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8"/>
        <w:spacing w:before="120" w:beforeAutospacing="0" w:after="120" w:afterAutospacing="0" w:line="360" w:lineRule="auto"/>
      </w:pPr>
      <w:r>
        <w:t xml:space="preserve"> </w:t>
      </w:r>
      <w:r/>
    </w:p>
    <w:p>
      <w:pPr>
        <w:pStyle w:val="688"/>
        <w:spacing w:before="120" w:beforeAutospacing="0" w:after="120" w:afterAutospacing="0" w:line="360" w:lineRule="auto"/>
      </w:pPr>
      <w:r/>
      <w:r/>
    </w:p>
    <w:p>
      <w:pPr>
        <w:pStyle w:val="688"/>
        <w:ind w:firstLine="1687"/>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688"/>
        <w:ind w:firstLine="643"/>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8"/>
        <w:ind w:firstLine="643"/>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8"/>
        <w:ind w:firstLine="643"/>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8"/>
        <w:ind w:firstLine="643"/>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射阳县妇幼保健院电子病历采集接口改造项目</w:t>
      </w:r>
      <w:r/>
    </w:p>
    <w:p>
      <w:pPr>
        <w:pStyle w:val="688"/>
        <w:ind w:firstLine="643"/>
        <w:jc w:val="both"/>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JSZC-320924-JZCG-G2026-0043</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ind w:firstLine="643"/>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射阳县妇幼保健院</w:t>
      </w:r>
      <w:r/>
    </w:p>
    <w:p>
      <w:pPr>
        <w:pStyle w:val="688"/>
        <w:ind w:firstLine="643"/>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10</w:t>
      </w:r>
      <w:r>
        <w:rPr>
          <w:rFonts w:ascii="Arial" w:hAnsi="Arial" w:cs="Arial"/>
          <w:b/>
          <w:color w:val="000000"/>
          <w:sz w:val="32"/>
          <w:szCs w:val="32"/>
        </w:rPr>
        <w:t xml:space="preserve">月</w:t>
      </w:r>
      <w:r/>
    </w:p>
    <w:p>
      <w:pPr>
        <w:pStyle w:val="688"/>
        <w:spacing w:before="120" w:beforeAutospacing="0" w:after="120" w:afterAutospacing="0" w:line="360" w:lineRule="auto"/>
      </w:pPr>
      <w:r>
        <w:rPr>
          <w:rFonts w:ascii="Arial" w:hAnsi="Arial" w:cs="Arial"/>
          <w:color w:val="000000"/>
        </w:rPr>
        <w:t xml:space="preserve">                        </w:t>
      </w:r>
      <w:r/>
    </w:p>
    <w:p>
      <w:pPr>
        <w:pStyle w:val="688"/>
        <w:jc w:val="center"/>
        <w:spacing w:before="120" w:beforeAutospacing="0" w:after="120" w:afterAutospacing="0" w:line="360" w:lineRule="auto"/>
      </w:pPr>
      <w:r>
        <w:t xml:space="preserve"> </w:t>
      </w:r>
      <w:r/>
    </w:p>
    <w:p>
      <w:pPr>
        <w:pStyle w:val="688"/>
        <w:ind w:firstLine="42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120614210"/>
      <w:r/>
      <w:bookmarkStart w:id="2" w:name="_Toc16938516"/>
      <w:r/>
      <w:bookmarkStart w:id="3" w:name="_Toc479757206"/>
      <w:r/>
      <w:bookmarkStart w:id="4" w:name="_Toc523127445"/>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688"/>
        <w:jc w:val="both"/>
        <w:spacing w:beforeAutospacing="0" w:afterAutospacing="0" w:line="480" w:lineRule="auto"/>
      </w:pPr>
      <w:r>
        <w:t xml:space="preserve"> </w:t>
      </w:r>
      <w:r>
        <w:fldChar w:fldCharType="begin"/>
      </w:r>
      <w:r>
        <w:instrText xml:space="preserve"> TOC \o "1-1" \h \z \u </w:instrText>
      </w:r>
      <w:r>
        <w:fldChar w:fldCharType="separate"/>
      </w:r>
      <w:r/>
    </w:p>
    <w:p>
      <w:pPr>
        <w:pStyle w:val="701"/>
        <w:tabs>
          <w:tab w:val="right" w:pos="8494" w:leader="dot"/>
        </w:tabs>
        <w:rPr>
          <w:rFonts w:asciiTheme="minorEastAsia" w:hAnsiTheme="minorEastAsia"/>
          <w:sz w:val="36"/>
          <w:szCs w:val="36"/>
        </w:rPr>
      </w:pPr>
      <w:r/>
      <w:hyperlink w:tooltip="#_Toc236907370" w:anchor="_Toc236907370" w:history="1">
        <w:r>
          <w:rPr>
            <w:rStyle w:val="702"/>
            <w:rFonts w:hint="eastAsia" w:cs="黑体" w:asciiTheme="minorEastAsia" w:hAnsiTheme="minorEastAsia"/>
            <w:sz w:val="36"/>
            <w:szCs w:val="36"/>
          </w:rPr>
          <w:t xml:space="preserve">第一章 招标公告</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_Toc236907370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hint="eastAsia" w:asciiTheme="minorEastAsia" w:hAnsiTheme="minorEastAsia"/>
            <w:sz w:val="36"/>
            <w:szCs w:val="36"/>
          </w:rPr>
          <w:t xml:space="preserve">3</w:t>
        </w:r>
        <w:r>
          <w:rPr>
            <w:rFonts w:hint="eastAsia" w:asciiTheme="minorEastAsia" w:hAnsiTheme="minorEastAsia"/>
            <w:sz w:val="36"/>
            <w:szCs w:val="36"/>
          </w:rPr>
          <w:fldChar w:fldCharType="end"/>
        </w:r>
      </w:hyperlink>
      <w:r/>
      <w:r/>
    </w:p>
    <w:p>
      <w:pPr>
        <w:pStyle w:val="701"/>
        <w:tabs>
          <w:tab w:val="right" w:pos="8494" w:leader="dot"/>
        </w:tabs>
        <w:rPr>
          <w:rFonts w:asciiTheme="minorEastAsia" w:hAnsiTheme="minorEastAsia"/>
          <w:sz w:val="36"/>
          <w:szCs w:val="36"/>
        </w:rPr>
      </w:pPr>
      <w:r/>
      <w:hyperlink w:tooltip="#_Toc236907371" w:anchor="_Toc236907371" w:history="1">
        <w:r>
          <w:rPr>
            <w:rStyle w:val="702"/>
            <w:rFonts w:hint="eastAsia" w:cs="黑体" w:asciiTheme="minorEastAsia" w:hAnsiTheme="minorEastAsia"/>
            <w:sz w:val="36"/>
            <w:szCs w:val="36"/>
          </w:rPr>
          <w:t xml:space="preserve">第二章 投标人须知</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_Toc236907371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hint="eastAsia" w:asciiTheme="minorEastAsia" w:hAnsiTheme="minorEastAsia"/>
            <w:sz w:val="36"/>
            <w:szCs w:val="36"/>
          </w:rPr>
          <w:t xml:space="preserve">7</w:t>
        </w:r>
        <w:r>
          <w:rPr>
            <w:rFonts w:hint="eastAsia" w:asciiTheme="minorEastAsia" w:hAnsiTheme="minorEastAsia"/>
            <w:sz w:val="36"/>
            <w:szCs w:val="36"/>
          </w:rPr>
          <w:fldChar w:fldCharType="end"/>
        </w:r>
      </w:hyperlink>
      <w:r/>
      <w:r/>
    </w:p>
    <w:p>
      <w:pPr>
        <w:pStyle w:val="701"/>
        <w:tabs>
          <w:tab w:val="right" w:pos="8494" w:leader="dot"/>
        </w:tabs>
        <w:rPr>
          <w:rFonts w:asciiTheme="minorEastAsia" w:hAnsiTheme="minorEastAsia"/>
          <w:sz w:val="36"/>
          <w:szCs w:val="36"/>
        </w:rPr>
      </w:pPr>
      <w:r/>
      <w:hyperlink w:tooltip="#_Toc236907372" w:anchor="_Toc236907372" w:history="1">
        <w:r>
          <w:rPr>
            <w:rStyle w:val="702"/>
            <w:rFonts w:hint="eastAsia" w:cs="黑体" w:asciiTheme="minorEastAsia" w:hAnsiTheme="minorEastAsia"/>
            <w:sz w:val="36"/>
            <w:szCs w:val="36"/>
          </w:rPr>
          <w:t xml:space="preserve">第三章 合同文本</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_Toc236907372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hint="eastAsia" w:asciiTheme="minorEastAsia" w:hAnsiTheme="minorEastAsia"/>
            <w:sz w:val="36"/>
            <w:szCs w:val="36"/>
          </w:rPr>
          <w:t xml:space="preserve">23</w:t>
        </w:r>
        <w:r>
          <w:rPr>
            <w:rFonts w:hint="eastAsia" w:asciiTheme="minorEastAsia" w:hAnsiTheme="minorEastAsia"/>
            <w:sz w:val="36"/>
            <w:szCs w:val="36"/>
          </w:rPr>
          <w:fldChar w:fldCharType="end"/>
        </w:r>
      </w:hyperlink>
      <w:r/>
      <w:r/>
    </w:p>
    <w:p>
      <w:pPr>
        <w:pStyle w:val="701"/>
        <w:tabs>
          <w:tab w:val="right" w:pos="8494" w:leader="dot"/>
        </w:tabs>
        <w:rPr>
          <w:rFonts w:asciiTheme="minorEastAsia" w:hAnsiTheme="minorEastAsia"/>
          <w:sz w:val="36"/>
          <w:szCs w:val="36"/>
        </w:rPr>
      </w:pPr>
      <w:r/>
      <w:hyperlink w:tooltip="#_Toc236907373" w:anchor="_Toc236907373" w:history="1">
        <w:r>
          <w:rPr>
            <w:rStyle w:val="702"/>
            <w:rFonts w:hint="eastAsia" w:cs="黑体" w:asciiTheme="minorEastAsia" w:hAnsiTheme="minorEastAsia"/>
            <w:sz w:val="36"/>
            <w:szCs w:val="36"/>
          </w:rPr>
          <w:t xml:space="preserve">第四章  采购需求</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_Toc236907373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hint="eastAsia" w:asciiTheme="minorEastAsia" w:hAnsiTheme="minorEastAsia"/>
            <w:sz w:val="36"/>
            <w:szCs w:val="36"/>
          </w:rPr>
          <w:t xml:space="preserve">27</w:t>
        </w:r>
        <w:r>
          <w:rPr>
            <w:rFonts w:hint="eastAsia" w:asciiTheme="minorEastAsia" w:hAnsiTheme="minorEastAsia"/>
            <w:sz w:val="36"/>
            <w:szCs w:val="36"/>
          </w:rPr>
          <w:fldChar w:fldCharType="end"/>
        </w:r>
      </w:hyperlink>
      <w:r/>
      <w:r/>
    </w:p>
    <w:p>
      <w:pPr>
        <w:pStyle w:val="701"/>
        <w:tabs>
          <w:tab w:val="right" w:pos="8494" w:leader="dot"/>
        </w:tabs>
        <w:rPr>
          <w:rFonts w:asciiTheme="minorEastAsia" w:hAnsiTheme="minorEastAsia"/>
          <w:sz w:val="36"/>
          <w:szCs w:val="36"/>
        </w:rPr>
      </w:pPr>
      <w:r/>
      <w:hyperlink w:tooltip="#_Toc236907374" w:anchor="_Toc236907374" w:history="1">
        <w:r>
          <w:rPr>
            <w:rStyle w:val="702"/>
            <w:rFonts w:hint="eastAsia" w:cs="黑体" w:asciiTheme="minorEastAsia" w:hAnsiTheme="minorEastAsia"/>
            <w:sz w:val="36"/>
            <w:szCs w:val="36"/>
          </w:rPr>
          <w:t xml:space="preserve">第五章 评标方法与评标标准</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_Toc236907374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hint="eastAsia" w:asciiTheme="minorEastAsia" w:hAnsiTheme="minorEastAsia"/>
            <w:sz w:val="36"/>
            <w:szCs w:val="36"/>
          </w:rPr>
          <w:t xml:space="preserve">35</w:t>
        </w:r>
        <w:r>
          <w:rPr>
            <w:rFonts w:hint="eastAsia" w:asciiTheme="minorEastAsia" w:hAnsiTheme="minorEastAsia"/>
            <w:sz w:val="36"/>
            <w:szCs w:val="36"/>
          </w:rPr>
          <w:fldChar w:fldCharType="end"/>
        </w:r>
      </w:hyperlink>
      <w:r/>
      <w:r/>
    </w:p>
    <w:p>
      <w:pPr>
        <w:pStyle w:val="701"/>
        <w:tabs>
          <w:tab w:val="right" w:pos="8494" w:leader="dot"/>
        </w:tabs>
        <w:rPr>
          <w:rFonts w:asciiTheme="minorEastAsia" w:hAnsiTheme="minorEastAsia"/>
          <w:sz w:val="36"/>
          <w:szCs w:val="36"/>
        </w:rPr>
      </w:pPr>
      <w:r/>
      <w:hyperlink w:tooltip="#_Toc236907375" w:anchor="_Toc236907375" w:history="1">
        <w:r>
          <w:rPr>
            <w:rStyle w:val="702"/>
            <w:rFonts w:hint="eastAsia" w:cs="黑体" w:asciiTheme="minorEastAsia" w:hAnsiTheme="minorEastAsia"/>
            <w:sz w:val="36"/>
            <w:szCs w:val="36"/>
          </w:rPr>
          <w:t xml:space="preserve">第六章 投标文件格式</w:t>
        </w:r>
        <w:r>
          <w:rPr>
            <w:rFonts w:hint="eastAsia" w:asciiTheme="minorEastAsia" w:hAnsiTheme="minorEastAsia"/>
            <w:sz w:val="36"/>
            <w:szCs w:val="36"/>
          </w:rPr>
          <w:tab/>
        </w:r>
        <w:r>
          <w:rPr>
            <w:rFonts w:hint="eastAsia" w:asciiTheme="minorEastAsia" w:hAnsiTheme="minorEastAsia"/>
            <w:sz w:val="36"/>
            <w:szCs w:val="36"/>
          </w:rPr>
          <w:fldChar w:fldCharType="begin"/>
        </w:r>
        <w:r>
          <w:rPr>
            <w:rFonts w:hint="eastAsia" w:asciiTheme="minorEastAsia" w:hAnsiTheme="minorEastAsia"/>
            <w:sz w:val="36"/>
            <w:szCs w:val="36"/>
          </w:rPr>
          <w:instrText xml:space="preserve"> </w:instrText>
        </w:r>
        <w:r>
          <w:rPr>
            <w:rFonts w:asciiTheme="minorEastAsia" w:hAnsiTheme="minorEastAsia"/>
            <w:sz w:val="36"/>
            <w:szCs w:val="36"/>
          </w:rPr>
          <w:instrText xml:space="preserve">PAGEREF _Toc236907375 \h</w:instrText>
        </w:r>
        <w:r>
          <w:rPr>
            <w:rFonts w:hint="eastAsia" w:asciiTheme="minorEastAsia" w:hAnsiTheme="minorEastAsia"/>
            <w:sz w:val="36"/>
            <w:szCs w:val="36"/>
          </w:rPr>
          <w:instrText xml:space="preserve"> </w:instrText>
        </w:r>
        <w:r>
          <w:rPr>
            <w:rFonts w:hint="eastAsia" w:asciiTheme="minorEastAsia" w:hAnsiTheme="minorEastAsia"/>
            <w:sz w:val="36"/>
            <w:szCs w:val="36"/>
          </w:rPr>
        </w:r>
        <w:r>
          <w:rPr>
            <w:rFonts w:hint="eastAsia" w:asciiTheme="minorEastAsia" w:hAnsiTheme="minorEastAsia"/>
            <w:sz w:val="36"/>
            <w:szCs w:val="36"/>
          </w:rPr>
          <w:fldChar w:fldCharType="separate"/>
        </w:r>
        <w:r>
          <w:rPr>
            <w:rFonts w:hint="eastAsia" w:asciiTheme="minorEastAsia" w:hAnsiTheme="minorEastAsia"/>
            <w:sz w:val="36"/>
            <w:szCs w:val="36"/>
          </w:rPr>
          <w:t xml:space="preserve">39</w:t>
        </w:r>
        <w:r>
          <w:rPr>
            <w:rFonts w:hint="eastAsia" w:asciiTheme="minorEastAsia" w:hAnsiTheme="minorEastAsia"/>
            <w:sz w:val="36"/>
            <w:szCs w:val="36"/>
          </w:rPr>
          <w:fldChar w:fldCharType="end"/>
        </w:r>
      </w:hyperlink>
      <w:r/>
      <w:r/>
    </w:p>
    <w:p>
      <w:pPr>
        <w:pStyle w:val="688"/>
        <w:jc w:val="both"/>
        <w:spacing w:beforeAutospacing="0" w:afterAutospacing="0" w:line="480" w:lineRule="auto"/>
        <w:rPr>
          <w:highlight w:val="none"/>
        </w:rPr>
      </w:pPr>
      <w:r>
        <w:fldChar w:fldCharType="end"/>
      </w:r>
      <w:r/>
    </w:p>
    <w:p>
      <w:pPr>
        <w:pStyle w:val="688"/>
        <w:jc w:val="both"/>
        <w:spacing w:beforeAutospacing="0" w:afterAutospacing="0" w:line="480" w:lineRule="auto"/>
      </w:pPr>
      <w:r/>
      <w:r/>
    </w:p>
    <w:p>
      <w:pPr>
        <w:pStyle w:val="688"/>
        <w:jc w:val="both"/>
        <w:spacing w:beforeAutospacing="0" w:afterAutospacing="0" w:line="480" w:lineRule="auto"/>
      </w:pPr>
      <w:r/>
      <w:r/>
    </w:p>
    <w:p>
      <w:pPr>
        <w:pStyle w:val="688"/>
        <w:jc w:val="both"/>
        <w:spacing w:beforeAutospacing="0" w:afterAutospacing="0" w:line="480" w:lineRule="auto"/>
      </w:pPr>
      <w:r>
        <w:rPr>
          <w:highlight w:val="none"/>
        </w:rPr>
      </w:r>
      <w:r>
        <w:rPr>
          <w:highlight w:val="none"/>
        </w:rPr>
      </w:r>
    </w:p>
    <w:p>
      <w:pPr>
        <w:pStyle w:val="688"/>
        <w:jc w:val="both"/>
        <w:spacing w:beforeAutospacing="0" w:afterAutospacing="0" w:line="480" w:lineRule="auto"/>
      </w:pPr>
      <w:r/>
      <w:r/>
    </w:p>
    <w:p>
      <w:pPr>
        <w:pStyle w:val="688"/>
        <w:ind w:left="2160" w:firstLine="480"/>
        <w:jc w:val="both"/>
        <w:spacing w:beforeAutospacing="0" w:afterAutospacing="0" w:line="480" w:lineRule="auto"/>
        <w:tabs>
          <w:tab w:val="left" w:pos="1441" w:leader="none"/>
        </w:tabs>
      </w:pPr>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ind w:firstLine="880"/>
        <w:jc w:val="center"/>
        <w:keepNext/>
        <w:spacing w:beforeAutospacing="0" w:afterAutospacing="0"/>
        <w:rPr>
          <w:rFonts w:eastAsia="黑体"/>
        </w:rPr>
        <w:outlineLvl w:val="0"/>
      </w:pPr>
      <w:r/>
      <w:bookmarkStart w:id="6" w:name="_Toc236907370"/>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6"/>
      <w:r/>
      <w:r/>
    </w:p>
    <w:p>
      <w:pPr>
        <w:pStyle w:val="688"/>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88"/>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射阳县妇幼保健院电子病历采集接口改造项目</w:t>
      </w:r>
      <w:r>
        <w:rPr>
          <w:rFonts w:hint="eastAsia" w:ascii="宋体" w:hAnsi="宋体" w:eastAsia="宋体" w:cs="宋体"/>
          <w:color w:val="000000"/>
          <w:u w:val="single"/>
        </w:rPr>
        <w:t xml:space="preserve">JSZC-320924-JZCG-G2026-0043</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w:t>
      </w:r>
      <w:r>
        <w:rPr>
          <w:rFonts w:hint="eastAsia" w:ascii="宋体" w:hAnsi="宋体" w:eastAsia="宋体" w:cs="宋体"/>
          <w:color w:val="000000"/>
          <w:u w:val="single"/>
        </w:rPr>
        <w:t xml:space="preserve">年</w:t>
      </w:r>
      <w:r>
        <w:rPr>
          <w:rFonts w:hint="eastAsia" w:ascii="宋体" w:hAnsi="宋体" w:eastAsia="宋体" w:cs="宋体"/>
          <w:color w:val="000000"/>
          <w:u w:val="single"/>
        </w:rPr>
        <w:t xml:space="preserve">10</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30</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9</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688"/>
        <w:ind w:firstLine="482"/>
        <w:jc w:val="both"/>
        <w:keepLines/>
        <w:keepNext/>
        <w:spacing w:before="145" w:beforeAutospacing="0" w:after="145" w:afterAutospacing="0" w:line="360" w:lineRule="auto"/>
        <w:rPr>
          <w:rFonts w:ascii="宋体" w:hAnsi="宋体" w:eastAsia="宋体" w:cs="宋体"/>
        </w:rPr>
      </w:pPr>
      <w:r/>
      <w:bookmarkStart w:id="7" w:name="_Toc28359079"/>
      <w:r/>
      <w:bookmarkStart w:id="8" w:name="_Toc28359002"/>
      <w:r/>
      <w:bookmarkStart w:id="9" w:name="_Toc35393790"/>
      <w:r/>
      <w:bookmarkStart w:id="10" w:name="_Toc35393621"/>
      <w:r/>
      <w:bookmarkStart w:id="11" w:name="_Toc38985263"/>
      <w:r/>
      <w:bookmarkStart w:id="12" w:name="_Hlk24379207"/>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1.项目编号：</w:t>
      </w:r>
      <w:r>
        <w:rPr>
          <w:rFonts w:ascii="宋体" w:hAnsi="宋体" w:eastAsia="宋体" w:cs="宋体"/>
          <w:color w:val="000000"/>
        </w:rPr>
        <w:t xml:space="preserve">JSZC-320924-JZCG-G2026-0043</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w:t>
      </w:r>
      <w:bookmarkStart w:id="13" w:name="OLE_LINK8"/>
      <w:r>
        <w:rPr>
          <w:rFonts w:hint="eastAsia" w:ascii="宋体" w:hAnsi="宋体" w:eastAsia="宋体" w:cs="宋体"/>
          <w:color w:val="000000"/>
        </w:rPr>
        <w:t xml:space="preserve">射阳县妇幼保健院电子病历采集接口改造项目</w:t>
      </w:r>
      <w:bookmarkEnd w:id="13"/>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w:t>
      </w:r>
      <w:r>
        <w:rPr>
          <w:rFonts w:hint="eastAsia" w:ascii="宋体" w:hAnsi="宋体" w:eastAsia="宋体" w:cs="宋体"/>
          <w:color w:val="000000"/>
        </w:rPr>
        <w:t xml:space="preserve">8</w:t>
      </w:r>
      <w:r>
        <w:rPr>
          <w:rFonts w:hint="eastAsia" w:ascii="宋体" w:hAnsi="宋体" w:eastAsia="宋体" w:cs="宋体"/>
          <w:color w:val="000000"/>
        </w:rPr>
        <w:t xml:space="preserve">万</w:t>
      </w:r>
      <w:r>
        <w:rPr>
          <w:rFonts w:hint="eastAsia" w:ascii="宋体" w:hAnsi="宋体" w:eastAsia="宋体" w:cs="宋体"/>
          <w:color w:val="000000"/>
        </w:rPr>
        <w:t xml:space="preserve">元</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5.最高限价（如有）：</w:t>
      </w:r>
      <w:r>
        <w:rPr>
          <w:rFonts w:hint="eastAsia" w:ascii="宋体" w:hAnsi="宋体" w:eastAsia="宋体" w:cs="宋体"/>
          <w:color w:val="000000"/>
        </w:rPr>
        <w:t xml:space="preserve">8</w:t>
      </w:r>
      <w:r>
        <w:rPr>
          <w:rFonts w:hint="eastAsia" w:ascii="宋体" w:hAnsi="宋体" w:eastAsia="宋体" w:cs="宋体"/>
          <w:color w:val="000000"/>
        </w:rPr>
        <w:t xml:space="preserve">万</w:t>
      </w:r>
      <w:r>
        <w:rPr>
          <w:rFonts w:hint="eastAsia" w:ascii="宋体" w:hAnsi="宋体" w:eastAsia="宋体" w:cs="宋体"/>
          <w:color w:val="000000"/>
        </w:rPr>
        <w:t xml:space="preserve">元</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6.采购需求：</w:t>
      </w:r>
      <w:r>
        <w:rPr>
          <w:rFonts w:hint="eastAsia" w:ascii="宋体" w:hAnsi="宋体" w:eastAsia="宋体" w:cs="宋体"/>
          <w:color w:val="000000"/>
        </w:rPr>
        <w:t xml:space="preserve">根据省医疗保障局关于开展电子病历等数据采集工作的通知要求，修改现有的电子病历系统数据，新建上传到</w:t>
      </w:r>
      <w:r>
        <w:rPr>
          <w:rFonts w:hint="eastAsia" w:ascii="宋体" w:hAnsi="宋体" w:eastAsia="宋体" w:cs="宋体"/>
          <w:color w:val="000000"/>
        </w:rPr>
        <w:t xml:space="preserve">医</w:t>
      </w:r>
      <w:r>
        <w:rPr>
          <w:rFonts w:hint="eastAsia" w:ascii="宋体" w:hAnsi="宋体" w:eastAsia="宋体" w:cs="宋体"/>
          <w:color w:val="000000"/>
        </w:rPr>
        <w:t xml:space="preserve">保中心指定地址的上传接口等。</w:t>
      </w:r>
      <w:r>
        <w:rPr>
          <w:rFonts w:hint="eastAsia" w:ascii="宋体" w:hAnsi="宋体" w:eastAsia="宋体" w:cs="宋体"/>
          <w:color w:val="000000"/>
        </w:rPr>
        <w:t xml:space="preserve">（详细内容见本招标文件第四章）</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rPr>
        <w:t xml:space="preserve">合同签订后</w:t>
      </w:r>
      <w:r>
        <w:rPr>
          <w:rFonts w:hint="eastAsia" w:ascii="宋体" w:hAnsi="宋体" w:eastAsia="宋体" w:cs="宋体"/>
          <w:color w:val="000000"/>
        </w:rPr>
        <w:t xml:space="preserve">30天</w:t>
      </w:r>
      <w:r>
        <w:rPr>
          <w:rFonts w:hint="eastAsia" w:ascii="宋体" w:hAnsi="宋体" w:eastAsia="宋体" w:cs="宋体"/>
          <w:color w:val="000000"/>
        </w:rPr>
        <w:t xml:space="preserve">内完成全部建设内容并交付采购人使用。</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 本项目（是/否）接受联合体投标：</w:t>
      </w:r>
      <w:r>
        <w:rPr>
          <w:rFonts w:hint="eastAsia" w:ascii="宋体" w:hAnsi="宋体" w:eastAsia="宋体" w:cs="宋体"/>
          <w:color w:val="000000"/>
        </w:rPr>
        <w:t xml:space="preserve">否</w:t>
      </w:r>
      <w:r/>
    </w:p>
    <w:p>
      <w:pPr>
        <w:pStyle w:val="688"/>
        <w:ind w:firstLine="482"/>
        <w:jc w:val="both"/>
        <w:keepLines/>
        <w:keepNext/>
        <w:spacing w:before="145" w:beforeAutospacing="0" w:after="145" w:afterAutospacing="0" w:line="360" w:lineRule="auto"/>
        <w:rPr>
          <w:rFonts w:ascii="宋体" w:hAnsi="宋体" w:eastAsia="宋体" w:cs="宋体"/>
        </w:rPr>
      </w:pPr>
      <w:r/>
      <w:bookmarkStart w:id="14" w:name="_Toc28359080"/>
      <w:r/>
      <w:bookmarkStart w:id="15" w:name="_Toc28359003"/>
      <w:r/>
      <w:bookmarkStart w:id="16" w:name="_Toc35393791"/>
      <w:r/>
      <w:bookmarkStart w:id="17" w:name="_Toc35393622"/>
      <w:r/>
      <w:bookmarkStart w:id="18" w:name="_Toc38985264"/>
      <w:r>
        <w:rPr>
          <w:rFonts w:hint="eastAsia" w:ascii="宋体" w:hAnsi="宋体" w:eastAsia="宋体" w:cs="宋体"/>
          <w:b/>
          <w:color w:val="000000"/>
        </w:rPr>
        <w:t xml:space="preserve">二、申请人的资格要求：</w:t>
      </w:r>
      <w:bookmarkEnd w:id="14"/>
      <w:r/>
      <w:bookmarkEnd w:id="15"/>
      <w:r/>
      <w:bookmarkEnd w:id="16"/>
      <w:r/>
      <w:bookmarkEnd w:id="17"/>
      <w:r/>
      <w:bookmarkEnd w:id="18"/>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w:t>
      </w:r>
      <w:r>
        <w:rPr>
          <w:rFonts w:hint="eastAsia" w:ascii="宋体" w:hAnsi="宋体" w:eastAsia="宋体" w:cs="宋体"/>
          <w:color w:val="000000"/>
        </w:rPr>
        <w:t xml:space="preserve">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688"/>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3.本项目的特定资格要求：</w:t>
      </w:r>
      <w:r>
        <w:rPr>
          <w:rFonts w:hint="eastAsia" w:ascii="宋体" w:hAnsi="宋体" w:eastAsia="宋体" w:cs="宋体"/>
          <w:color w:val="333333"/>
          <w:shd w:val="clear" w:color="auto" w:fill="ffffff"/>
        </w:rPr>
        <w:t xml:space="preserve">无</w:t>
      </w:r>
      <w:r/>
    </w:p>
    <w:p>
      <w:pPr>
        <w:pStyle w:val="688"/>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360" w:lineRule="auto"/>
        <w:widowControl/>
        <w:rPr>
          <w:rFonts w:ascii="宋体" w:hAnsi="宋体" w:eastAsia="宋体" w:cs="宋体"/>
          <w:color w:val="000000"/>
          <w:sz w:val="24"/>
        </w:rPr>
      </w:pPr>
      <w:r/>
      <w:bookmarkStart w:id="19" w:name="_Toc35393624"/>
      <w:r/>
      <w:bookmarkStart w:id="20" w:name="_Toc38985266"/>
      <w:r/>
      <w:bookmarkStart w:id="21" w:name="_Toc28359082"/>
      <w:r/>
      <w:bookmarkStart w:id="22" w:name="_Toc35393793"/>
      <w:r/>
      <w:bookmarkStart w:id="23" w:name="_Toc28359005"/>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19"/>
      <w:r/>
      <w:bookmarkEnd w:id="20"/>
      <w:r/>
      <w:bookmarkEnd w:id="21"/>
      <w:r/>
      <w:bookmarkEnd w:id="22"/>
      <w:r/>
      <w:bookmarkEnd w:id="23"/>
      <w:r>
        <w:rPr>
          <w:rFonts w:hint="eastAsia" w:ascii="宋体" w:hAnsi="宋体" w:eastAsia="宋体" w:cs="宋体"/>
          <w:color w:val="000000"/>
          <w:sz w:val="24"/>
        </w:rPr>
        <w:t xml:space="preserve">自招标文件公告发布之日起5个工作日。</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688"/>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10</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30</w:t>
      </w:r>
      <w:r>
        <w:rPr>
          <w:rFonts w:hint="eastAsia" w:ascii="宋体" w:hAnsi="宋体" w:eastAsia="宋体" w:cs="宋体"/>
          <w:color w:val="000000"/>
          <w:sz w:val="24"/>
        </w:rPr>
        <w:t xml:space="preserve">日</w:t>
      </w:r>
      <w:r>
        <w:rPr>
          <w:rFonts w:hint="eastAsia" w:ascii="宋体" w:hAnsi="宋体" w:eastAsia="宋体" w:cs="宋体"/>
          <w:color w:val="000000"/>
          <w:sz w:val="24"/>
        </w:rPr>
        <w:t xml:space="preserve">  9:00</w:t>
      </w:r>
      <w:r>
        <w:rPr>
          <w:rFonts w:hint="eastAsia" w:ascii="宋体" w:hAnsi="宋体" w:eastAsia="宋体" w:cs="宋体"/>
          <w:color w:val="000000"/>
          <w:sz w:val="24"/>
        </w:rPr>
        <w:t xml:space="preserve">（北京时间）</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“不见面”开标大厅。</w:t>
      </w:r>
      <w:r/>
    </w:p>
    <w:p>
      <w:pPr>
        <w:pStyle w:val="688"/>
        <w:ind w:firstLine="482"/>
        <w:jc w:val="both"/>
        <w:keepLines/>
        <w:keepNext/>
        <w:spacing w:before="145" w:beforeAutospacing="0" w:after="145" w:afterAutospacing="0" w:line="360" w:lineRule="auto"/>
        <w:rPr>
          <w:rFonts w:ascii="宋体" w:hAnsi="宋体" w:eastAsia="宋体" w:cs="宋体"/>
        </w:rPr>
      </w:pPr>
      <w:r/>
      <w:bookmarkStart w:id="24" w:name="_Toc38985267"/>
      <w:r/>
      <w:bookmarkStart w:id="25" w:name="_Toc28359007"/>
      <w:r/>
      <w:bookmarkStart w:id="26" w:name="_Toc35393625"/>
      <w:r/>
      <w:bookmarkStart w:id="27" w:name="_Toc35393794"/>
      <w:r/>
      <w:bookmarkStart w:id="28" w:name="_Toc28359084"/>
      <w:r>
        <w:rPr>
          <w:rFonts w:hint="eastAsia" w:ascii="宋体" w:hAnsi="宋体" w:eastAsia="宋体" w:cs="宋体"/>
          <w:b/>
          <w:color w:val="000000"/>
        </w:rPr>
        <w:t xml:space="preserve">五、公告期限</w:t>
      </w:r>
      <w:bookmarkEnd w:id="24"/>
      <w:r/>
      <w:bookmarkEnd w:id="25"/>
      <w:r/>
      <w:bookmarkEnd w:id="26"/>
      <w:r/>
      <w:bookmarkEnd w:id="27"/>
      <w:r/>
      <w:bookmarkEnd w:id="28"/>
      <w:r/>
      <w:r/>
    </w:p>
    <w:p>
      <w:pPr>
        <w:pStyle w:val="688"/>
        <w:ind w:firstLine="480"/>
        <w:jc w:val="both"/>
        <w:spacing w:beforeAutospacing="0" w:afterAutospacing="0"/>
        <w:shd w:val="clear" w:color="auto" w:fill="ffffff"/>
        <w:widowControl/>
        <w:rPr>
          <w:rFonts w:ascii="宋体" w:hAnsi="宋体" w:eastAsia="宋体" w:cs="宋体"/>
          <w:color w:val="333333"/>
          <w:shd w:val="clear" w:color="auto" w:fill="ffffff"/>
        </w:rPr>
      </w:pPr>
      <w:r/>
      <w:bookmarkStart w:id="29" w:name="_Toc35393795"/>
      <w:r/>
      <w:bookmarkStart w:id="30" w:name="_Toc35393626"/>
      <w:r/>
      <w:bookmarkStart w:id="31" w:name="_Toc38985268"/>
      <w:r>
        <w:rPr>
          <w:rFonts w:hint="eastAsia" w:ascii="宋体" w:hAnsi="宋体" w:eastAsia="宋体" w:cs="宋体"/>
          <w:color w:val="333333"/>
          <w:shd w:val="clear" w:color="auto" w:fill="ffffff"/>
        </w:rPr>
        <w:t xml:space="preserve">自本公告发布之日起5个工作日。</w:t>
      </w:r>
      <w:bookmarkEnd w:id="29"/>
      <w:r/>
      <w:bookmarkEnd w:id="30"/>
      <w:r/>
      <w:bookmarkEnd w:id="31"/>
      <w:r/>
      <w:r/>
    </w:p>
    <w:p>
      <w:pPr>
        <w:pStyle w:val="688"/>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2"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w:t>
      </w:r>
      <w:r>
        <w:rPr>
          <w:rFonts w:hint="eastAsia" w:ascii="宋体" w:hAnsi="宋体" w:eastAsia="宋体" w:cs="宋体"/>
          <w:color w:val="333333"/>
          <w:shd w:val="clear" w:color="auto" w:fill="ffffff"/>
        </w:rPr>
        <w:t xml:space="preserve">苏财购〔2023〕</w:t>
      </w:r>
      <w:r>
        <w:rPr>
          <w:rFonts w:hint="eastAsia" w:ascii="宋体" w:hAnsi="宋体" w:eastAsia="宋体" w:cs="宋体"/>
          <w:color w:val="333333"/>
          <w:shd w:val="clear" w:color="auto" w:fill="ffffff"/>
        </w:rPr>
        <w:t xml:space="preserve">101号），“苏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sz w:val="24"/>
        </w:rPr>
        <w:t xml:space="preserve">办理</w:t>
      </w:r>
      <w:r>
        <w:rPr>
          <w:rFonts w:hint="eastAsia" w:ascii="宋体" w:hAnsi="宋体" w:eastAsia="宋体" w:cs="宋体"/>
          <w:color w:val="333333"/>
          <w:sz w:val="24"/>
          <w:shd w:val="clear" w:color="auto" w:fill="ffffff"/>
        </w:rPr>
        <w:t xml:space="preserve">，联系电话：15051556883，办理邮箱：yancheng@ideabank.net.cn，具体联系方式见《苏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系统供应商操作手册》：在盐城市政府采购网点击【办事指南】-【供应商参与政府采购活动相关资料】。</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2.1“苏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”系统用户注册--获取“CA 数字证书”--CA 绑定与登录--参与投 标--下载采购文件（后缀名为“.kedt”）--将后缀名为“.kedt”的采购文件导入政府采购客户端工具--制作响应文件--导出加密的响应文件（后缀名为 zip）--通过“苏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”系统上传响应文件。具体见《“苏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 （手册下载地址：苏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系统-右侧消息通知栏）。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”系统方法：江苏省政府采购网首页-“苏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”链接。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”系统相应链接进行下载。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”系统，供潜在供应商下载或者查阅。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”系统供应商操作手册》）并</w:t>
      </w:r>
      <w:r>
        <w:rPr>
          <w:rFonts w:hint="eastAsia" w:ascii="宋体" w:hAnsi="宋体" w:eastAsia="宋体" w:cs="宋体"/>
          <w:color w:val="000000"/>
          <w:sz w:val="24"/>
        </w:rPr>
        <w:t xml:space="preserve">使用谷歌浏览器</w:t>
      </w:r>
      <w:r>
        <w:rPr>
          <w:rFonts w:hint="eastAsia" w:ascii="宋体" w:hAnsi="宋体" w:eastAsia="宋体" w:cs="宋体"/>
          <w:color w:val="000000"/>
          <w:sz w:val="24"/>
        </w:rPr>
        <w:t xml:space="preserve">登录“苏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w:t>
      </w:r>
      <w:r>
        <w:rPr>
          <w:rFonts w:hint="eastAsia" w:ascii="宋体" w:hAnsi="宋体" w:eastAsia="宋体" w:cs="宋体"/>
          <w:color w:val="000000"/>
          <w:sz w:val="24"/>
        </w:rPr>
        <w:t xml:space="preserve">射阳县行政服务中心</w:t>
      </w:r>
      <w:r>
        <w:rPr>
          <w:rFonts w:hint="eastAsia" w:ascii="宋体" w:hAnsi="宋体" w:eastAsia="宋体" w:cs="宋体"/>
          <w:color w:val="000000"/>
          <w:sz w:val="24"/>
        </w:rPr>
        <w:t xml:space="preserve">在“中国政府采购网”“江苏政府采购网”“盐城市政府采购网”发布的更正公告。</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77"/>
        <w:ind w:firstLine="480"/>
        <w:jc w:val="both"/>
        <w:spacing w:beforeAutospacing="0" w:afterAutospacing="0" w:line="23" w:lineRule="atLeast"/>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2"/>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3" w:name="_Toc28359009"/>
      <w:r>
        <w:rPr>
          <w:rFonts w:hint="eastAsia" w:ascii="宋体" w:hAnsi="宋体" w:eastAsia="宋体" w:cs="宋体"/>
          <w:color w:val="333333"/>
          <w:shd w:val="clear" w:color="auto" w:fill="ffffff"/>
        </w:rPr>
        <w:t xml:space="preserve">1.采购人信息</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射阳县妇幼保健院</w:t>
      </w:r>
      <w:r>
        <w:rPr>
          <w:rFonts w:hint="eastAsia" w:ascii="宋体" w:hAnsi="宋体" w:eastAsia="宋体" w:cs="宋体"/>
          <w:color w:val="333333"/>
          <w:shd w:val="clear" w:color="auto" w:fill="ffffff"/>
        </w:rPr>
        <w:t xml:space="preserve">  </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r>
        <w:rPr>
          <w:rFonts w:hint="eastAsia" w:ascii="宋体" w:hAnsi="宋体" w:eastAsia="宋体" w:cs="宋体"/>
          <w:color w:val="333333"/>
          <w:shd w:val="clear" w:color="auto" w:fill="ffffff"/>
        </w:rPr>
        <w:t xml:space="preserve">射阳县幸福大道32号</w:t>
      </w:r>
      <w:r>
        <w:rPr>
          <w:rFonts w:hint="eastAsia" w:ascii="宋体" w:hAnsi="宋体" w:eastAsia="宋体" w:cs="宋体"/>
          <w:color w:val="333333"/>
          <w:shd w:val="clear" w:color="auto" w:fill="ffffff"/>
        </w:rPr>
        <w:t xml:space="preserve"> </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rPr>
        <w:t xml:space="preserve">杨浩然</w:t>
      </w:r>
      <w:r>
        <w:rPr>
          <w:rFonts w:hint="eastAsia" w:ascii="宋体" w:hAnsi="宋体" w:eastAsia="宋体" w:cs="宋体"/>
          <w:color w:val="333333"/>
          <w:shd w:val="clear" w:color="auto" w:fill="ffffff"/>
        </w:rPr>
        <w:t xml:space="preserve"> </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rPr>
        <w:t xml:space="preserve">19812226669</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射阳县行政服务</w:t>
      </w:r>
      <w:r>
        <w:rPr>
          <w:rFonts w:hint="eastAsia" w:ascii="宋体" w:hAnsi="宋体" w:eastAsia="宋体" w:cs="宋体"/>
          <w:color w:val="333333"/>
          <w:shd w:val="clear" w:color="auto" w:fill="ffffff"/>
        </w:rPr>
        <w:t xml:space="preserve">中心</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w:t>
      </w:r>
      <w:r>
        <w:rPr>
          <w:rFonts w:hint="eastAsia" w:ascii="宋体" w:hAnsi="宋体" w:eastAsia="宋体" w:cs="宋体"/>
          <w:color w:val="333333"/>
          <w:shd w:val="clear" w:color="auto" w:fill="ffffff"/>
        </w:rPr>
        <w:t xml:space="preserve">射阳县幸福大道16号</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rPr>
        <w:t xml:space="preserve">彭明静</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rPr>
        <w:t xml:space="preserve">0</w:t>
      </w:r>
      <w:r>
        <w:rPr>
          <w:rFonts w:ascii="宋体" w:hAnsi="宋体" w:eastAsia="宋体" w:cs="宋体"/>
          <w:color w:val="333333"/>
          <w:shd w:val="clear" w:color="auto" w:fill="ffffff"/>
        </w:rPr>
        <w:t xml:space="preserve">515-82309113</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4" w:name="_Toc28359021"/>
      <w:r>
        <w:rPr>
          <w:rFonts w:hint="eastAsia" w:ascii="宋体" w:hAnsi="宋体" w:eastAsia="宋体" w:cs="宋体"/>
          <w:color w:val="333333"/>
          <w:shd w:val="clear" w:color="auto" w:fill="ffffff"/>
        </w:rPr>
        <w:t xml:space="preserve">3.</w:t>
      </w:r>
      <w:bookmarkEnd w:id="34"/>
      <w:r>
        <w:rPr>
          <w:rFonts w:hint="eastAsia" w:ascii="宋体" w:hAnsi="宋体" w:eastAsia="宋体" w:cs="宋体"/>
          <w:color w:val="333333"/>
          <w:shd w:val="clear" w:color="auto" w:fill="ffffff"/>
        </w:rPr>
        <w:t xml:space="preserve">项目联系方式</w:t>
      </w:r>
      <w:r/>
    </w:p>
    <w:p>
      <w:pPr>
        <w:pStyle w:val="688"/>
        <w:ind w:firstLine="48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w:t>
      </w:r>
      <w:r>
        <w:rPr>
          <w:rFonts w:hint="eastAsia" w:ascii="宋体" w:hAnsi="宋体" w:eastAsia="宋体" w:cs="宋体"/>
          <w:color w:val="333333"/>
          <w:shd w:val="clear" w:color="auto" w:fill="ffffff"/>
        </w:rPr>
        <w:t xml:space="preserve">彭明静</w:t>
      </w:r>
      <w:r/>
    </w:p>
    <w:p>
      <w:pPr>
        <w:pStyle w:val="688"/>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333333"/>
          <w:shd w:val="clear" w:color="auto" w:fill="ffffff"/>
        </w:rPr>
        <w:t xml:space="preserve">电　　 话：</w:t>
      </w:r>
      <w:r>
        <w:rPr>
          <w:rFonts w:hint="eastAsia" w:ascii="宋体" w:hAnsi="宋体" w:eastAsia="宋体" w:cs="宋体"/>
          <w:color w:val="333333"/>
          <w:shd w:val="clear" w:color="auto" w:fill="ffffff"/>
        </w:rPr>
        <w:t xml:space="preserve">0</w:t>
      </w:r>
      <w:r>
        <w:rPr>
          <w:rFonts w:ascii="宋体" w:hAnsi="宋体" w:eastAsia="宋体" w:cs="宋体"/>
          <w:color w:val="333333"/>
          <w:shd w:val="clear" w:color="auto" w:fill="ffffff"/>
        </w:rPr>
        <w:t xml:space="preserve">515-82309113</w:t>
      </w:r>
      <w:r>
        <w:rPr>
          <w:rFonts w:hint="eastAsia" w:ascii="宋体" w:hAnsi="宋体" w:eastAsia="宋体" w:cs="宋体"/>
        </w:rPr>
        <w:t xml:space="preserve"> </w:t>
      </w:r>
      <w:r/>
    </w:p>
    <w:p>
      <w:pPr>
        <w:pStyle w:val="688"/>
        <w:ind w:right="840"/>
        <w:jc w:val="center"/>
        <w:spacing w:beforeAutospacing="0" w:afterAutospacing="0"/>
      </w:pPr>
      <w:r>
        <w:rPr>
          <w:rFonts w:hint="eastAsia" w:ascii="宋体" w:hAnsi="宋体" w:eastAsia="宋体" w:cs="宋体"/>
          <w:color w:val="000000"/>
        </w:rPr>
        <w:br w:type="page" w:clear="all"/>
      </w:r>
      <w:bookmarkStart w:id="35" w:name="_Toc120614211"/>
      <w:r/>
      <w:bookmarkStart w:id="36" w:name="_Toc236907371"/>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7" w:name="_Toc20823274"/>
      <w:r/>
      <w:bookmarkStart w:id="38" w:name="_Toc513029202"/>
      <w:r/>
      <w:bookmarkStart w:id="39" w:name="_Toc120614213"/>
      <w:r/>
      <w:bookmarkStart w:id="40" w:name="_Toc16938518"/>
      <w:r/>
      <w:bookmarkEnd w:id="35"/>
      <w:r>
        <w:rPr>
          <w:rFonts w:hint="eastAsia" w:ascii="黑体" w:hAnsi="宋体" w:eastAsia="黑体" w:cs="黑体"/>
          <w:b/>
          <w:color w:val="000000"/>
          <w:sz w:val="44"/>
          <w:szCs w:val="44"/>
        </w:rPr>
        <w:t xml:space="preserve">投标人须知</w:t>
      </w:r>
      <w:bookmarkEnd w:id="36"/>
      <w:r/>
      <w:bookmarkEnd w:id="37"/>
      <w:r/>
      <w:bookmarkEnd w:id="38"/>
      <w:r/>
      <w:bookmarkEnd w:id="39"/>
      <w:r/>
      <w:bookmarkEnd w:id="40"/>
      <w:r/>
      <w:r/>
    </w:p>
    <w:p>
      <w:pPr>
        <w:pStyle w:val="688"/>
        <w:ind w:firstLine="482"/>
        <w:jc w:val="both"/>
        <w:keepLines/>
        <w:keepNext/>
        <w:spacing w:before="145" w:beforeAutospacing="0" w:after="145" w:afterAutospacing="0" w:line="360" w:lineRule="auto"/>
        <w:rPr>
          <w:rFonts w:ascii="宋体" w:hAnsi="宋体" w:eastAsia="宋体" w:cs="宋体"/>
        </w:rPr>
      </w:pPr>
      <w:r/>
      <w:bookmarkStart w:id="41" w:name="_Toc20823275"/>
      <w:r/>
      <w:bookmarkStart w:id="42" w:name="_Toc16938519"/>
      <w:r/>
      <w:bookmarkStart w:id="43" w:name="_Toc120614214"/>
      <w:r/>
      <w:bookmarkStart w:id="44" w:name="_Toc513029203"/>
      <w:r>
        <w:rPr>
          <w:rFonts w:hint="eastAsia" w:ascii="宋体" w:hAnsi="宋体" w:eastAsia="宋体" w:cs="宋体"/>
          <w:b/>
          <w:color w:val="000000"/>
        </w:rPr>
        <w:t xml:space="preserve">一、总则</w:t>
      </w:r>
      <w:bookmarkEnd w:id="41"/>
      <w:r/>
      <w:bookmarkEnd w:id="42"/>
      <w:r/>
      <w:bookmarkEnd w:id="43"/>
      <w:r/>
      <w:bookmarkEnd w:id="44"/>
      <w:r/>
      <w:r/>
    </w:p>
    <w:p>
      <w:pPr>
        <w:pStyle w:val="688"/>
        <w:ind w:firstLine="480"/>
        <w:jc w:val="both"/>
        <w:keepLines/>
        <w:keepNext/>
        <w:spacing w:beforeAutospacing="0" w:afterAutospacing="0" w:line="360" w:lineRule="auto"/>
        <w:rPr>
          <w:rFonts w:ascii="宋体" w:hAnsi="宋体" w:eastAsia="宋体" w:cs="宋体"/>
        </w:rPr>
      </w:pPr>
      <w:r/>
      <w:bookmarkStart w:id="45" w:name="_Toc16938520"/>
      <w:r/>
      <w:bookmarkStart w:id="46" w:name="_Toc20823276"/>
      <w:r/>
      <w:bookmarkStart w:id="47" w:name="_Toc513029204"/>
      <w:r/>
      <w:bookmarkStart w:id="48" w:name="_Toc458694821"/>
      <w:r/>
      <w:bookmarkStart w:id="49" w:name="_Hlt16619475"/>
      <w:r>
        <w:rPr>
          <w:rFonts w:hint="eastAsia" w:ascii="宋体" w:hAnsi="宋体" w:eastAsia="宋体" w:cs="宋体"/>
          <w:color w:val="000000"/>
        </w:rPr>
        <w:t xml:space="preserve">1</w:t>
      </w:r>
      <w:bookmarkEnd w:id="45"/>
      <w:r>
        <w:rPr>
          <w:rFonts w:hint="eastAsia" w:ascii="宋体" w:hAnsi="宋体" w:eastAsia="宋体" w:cs="宋体"/>
          <w:color w:val="000000"/>
        </w:rPr>
        <w:t xml:space="preserve">、招标方式</w:t>
      </w:r>
      <w:bookmarkEnd w:id="46"/>
      <w:r/>
      <w:bookmarkEnd w:id="47"/>
      <w:r/>
      <w:bookmarkEnd w:id="48"/>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688"/>
        <w:ind w:firstLine="480"/>
        <w:jc w:val="both"/>
        <w:keepLines/>
        <w:keepNext/>
        <w:spacing w:beforeAutospacing="0" w:afterAutospacing="0" w:line="360" w:lineRule="auto"/>
        <w:rPr>
          <w:rFonts w:ascii="宋体" w:hAnsi="宋体" w:eastAsia="宋体" w:cs="宋体"/>
        </w:rPr>
      </w:pPr>
      <w:r/>
      <w:bookmarkStart w:id="50" w:name="_Toc20823277"/>
      <w:r/>
      <w:bookmarkStart w:id="51" w:name="_Toc513029205"/>
      <w:r/>
      <w:bookmarkStart w:id="52" w:name="_Toc16938521"/>
      <w:r>
        <w:rPr>
          <w:rFonts w:hint="eastAsia" w:ascii="宋体" w:hAnsi="宋体" w:eastAsia="宋体" w:cs="宋体"/>
          <w:color w:val="000000"/>
        </w:rPr>
        <w:t xml:space="preserve">2、合格的投标人</w:t>
      </w:r>
      <w:bookmarkEnd w:id="50"/>
      <w:r/>
      <w:bookmarkEnd w:id="51"/>
      <w:r/>
      <w:bookmarkEnd w:id="52"/>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3" w:name="_Toc20823278"/>
      <w:r/>
      <w:bookmarkStart w:id="54" w:name="_Toc16938522"/>
      <w:r/>
      <w:bookmarkStart w:id="55" w:name="_Toc513029206"/>
      <w:r/>
      <w:bookmarkStart w:id="56" w:name="_Toc462564067"/>
      <w:r/>
      <w:bookmarkStart w:id="57" w:name="_Toc20823279"/>
      <w:r/>
      <w:bookmarkStart w:id="58" w:name="_Toc16938523"/>
      <w:r/>
      <w:bookmarkStart w:id="59" w:name="_Toc513029207"/>
      <w:r>
        <w:rPr>
          <w:rFonts w:hint="eastAsia" w:ascii="方正魏碑_GBK" w:hAnsi="方正魏碑_GBK" w:eastAsia="方正魏碑_GBK" w:cs="方正魏碑_GBK"/>
          <w:sz w:val="24"/>
          <w:szCs w:val="21"/>
        </w:rPr>
        <w:t xml:space="preserve">3、适用法律</w:t>
      </w:r>
      <w:bookmarkEnd w:id="53"/>
      <w:r/>
      <w:bookmarkEnd w:id="54"/>
      <w:r/>
      <w:bookmarkEnd w:id="55"/>
      <w:r>
        <w:rPr>
          <w:rFonts w:hint="eastAsia" w:ascii="方正魏碑_GBK" w:hAnsi="方正魏碑_GBK" w:eastAsia="方正魏碑_GBK" w:cs="方正魏碑_GBK"/>
          <w:sz w:val="24"/>
          <w:szCs w:val="21"/>
        </w:rPr>
        <w:t xml:space="preserve">和标准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4、投标费用</w:t>
      </w:r>
      <w:bookmarkEnd w:id="56"/>
      <w:r/>
      <w:bookmarkEnd w:id="57"/>
      <w:r/>
      <w:bookmarkEnd w:id="58"/>
      <w:r/>
      <w:bookmarkEnd w:id="59"/>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rPr>
        <w:t xml:space="preserve">射阳县行政服务中心</w:t>
      </w:r>
      <w:r>
        <w:rPr>
          <w:rFonts w:hint="eastAsia" w:ascii="宋体" w:hAnsi="宋体" w:eastAsia="宋体" w:cs="宋体"/>
          <w:color w:val="000000"/>
        </w:rPr>
        <w:t xml:space="preserve">（以下简称采购中心）在任何情况下均无义务和责任承担这些费用。</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4.2本次招标采购中心和采购人不收取标书工本费与中标服务费。</w:t>
      </w:r>
      <w:r/>
    </w:p>
    <w:p>
      <w:pPr>
        <w:pStyle w:val="688"/>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688"/>
        <w:ind w:firstLine="482"/>
        <w:jc w:val="both"/>
        <w:keepLines/>
        <w:keepNext/>
        <w:spacing w:before="145" w:beforeAutospacing="0" w:after="145" w:afterAutospacing="0" w:line="360" w:lineRule="auto"/>
        <w:rPr>
          <w:rFonts w:ascii="宋体" w:hAnsi="宋体" w:eastAsia="宋体" w:cs="宋体"/>
        </w:rPr>
      </w:pPr>
      <w:r/>
      <w:bookmarkStart w:id="60" w:name="_Toc120614215"/>
      <w:r/>
      <w:bookmarkStart w:id="61" w:name="_Toc513029209"/>
      <w:r/>
      <w:bookmarkStart w:id="62" w:name="_Toc16938525"/>
      <w:r/>
      <w:bookmarkStart w:id="63" w:name="_Toc20823281"/>
      <w:r>
        <w:rPr>
          <w:rFonts w:hint="eastAsia" w:ascii="宋体" w:hAnsi="宋体" w:eastAsia="宋体" w:cs="宋体"/>
          <w:b/>
          <w:color w:val="000000"/>
        </w:rPr>
        <w:t xml:space="preserve">二、招标文件</w:t>
      </w:r>
      <w:bookmarkEnd w:id="60"/>
      <w:r/>
      <w:bookmarkEnd w:id="61"/>
      <w:r/>
      <w:bookmarkEnd w:id="62"/>
      <w:r/>
      <w:bookmarkEnd w:id="63"/>
      <w:r/>
      <w:r/>
    </w:p>
    <w:p>
      <w:pPr>
        <w:pStyle w:val="688"/>
        <w:ind w:firstLine="480"/>
        <w:jc w:val="both"/>
        <w:keepLines/>
        <w:keepNext/>
        <w:spacing w:beforeAutospacing="0" w:afterAutospacing="0" w:line="360" w:lineRule="auto"/>
        <w:rPr>
          <w:rFonts w:ascii="宋体" w:hAnsi="宋体" w:eastAsia="宋体" w:cs="宋体"/>
        </w:rPr>
      </w:pPr>
      <w:r/>
      <w:bookmarkStart w:id="64" w:name="_Toc20823282"/>
      <w:r/>
      <w:bookmarkStart w:id="65" w:name="_Toc16938526"/>
      <w:r/>
      <w:bookmarkStart w:id="66" w:name="_Toc513029210"/>
      <w:r>
        <w:rPr>
          <w:rFonts w:hint="eastAsia" w:ascii="宋体" w:hAnsi="宋体" w:eastAsia="宋体" w:cs="宋体"/>
          <w:color w:val="000000"/>
        </w:rPr>
        <w:t xml:space="preserve">6、招标文件构成</w:t>
      </w:r>
      <w:bookmarkEnd w:id="64"/>
      <w:r/>
      <w:bookmarkEnd w:id="65"/>
      <w:r/>
      <w:bookmarkEnd w:id="66"/>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（1）招标公告</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立即与采购中心联系解决。</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688"/>
        <w:ind w:firstLine="480"/>
        <w:jc w:val="both"/>
        <w:keepLines/>
        <w:keepNext/>
        <w:spacing w:beforeAutospacing="0" w:afterAutospacing="0" w:line="360" w:lineRule="auto"/>
        <w:rPr>
          <w:rFonts w:ascii="宋体" w:hAnsi="宋体" w:eastAsia="宋体" w:cs="宋体"/>
        </w:rPr>
      </w:pPr>
      <w:r/>
      <w:bookmarkStart w:id="67" w:name="_Toc462564070"/>
      <w:r/>
      <w:bookmarkStart w:id="68" w:name="_Toc513029211"/>
      <w:r/>
      <w:bookmarkStart w:id="69" w:name="_Toc16938527"/>
      <w:r/>
      <w:bookmarkStart w:id="70" w:name="_Toc20823283"/>
      <w:r>
        <w:rPr>
          <w:rFonts w:hint="eastAsia" w:ascii="宋体" w:hAnsi="宋体" w:eastAsia="宋体" w:cs="宋体"/>
          <w:color w:val="000000"/>
        </w:rPr>
        <w:t xml:space="preserve">7、招标文件的澄清</w:t>
      </w:r>
      <w:bookmarkEnd w:id="67"/>
      <w:r/>
      <w:bookmarkEnd w:id="68"/>
      <w:r/>
      <w:bookmarkEnd w:id="69"/>
      <w:r/>
      <w:bookmarkEnd w:id="70"/>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p>
    <w:p>
      <w:pPr>
        <w:pStyle w:val="688"/>
        <w:ind w:firstLine="480"/>
        <w:jc w:val="both"/>
        <w:keepLines/>
        <w:keepNext/>
        <w:spacing w:beforeAutospacing="0" w:afterAutospacing="0" w:line="360" w:lineRule="auto"/>
        <w:rPr>
          <w:rFonts w:ascii="宋体" w:hAnsi="宋体" w:eastAsia="宋体" w:cs="宋体"/>
        </w:rPr>
      </w:pPr>
      <w:r/>
      <w:bookmarkStart w:id="71" w:name="_Toc513029212"/>
      <w:r/>
      <w:bookmarkStart w:id="72" w:name="_Toc20823284"/>
      <w:r/>
      <w:bookmarkStart w:id="73" w:name="_Toc462564071"/>
      <w:r/>
      <w:bookmarkStart w:id="74" w:name="_Toc16938528"/>
      <w:r>
        <w:rPr>
          <w:rFonts w:hint="eastAsia" w:ascii="宋体" w:hAnsi="宋体" w:eastAsia="宋体" w:cs="宋体"/>
          <w:color w:val="000000"/>
        </w:rPr>
        <w:t xml:space="preserve">8、招标文件的修改</w:t>
      </w:r>
      <w:bookmarkEnd w:id="71"/>
      <w:r/>
      <w:bookmarkEnd w:id="72"/>
      <w:r/>
      <w:bookmarkEnd w:id="73"/>
      <w:r/>
      <w:bookmarkEnd w:id="74"/>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8.1在投标截止时间前，采购中心可以对招标文件进行修改。</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8.2采购中心有权按照法定的要求推迟投标截止日期和开标日期。</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88"/>
        <w:ind w:firstLine="482"/>
        <w:jc w:val="both"/>
        <w:keepLines/>
        <w:keepNext/>
        <w:spacing w:before="145" w:beforeAutospacing="0" w:after="145" w:afterAutospacing="0" w:line="360" w:lineRule="auto"/>
        <w:rPr>
          <w:rFonts w:ascii="宋体" w:hAnsi="宋体" w:eastAsia="宋体" w:cs="宋体"/>
        </w:rPr>
      </w:pPr>
      <w:r/>
      <w:bookmarkStart w:id="75" w:name="_Toc462564072"/>
      <w:r/>
      <w:bookmarkStart w:id="76" w:name="_Toc120614216"/>
      <w:r/>
      <w:bookmarkStart w:id="77" w:name="_Toc20823285"/>
      <w:r/>
      <w:bookmarkStart w:id="78" w:name="_Toc513029213"/>
      <w:r/>
      <w:bookmarkStart w:id="79" w:name="_Toc16938529"/>
      <w:r>
        <w:rPr>
          <w:rFonts w:hint="eastAsia" w:ascii="宋体" w:hAnsi="宋体" w:eastAsia="宋体" w:cs="宋体"/>
          <w:b/>
          <w:color w:val="000000"/>
        </w:rPr>
        <w:t xml:space="preserve">三、投标文件的编制</w:t>
      </w:r>
      <w:bookmarkEnd w:id="75"/>
      <w:r/>
      <w:bookmarkEnd w:id="76"/>
      <w:r/>
      <w:bookmarkEnd w:id="77"/>
      <w:r/>
      <w:bookmarkEnd w:id="78"/>
      <w:r/>
      <w:bookmarkEnd w:id="79"/>
      <w:r/>
      <w:r/>
    </w:p>
    <w:p>
      <w:pPr>
        <w:pStyle w:val="688"/>
        <w:ind w:firstLine="480"/>
        <w:jc w:val="both"/>
        <w:keepLines/>
        <w:keepNext/>
        <w:spacing w:beforeAutospacing="0" w:afterAutospacing="0" w:line="360" w:lineRule="auto"/>
        <w:rPr>
          <w:rFonts w:ascii="宋体" w:hAnsi="宋体" w:eastAsia="宋体" w:cs="宋体"/>
        </w:rPr>
      </w:pPr>
      <w:r/>
      <w:bookmarkStart w:id="80" w:name="_Toc16938530"/>
      <w:r/>
      <w:bookmarkStart w:id="81" w:name="_Toc462564073"/>
      <w:r/>
      <w:bookmarkStart w:id="82" w:name="_Toc513029214"/>
      <w:r/>
      <w:bookmarkStart w:id="83" w:name="_Toc20823286"/>
      <w:r>
        <w:rPr>
          <w:rFonts w:hint="eastAsia" w:ascii="宋体" w:hAnsi="宋体" w:eastAsia="宋体" w:cs="宋体"/>
          <w:color w:val="000000"/>
        </w:rPr>
        <w:t xml:space="preserve">9、投标文件的语言及度量衡单位</w:t>
      </w:r>
      <w:bookmarkEnd w:id="80"/>
      <w:r/>
      <w:bookmarkEnd w:id="81"/>
      <w:r/>
      <w:bookmarkEnd w:id="82"/>
      <w:r/>
      <w:bookmarkEnd w:id="83"/>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88"/>
        <w:ind w:firstLine="480"/>
        <w:jc w:val="both"/>
        <w:keepLines/>
        <w:keepNext/>
        <w:spacing w:beforeAutospacing="0" w:afterAutospacing="0" w:line="360" w:lineRule="auto"/>
        <w:rPr>
          <w:rFonts w:ascii="宋体" w:hAnsi="宋体" w:eastAsia="宋体" w:cs="宋体"/>
        </w:rPr>
      </w:pPr>
      <w:r/>
      <w:bookmarkStart w:id="84" w:name="_Toc462564074"/>
      <w:r/>
      <w:bookmarkStart w:id="85" w:name="_Toc16938531"/>
      <w:r/>
      <w:bookmarkStart w:id="86" w:name="_Toc20823287"/>
      <w:r/>
      <w:bookmarkStart w:id="87" w:name="_Toc513029215"/>
      <w:r>
        <w:rPr>
          <w:rFonts w:hint="eastAsia" w:ascii="宋体" w:hAnsi="宋体" w:eastAsia="宋体" w:cs="宋体"/>
          <w:color w:val="000000"/>
        </w:rPr>
        <w:t xml:space="preserve">10、投标文件构成</w:t>
      </w:r>
      <w:bookmarkEnd w:id="84"/>
      <w:r/>
      <w:bookmarkEnd w:id="85"/>
      <w:r/>
      <w:bookmarkEnd w:id="86"/>
      <w:r/>
      <w:bookmarkEnd w:id="87"/>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88"/>
        <w:ind w:firstLine="480"/>
        <w:jc w:val="both"/>
        <w:keepLines/>
        <w:keepNext/>
        <w:spacing w:beforeAutospacing="0" w:afterAutospacing="0" w:line="360" w:lineRule="auto"/>
        <w:rPr>
          <w:rFonts w:ascii="宋体" w:hAnsi="宋体" w:eastAsia="宋体" w:cs="宋体"/>
        </w:rPr>
      </w:pPr>
      <w:r/>
      <w:bookmarkStart w:id="88" w:name="_Toc513029219"/>
      <w:r/>
      <w:bookmarkStart w:id="89" w:name="_Toc513029216"/>
      <w:r/>
      <w:bookmarkStart w:id="90" w:name="_Toc14577354"/>
      <w:r/>
      <w:bookmarkStart w:id="91" w:name="_Toc49090507"/>
      <w:r/>
      <w:bookmarkStart w:id="92" w:name="_Toc14577357"/>
      <w:r/>
      <w:bookmarkStart w:id="93" w:name="_Toc49090509"/>
      <w:r/>
      <w:bookmarkStart w:id="94" w:name="_Hlt26670360"/>
      <w:r/>
      <w:bookmarkStart w:id="95" w:name="_Hlt26668975"/>
      <w:r/>
      <w:bookmarkStart w:id="96" w:name="_Hlt26954838"/>
      <w:r>
        <w:rPr>
          <w:rFonts w:hint="eastAsia" w:ascii="宋体" w:hAnsi="宋体" w:eastAsia="宋体" w:cs="宋体"/>
          <w:color w:val="000000"/>
        </w:rPr>
        <w:t xml:space="preserve">11、证明投标人及投标标的符合招标文件规定的文件</w:t>
      </w:r>
      <w:bookmarkEnd w:id="88"/>
      <w:r/>
      <w:bookmarkEnd w:id="89"/>
      <w:r/>
      <w:bookmarkEnd w:id="90"/>
      <w:r/>
      <w:bookmarkEnd w:id="91"/>
      <w:r/>
      <w:bookmarkEnd w:id="92"/>
      <w:r/>
      <w:bookmarkEnd w:id="93"/>
      <w:r/>
      <w:r/>
    </w:p>
    <w:p>
      <w:pPr>
        <w:pStyle w:val="688"/>
        <w:jc w:val="both"/>
        <w:spacing w:beforeAutospacing="0" w:afterAutospacing="0" w:line="360" w:lineRule="auto"/>
        <w:rPr>
          <w:rFonts w:ascii="宋体" w:hAnsi="宋体" w:eastAsia="宋体" w:cs="宋体"/>
        </w:rPr>
      </w:pPr>
      <w:r/>
      <w:bookmarkStart w:id="97" w:name="_Toc14577355"/>
      <w:r/>
      <w:bookmarkStart w:id="98"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7"/>
      <w:r/>
      <w:bookmarkEnd w:id="98"/>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w:t>
      </w:r>
      <w:bookmarkStart w:id="99" w:name="_Hlt26670373"/>
      <w:r>
        <w:rPr>
          <w:rFonts w:hint="eastAsia" w:ascii="宋体" w:hAnsi="宋体" w:eastAsia="宋体" w:cs="宋体"/>
          <w:color w:val="000000"/>
        </w:rPr>
        <w:t xml:space="preserve">表</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12.1投</w:t>
      </w:r>
      <w:bookmarkStart w:id="100" w:name="_Hlt26954840"/>
      <w:r>
        <w:rPr>
          <w:rFonts w:hint="eastAsia" w:ascii="宋体" w:hAnsi="宋体" w:eastAsia="宋体" w:cs="宋体"/>
          <w:color w:val="000000"/>
        </w:rPr>
        <w:t xml:space="preserve">标人应按照招标文件规定格式填报投标分项报价表</w:t>
      </w:r>
      <w:bookmarkStart w:id="101" w:name="_Hlt26670399"/>
      <w:r>
        <w:rPr>
          <w:rFonts w:hint="eastAsia" w:ascii="宋体" w:hAnsi="宋体" w:eastAsia="宋体" w:cs="宋体"/>
          <w:color w:val="000000"/>
        </w:rPr>
        <w:t xml:space="preserve">。</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88"/>
        <w:ind w:firstLine="480"/>
        <w:jc w:val="both"/>
        <w:keepLines/>
        <w:keepNext/>
        <w:spacing w:beforeAutospacing="0" w:afterAutospacing="0" w:line="360" w:lineRule="auto"/>
        <w:rPr>
          <w:rFonts w:ascii="宋体" w:hAnsi="宋体" w:eastAsia="宋体" w:cs="宋体"/>
        </w:rPr>
      </w:pPr>
      <w:r/>
      <w:bookmarkStart w:id="102" w:name="_Hlt26954731"/>
      <w:r/>
      <w:bookmarkStart w:id="103" w:name="_Hlt26670486"/>
      <w:r/>
      <w:bookmarkStart w:id="104" w:name="_Hlt26954842"/>
      <w:r/>
      <w:bookmarkStart w:id="105" w:name="_Hlt26954846"/>
      <w:r/>
      <w:bookmarkStart w:id="106" w:name="_Hlt26668983"/>
      <w:r/>
      <w:bookmarkStart w:id="107" w:name="_Hlt26670403"/>
      <w:r/>
      <w:bookmarkStart w:id="108" w:name="_Hlt26954848"/>
      <w:r/>
      <w:bookmarkStart w:id="109" w:name="_Hlt26954844"/>
      <w:r/>
      <w:bookmarkStart w:id="110" w:name="_Hlt26670482"/>
      <w:r/>
      <w:bookmarkStart w:id="111" w:name="_Hlt26670425"/>
      <w:r>
        <w:rPr>
          <w:rFonts w:hint="eastAsia" w:ascii="宋体" w:hAnsi="宋体" w:eastAsia="宋体" w:cs="宋体"/>
          <w:color w:val="000000"/>
        </w:rPr>
        <w:t xml:space="preserve">13、技术要求响应及偏离表、商务要求响应及偏离表</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688"/>
        <w:ind w:firstLine="480"/>
        <w:jc w:val="both"/>
        <w:spacing w:beforeAutospacing="0" w:afterAutospacing="0" w:line="360" w:lineRule="auto"/>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688"/>
        <w:ind w:firstLine="480"/>
        <w:jc w:val="both"/>
        <w:keepLines/>
        <w:keepNext/>
        <w:spacing w:beforeAutospacing="0" w:afterAutospacing="0" w:line="360" w:lineRule="auto"/>
        <w:rPr>
          <w:rFonts w:ascii="宋体" w:hAnsi="宋体" w:eastAsia="宋体" w:cs="宋体"/>
        </w:rPr>
      </w:pPr>
      <w:r/>
      <w:bookmarkStart w:id="112" w:name="_Toc14577359"/>
      <w:r/>
      <w:bookmarkStart w:id="113" w:name="_Toc49090510"/>
      <w:r>
        <w:rPr>
          <w:rFonts w:hint="eastAsia" w:ascii="宋体" w:hAnsi="宋体" w:eastAsia="宋体" w:cs="宋体"/>
          <w:color w:val="000000"/>
        </w:rPr>
        <w:t xml:space="preserve">14、投标函和开标一览表</w:t>
      </w:r>
      <w:bookmarkEnd w:id="112"/>
      <w:r/>
      <w:bookmarkEnd w:id="113"/>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88"/>
        <w:ind w:firstLine="480"/>
        <w:jc w:val="both"/>
        <w:keepLines/>
        <w:keepNext/>
        <w:spacing w:beforeAutospacing="0" w:afterAutospacing="0" w:line="360" w:lineRule="auto"/>
        <w:rPr>
          <w:rFonts w:ascii="宋体" w:hAnsi="宋体" w:eastAsia="宋体" w:cs="宋体"/>
        </w:rPr>
      </w:pPr>
      <w:r/>
      <w:bookmarkStart w:id="114" w:name="_Toc14577360"/>
      <w:r/>
      <w:bookmarkStart w:id="115" w:name="_Toc49090511"/>
      <w:r/>
      <w:bookmarkStart w:id="116" w:name="_Hlt26954734"/>
      <w:r/>
      <w:bookmarkStart w:id="117" w:name="_Hlt26954850"/>
      <w:r/>
      <w:bookmarkStart w:id="118" w:name="_Hlt26670489"/>
      <w:r>
        <w:rPr>
          <w:rFonts w:hint="eastAsia" w:ascii="宋体" w:hAnsi="宋体" w:eastAsia="宋体" w:cs="宋体"/>
          <w:color w:val="000000"/>
        </w:rPr>
        <w:t xml:space="preserve">15、投标有效期</w:t>
      </w:r>
      <w:bookmarkEnd w:id="114"/>
      <w:r/>
      <w:bookmarkEnd w:id="115"/>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16、投标有效期的延长</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88"/>
        <w:ind w:firstLine="482"/>
        <w:jc w:val="both"/>
        <w:keepLines/>
        <w:keepNext/>
        <w:spacing w:before="145" w:beforeAutospacing="0" w:after="145" w:afterAutospacing="0" w:line="360" w:lineRule="auto"/>
        <w:rPr>
          <w:rFonts w:ascii="宋体" w:hAnsi="宋体" w:eastAsia="宋体" w:cs="宋体"/>
        </w:rPr>
      </w:pPr>
      <w:r/>
      <w:bookmarkStart w:id="119" w:name="_Toc513029224"/>
      <w:r/>
      <w:bookmarkStart w:id="120" w:name="_Toc16938540"/>
      <w:r/>
      <w:bookmarkStart w:id="121" w:name="_Toc20823296"/>
      <w:r/>
      <w:bookmarkStart w:id="122" w:name="_Toc120614217"/>
      <w:r/>
      <w:bookmarkStart w:id="123" w:name="_Hlt26954739"/>
      <w:r/>
      <w:bookmarkStart w:id="124" w:name="_Hlt26954852"/>
      <w:r>
        <w:rPr>
          <w:rFonts w:hint="eastAsia" w:ascii="宋体" w:hAnsi="宋体" w:eastAsia="宋体" w:cs="宋体"/>
          <w:b/>
          <w:color w:val="000000"/>
        </w:rPr>
        <w:t xml:space="preserve">四、投标文件的递交</w:t>
      </w:r>
      <w:bookmarkEnd w:id="119"/>
      <w:r/>
      <w:bookmarkEnd w:id="120"/>
      <w:r/>
      <w:bookmarkEnd w:id="121"/>
      <w:r/>
      <w:bookmarkEnd w:id="122"/>
      <w:r/>
      <w:r/>
    </w:p>
    <w:p>
      <w:pPr>
        <w:pStyle w:val="688"/>
        <w:ind w:firstLine="480"/>
        <w:jc w:val="both"/>
        <w:keepLines/>
        <w:keepNext/>
        <w:spacing w:beforeAutospacing="0" w:afterAutospacing="0" w:line="360" w:lineRule="auto"/>
        <w:rPr>
          <w:rFonts w:ascii="宋体" w:hAnsi="宋体" w:eastAsia="宋体" w:cs="宋体"/>
        </w:rPr>
      </w:pPr>
      <w:r/>
      <w:bookmarkStart w:id="125" w:name="_Toc513029225"/>
      <w:r/>
      <w:bookmarkStart w:id="126" w:name="_Toc462564084"/>
      <w:r/>
      <w:bookmarkStart w:id="127" w:name="_Toc16938541"/>
      <w:r/>
      <w:bookmarkStart w:id="128" w:name="_Toc20823297"/>
      <w:r>
        <w:rPr>
          <w:rFonts w:hint="eastAsia" w:ascii="宋体" w:hAnsi="宋体" w:eastAsia="宋体" w:cs="宋体"/>
          <w:color w:val="000000"/>
        </w:rPr>
        <w:t xml:space="preserve">17、投标文件</w:t>
      </w:r>
      <w:bookmarkEnd w:id="125"/>
      <w:r/>
      <w:bookmarkEnd w:id="126"/>
      <w:r/>
      <w:bookmarkEnd w:id="127"/>
      <w:r/>
      <w:bookmarkEnd w:id="128"/>
      <w:r>
        <w:rPr>
          <w:rFonts w:hint="eastAsia" w:ascii="宋体" w:hAnsi="宋体" w:eastAsia="宋体" w:cs="宋体"/>
          <w:color w:val="000000"/>
        </w:rPr>
        <w:t xml:space="preserve">的递交</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 电子投标文件的递交</w:t>
      </w:r>
      <w:r/>
    </w:p>
    <w:p>
      <w:pPr>
        <w:pStyle w:val="688"/>
        <w:ind w:left="52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29" w:name="_Toc20823298"/>
      <w:r/>
      <w:bookmarkStart w:id="130" w:name="_Toc16938542"/>
      <w:r/>
      <w:bookmarkStart w:id="131" w:name="_Toc513029226"/>
      <w:r/>
      <w:bookmarkEnd w:id="129"/>
      <w:r/>
      <w:bookmarkEnd w:id="130"/>
      <w:r/>
      <w:r/>
    </w:p>
    <w:p>
      <w:pPr>
        <w:pStyle w:val="688"/>
        <w:ind w:firstLine="48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18、投标截止时间</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18.2采购中心可以按照规定，通过修改招标文件酌情延长投标截止时间，在此情况下，投标人的所有权利和义务以及投标人受制的截止时间均应以延长后新的截止时间为准。</w:t>
      </w:r>
      <w:r/>
    </w:p>
    <w:p>
      <w:pPr>
        <w:pStyle w:val="688"/>
        <w:ind w:firstLine="480"/>
        <w:jc w:val="both"/>
        <w:keepLines/>
        <w:keepNext/>
        <w:spacing w:beforeAutospacing="0" w:afterAutospacing="0" w:line="360" w:lineRule="auto"/>
        <w:rPr>
          <w:rFonts w:ascii="宋体" w:hAnsi="宋体" w:eastAsia="宋体" w:cs="宋体"/>
        </w:rPr>
      </w:pPr>
      <w:r/>
      <w:bookmarkStart w:id="132" w:name="_Toc20823299"/>
      <w:r/>
      <w:bookmarkStart w:id="133" w:name="_Toc513029227"/>
      <w:r/>
      <w:bookmarkStart w:id="134" w:name="_Toc16938543"/>
      <w:r>
        <w:rPr>
          <w:rFonts w:hint="eastAsia" w:ascii="宋体" w:hAnsi="宋体" w:eastAsia="宋体" w:cs="宋体"/>
          <w:color w:val="000000"/>
        </w:rPr>
        <w:t xml:space="preserve">19、投标文件</w:t>
      </w:r>
      <w:bookmarkEnd w:id="132"/>
      <w:r/>
      <w:bookmarkEnd w:id="133"/>
      <w:r/>
      <w:bookmarkEnd w:id="134"/>
      <w:r>
        <w:rPr>
          <w:rFonts w:hint="eastAsia" w:ascii="宋体" w:hAnsi="宋体" w:eastAsia="宋体" w:cs="宋体"/>
          <w:color w:val="000000"/>
        </w:rPr>
        <w:t xml:space="preserve">的拒收</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19.1采购中心拒绝接收在其规定的投标截止时间后上传的任何投标文件。</w:t>
      </w:r>
      <w:r/>
    </w:p>
    <w:p>
      <w:pPr>
        <w:pStyle w:val="688"/>
        <w:ind w:firstLine="480"/>
        <w:jc w:val="both"/>
        <w:keepLines/>
        <w:keepNext/>
        <w:spacing w:beforeAutospacing="0" w:afterAutospacing="0" w:line="360" w:lineRule="auto"/>
        <w:rPr>
          <w:rFonts w:ascii="宋体" w:hAnsi="宋体" w:eastAsia="宋体" w:cs="宋体"/>
        </w:rPr>
      </w:pPr>
      <w:r/>
      <w:bookmarkStart w:id="135" w:name="_Toc20823300"/>
      <w:r/>
      <w:bookmarkStart w:id="136" w:name="_Toc16938544"/>
      <w:r/>
      <w:bookmarkStart w:id="137" w:name="_Toc513029228"/>
      <w:r>
        <w:rPr>
          <w:rFonts w:hint="eastAsia" w:ascii="宋体" w:hAnsi="宋体" w:eastAsia="宋体" w:cs="宋体"/>
          <w:color w:val="000000"/>
        </w:rPr>
        <w:t xml:space="preserve">20、投标文件的撤回和修改</w:t>
      </w:r>
      <w:bookmarkEnd w:id="135"/>
      <w:r/>
      <w:bookmarkEnd w:id="136"/>
      <w:r/>
      <w:bookmarkEnd w:id="137"/>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20.1投标文件的撤回</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20.1.1电子投标文件的撤回</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 投标文件的修改</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88"/>
        <w:ind w:firstLine="482"/>
        <w:jc w:val="both"/>
        <w:keepLines/>
        <w:keepNext/>
        <w:spacing w:before="145" w:beforeAutospacing="0" w:after="145" w:afterAutospacing="0" w:line="360" w:lineRule="auto"/>
        <w:rPr>
          <w:rFonts w:ascii="宋体" w:hAnsi="宋体" w:eastAsia="宋体" w:cs="宋体"/>
        </w:rPr>
      </w:pPr>
      <w:r/>
      <w:bookmarkStart w:id="138" w:name="_Toc16938545"/>
      <w:r/>
      <w:bookmarkStart w:id="139" w:name="_Toc120614218"/>
      <w:r/>
      <w:bookmarkStart w:id="140" w:name="_Toc513029229"/>
      <w:r/>
      <w:bookmarkStart w:id="141" w:name="_Toc20823301"/>
      <w:r>
        <w:rPr>
          <w:rFonts w:hint="eastAsia" w:ascii="宋体" w:hAnsi="宋体" w:eastAsia="宋体" w:cs="宋体"/>
          <w:b/>
          <w:color w:val="000000"/>
        </w:rPr>
        <w:t xml:space="preserve">五、开标与评标</w:t>
      </w:r>
      <w:bookmarkEnd w:id="138"/>
      <w:r/>
      <w:bookmarkEnd w:id="139"/>
      <w:r/>
      <w:bookmarkEnd w:id="140"/>
      <w:r/>
      <w:bookmarkEnd w:id="141"/>
      <w:r/>
      <w:r/>
    </w:p>
    <w:p>
      <w:pPr>
        <w:pStyle w:val="688"/>
        <w:ind w:firstLine="480"/>
        <w:jc w:val="both"/>
        <w:keepLines/>
        <w:keepNext/>
        <w:spacing w:beforeAutospacing="0" w:afterAutospacing="0" w:line="360" w:lineRule="auto"/>
        <w:rPr>
          <w:rFonts w:ascii="宋体" w:hAnsi="宋体" w:eastAsia="宋体" w:cs="宋体"/>
        </w:rPr>
      </w:pPr>
      <w:r/>
      <w:bookmarkStart w:id="142" w:name="_Toc513029230"/>
      <w:r/>
      <w:bookmarkStart w:id="143" w:name="_Toc16938546"/>
      <w:r/>
      <w:bookmarkStart w:id="144" w:name="_Toc20823302"/>
      <w:r>
        <w:rPr>
          <w:rFonts w:hint="eastAsia" w:ascii="宋体" w:hAnsi="宋体" w:eastAsia="宋体" w:cs="宋体"/>
        </w:rPr>
        <w:t xml:space="preserve">21、开标</w:t>
      </w:r>
      <w:bookmarkEnd w:id="142"/>
      <w:r/>
      <w:bookmarkEnd w:id="143"/>
      <w:r/>
      <w:bookmarkEnd w:id="144"/>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21.2开标仪式由采购中心组织。苏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688"/>
        <w:ind w:firstLine="480"/>
        <w:jc w:val="both"/>
        <w:keepLines/>
        <w:keepNext/>
        <w:spacing w:beforeAutospacing="0" w:afterAutospacing="0" w:line="360" w:lineRule="auto"/>
        <w:rPr>
          <w:rFonts w:ascii="宋体" w:hAnsi="宋体" w:eastAsia="宋体" w:cs="宋体"/>
        </w:rPr>
      </w:pPr>
      <w:r/>
      <w:bookmarkStart w:id="145" w:name="_Toc20823303"/>
      <w:r/>
      <w:bookmarkStart w:id="146" w:name="_Toc16938547"/>
      <w:r/>
      <w:bookmarkStart w:id="147" w:name="_Toc513029231"/>
      <w:r>
        <w:rPr>
          <w:rFonts w:hint="eastAsia" w:ascii="宋体" w:hAnsi="宋体" w:eastAsia="宋体" w:cs="宋体"/>
        </w:rPr>
        <w:t xml:space="preserve">22、评标委员会</w:t>
      </w:r>
      <w:bookmarkEnd w:id="145"/>
      <w:r/>
      <w:bookmarkEnd w:id="146"/>
      <w:r/>
      <w:bookmarkEnd w:id="147"/>
      <w:r/>
      <w:r/>
    </w:p>
    <w:p>
      <w:pPr>
        <w:pStyle w:val="688"/>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22.1开标后，采购中心将立即组织评标委员会（以下简称评委会）进行评标。</w:t>
      </w:r>
      <w:r/>
    </w:p>
    <w:p>
      <w:pPr>
        <w:pStyle w:val="688"/>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22.2评委会由有关技术、经济等方面的专家组成，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688"/>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22.3评委会独立工作，负责评审所有投标文件并确定中标候选人。</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23、评标过程的保密与公正</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23.1凡是与审查、澄清、评价和比较投标的有关资料以及授标建议等，采购人、评委、采购中心均不得向投标人或与评标无关的其他人员透露。</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3采购中心和评标委员会不向未中标的投标人解释未中标原因，也不公布评标过程中的相关细节。</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系统查看自己的评审得分及排序情况。</w:t>
      </w:r>
      <w:r/>
    </w:p>
    <w:p>
      <w:pPr>
        <w:pStyle w:val="688"/>
        <w:ind w:firstLine="480"/>
        <w:jc w:val="both"/>
        <w:keepLines/>
        <w:keepNext/>
        <w:spacing w:beforeAutospacing="0" w:afterAutospacing="0" w:line="360" w:lineRule="auto"/>
        <w:rPr>
          <w:rFonts w:ascii="宋体" w:hAnsi="宋体" w:eastAsia="宋体" w:cs="宋体"/>
        </w:rPr>
      </w:pPr>
      <w:r/>
      <w:bookmarkStart w:id="148" w:name="_Toc16938548"/>
      <w:r/>
      <w:bookmarkStart w:id="149" w:name="_Toc20823304"/>
      <w:r/>
      <w:bookmarkStart w:id="150" w:name="_Toc513029232"/>
      <w:r>
        <w:rPr>
          <w:rFonts w:hint="eastAsia" w:ascii="宋体" w:hAnsi="宋体" w:eastAsia="宋体" w:cs="宋体"/>
          <w:color w:val="000000"/>
        </w:rPr>
        <w:t xml:space="preserve">24、投标文件的澄清</w:t>
      </w:r>
      <w:bookmarkEnd w:id="148"/>
      <w:r/>
      <w:bookmarkEnd w:id="149"/>
      <w:r/>
      <w:bookmarkEnd w:id="150"/>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24.3接到评委会澄清、说明和补正要求的投标人如未按规定</w:t>
      </w:r>
      <w:r>
        <w:rPr>
          <w:rFonts w:hint="eastAsia" w:ascii="宋体" w:hAnsi="宋体" w:eastAsia="宋体" w:cs="宋体"/>
          <w:color w:val="000000"/>
        </w:rPr>
        <w:t xml:space="preserve">作出</w:t>
      </w:r>
      <w:r>
        <w:rPr>
          <w:rFonts w:hint="eastAsia" w:ascii="宋体" w:hAnsi="宋体" w:eastAsia="宋体" w:cs="宋体"/>
          <w:color w:val="000000"/>
        </w:rPr>
        <w:t xml:space="preserve">澄清、说明和补正，其风险由投标人自行承担。</w:t>
      </w:r>
      <w:r/>
    </w:p>
    <w:p>
      <w:pPr>
        <w:pStyle w:val="688"/>
        <w:ind w:firstLine="480"/>
        <w:jc w:val="both"/>
        <w:keepLines/>
        <w:keepNext/>
        <w:spacing w:beforeAutospacing="0" w:afterAutospacing="0" w:line="360" w:lineRule="auto"/>
        <w:rPr>
          <w:rFonts w:ascii="宋体" w:hAnsi="宋体" w:eastAsia="宋体" w:cs="宋体"/>
        </w:rPr>
      </w:pPr>
      <w:r/>
      <w:bookmarkStart w:id="151" w:name="_Toc16938549"/>
      <w:r/>
      <w:bookmarkStart w:id="152" w:name="_Toc20823305"/>
      <w:r/>
      <w:bookmarkStart w:id="153" w:name="_Toc513029233"/>
      <w:r>
        <w:rPr>
          <w:rFonts w:hint="eastAsia" w:ascii="宋体" w:hAnsi="宋体" w:eastAsia="宋体" w:cs="宋体"/>
          <w:color w:val="000000"/>
        </w:rPr>
        <w:t xml:space="preserve">25、对投标文件的初审</w:t>
      </w:r>
      <w:bookmarkEnd w:id="151"/>
      <w:r/>
      <w:bookmarkEnd w:id="152"/>
      <w:r/>
      <w:bookmarkEnd w:id="153"/>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25.1.3未通过资格审查或符合性审查的投标人，采购中心将在苏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系统中告知未通过资格审查或符合性审查的原因，评标结束后，采购中心将不再告知</w:t>
      </w:r>
      <w:r>
        <w:rPr>
          <w:rFonts w:hint="eastAsia" w:ascii="宋体" w:hAnsi="宋体" w:eastAsia="宋体" w:cs="宋体"/>
          <w:color w:val="000000"/>
        </w:rPr>
        <w:t xml:space="preserve">未通过资格审查和符合性审查的原因。</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688"/>
        <w:ind w:firstLine="480"/>
        <w:jc w:val="both"/>
        <w:spacing w:beforeAutospacing="0" w:afterAutospacing="0" w:line="360" w:lineRule="auto"/>
        <w:rPr>
          <w:rFonts w:ascii="宋体" w:hAnsi="宋体" w:eastAsia="宋体" w:cs="宋体"/>
        </w:rPr>
      </w:pPr>
      <w:r/>
      <w:bookmarkStart w:id="154" w:name="_Toc16938550"/>
      <w:r/>
      <w:bookmarkStart w:id="155" w:name="_Toc513029234"/>
      <w:r/>
      <w:bookmarkStart w:id="156" w:name="_Toc20823306"/>
      <w:r>
        <w:rPr>
          <w:rFonts w:hint="eastAsia" w:ascii="宋体" w:hAnsi="宋体" w:eastAsia="宋体" w:cs="宋体"/>
        </w:rPr>
        <w:t xml:space="preserve">25.6投标人在开、评标全过程中应保持通信畅通，及时登录苏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系统查阅、答复相关信息，并安排专人与采购中心及评标委员会联系。</w:t>
      </w:r>
      <w:bookmarkEnd w:id="154"/>
      <w:r/>
      <w:bookmarkEnd w:id="155"/>
      <w:r/>
      <w:bookmarkEnd w:id="156"/>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26、无效投标条款</w:t>
      </w:r>
      <w:r>
        <w:rPr>
          <w:rFonts w:hint="eastAsia" w:ascii="宋体" w:hAnsi="宋体" w:eastAsia="宋体" w:cs="宋体"/>
        </w:rPr>
        <w:t xml:space="preserve">和废标条款</w:t>
      </w:r>
      <w:r/>
    </w:p>
    <w:p>
      <w:pPr>
        <w:pStyle w:val="688"/>
        <w:ind w:left="479"/>
        <w:jc w:val="both"/>
        <w:spacing w:beforeAutospacing="0" w:afterAutospacing="0" w:line="360" w:lineRule="auto"/>
        <w:rPr>
          <w:rFonts w:ascii="宋体" w:hAnsi="宋体" w:eastAsia="宋体" w:cs="宋体"/>
        </w:rPr>
      </w:pPr>
      <w:r/>
      <w:bookmarkStart w:id="157" w:name="_Toc20823307"/>
      <w:r/>
      <w:bookmarkStart w:id="158" w:name="_Toc513029235"/>
      <w:r/>
      <w:bookmarkStart w:id="159" w:name="_Toc16938551"/>
      <w:r>
        <w:rPr>
          <w:rFonts w:hint="eastAsia" w:ascii="宋体" w:hAnsi="宋体" w:eastAsia="宋体" w:cs="宋体"/>
        </w:rPr>
        <w:t xml:space="preserve">26.1无效投标条款</w:t>
      </w:r>
      <w:bookmarkEnd w:id="157"/>
      <w:r/>
      <w:bookmarkEnd w:id="158"/>
      <w:r/>
      <w:bookmarkEnd w:id="159"/>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26.1.4投标人不具备招标文件中规定资格要求的。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26.1.6未通过符合性审查的。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rPr>
        <w:t xml:space="preserve">。</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8"/>
        <w:ind w:firstLine="482"/>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废标条款</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26.2.2出现影响采购公正的违法、违规行为的。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26.2.3因重大变故，采购任务取消的。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26.2.4评标委员会认定招标文件存在歧义、重大缺陷导致评审工作无法进行。</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26.2.5因苏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88"/>
        <w:ind w:firstLine="482"/>
        <w:jc w:val="both"/>
        <w:keepLines/>
        <w:keepNext/>
        <w:spacing w:before="145" w:beforeAutospacing="0" w:after="145" w:afterAutospacing="0" w:line="360" w:lineRule="auto"/>
        <w:rPr>
          <w:rFonts w:ascii="宋体" w:hAnsi="宋体" w:eastAsia="宋体" w:cs="宋体"/>
        </w:rPr>
      </w:pPr>
      <w:r/>
      <w:bookmarkStart w:id="160" w:name="_Toc120614219"/>
      <w:r>
        <w:rPr>
          <w:rFonts w:hint="eastAsia" w:ascii="宋体" w:hAnsi="宋体" w:eastAsia="宋体" w:cs="宋体"/>
          <w:b/>
          <w:color w:val="000000"/>
        </w:rPr>
        <w:t xml:space="preserve">六、定标</w:t>
      </w:r>
      <w:bookmarkEnd w:id="160"/>
      <w:r/>
      <w:r/>
    </w:p>
    <w:p>
      <w:pPr>
        <w:pStyle w:val="688"/>
        <w:ind w:firstLine="480"/>
        <w:jc w:val="both"/>
        <w:keepLines/>
        <w:keepNext/>
        <w:spacing w:beforeAutospacing="0" w:afterAutospacing="0" w:line="360" w:lineRule="auto"/>
        <w:rPr>
          <w:rFonts w:ascii="宋体" w:hAnsi="宋体" w:eastAsia="宋体" w:cs="宋体"/>
        </w:rPr>
      </w:pPr>
      <w:r/>
      <w:bookmarkStart w:id="161" w:name="_Toc20823310"/>
      <w:r/>
      <w:bookmarkStart w:id="162" w:name="_Toc16938554"/>
      <w:r/>
      <w:bookmarkStart w:id="163" w:name="_Toc513029238"/>
      <w:r>
        <w:rPr>
          <w:rFonts w:hint="eastAsia" w:ascii="宋体" w:hAnsi="宋体" w:eastAsia="宋体" w:cs="宋体"/>
          <w:color w:val="000000"/>
        </w:rPr>
        <w:t xml:space="preserve">27、</w:t>
      </w:r>
      <w:bookmarkEnd w:id="161"/>
      <w:r>
        <w:rPr>
          <w:rFonts w:hint="eastAsia" w:ascii="宋体" w:hAnsi="宋体" w:eastAsia="宋体" w:cs="宋体"/>
          <w:color w:val="000000"/>
        </w:rPr>
        <w:t xml:space="preserve">确定</w:t>
      </w:r>
      <w:bookmarkEnd w:id="162"/>
      <w:r/>
      <w:bookmarkEnd w:id="163"/>
      <w:r>
        <w:rPr>
          <w:rFonts w:hint="eastAsia" w:ascii="宋体" w:hAnsi="宋体" w:eastAsia="宋体" w:cs="宋体"/>
          <w:color w:val="000000"/>
        </w:rPr>
        <w:t xml:space="preserve">中标单位</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27.3采购中心将在“中国政府采购网”“江苏政府采购网”“盐城市政府采购网”发布中标公告，公告期限为1个工作日。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27.4.1提供虚假材料谋取中标的。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27.4.2向采购人、采购中心行贿或者提供其他不正当利益的。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688"/>
        <w:ind w:firstLine="480"/>
        <w:jc w:val="both"/>
        <w:spacing w:beforeAutospacing="0" w:afterAutospacing="0" w:line="360" w:lineRule="auto"/>
        <w:rPr>
          <w:rFonts w:ascii="宋体" w:hAnsi="宋体" w:eastAsia="宋体" w:cs="宋体"/>
        </w:rPr>
      </w:pPr>
      <w:r/>
      <w:bookmarkStart w:id="164" w:name="_Toc200451960"/>
      <w:r>
        <w:rPr>
          <w:rFonts w:hint="eastAsia" w:ascii="宋体" w:hAnsi="宋体" w:eastAsia="宋体" w:cs="宋体"/>
          <w:color w:val="000000"/>
        </w:rPr>
        <w:t xml:space="preserve">27.5 有下列情形之一的，视为投标人串通投标，投标无效：</w:t>
      </w:r>
      <w:bookmarkEnd w:id="164"/>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28、质疑处理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供应商对除上述事项以外其他事项的询问、质疑请向采购中心提出，由采购中心负责答复。</w:t>
      </w:r>
      <w:r/>
    </w:p>
    <w:p>
      <w:pPr>
        <w:ind w:firstLine="480"/>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采购中心及采购人只接收以纸质原件形式送达的质疑,采购人和采购中心不接受未填写快递运单的快件。质疑接收部门为</w:t>
      </w:r>
      <w:r>
        <w:rPr>
          <w:rFonts w:hint="eastAsia" w:ascii="宋体" w:hAnsi="宋体" w:eastAsia="宋体" w:cs="宋体"/>
          <w:color w:val="000000"/>
          <w:sz w:val="24"/>
        </w:rPr>
        <w:t xml:space="preserve">射阳县行政服务中心</w:t>
      </w:r>
      <w:r>
        <w:rPr>
          <w:rFonts w:hint="eastAsia" w:ascii="宋体" w:hAnsi="宋体" w:eastAsia="宋体" w:cs="宋体"/>
          <w:color w:val="000000"/>
          <w:sz w:val="24"/>
        </w:rPr>
        <w:t xml:space="preserve">，联系地址：</w:t>
      </w:r>
      <w:r>
        <w:rPr>
          <w:rFonts w:hint="eastAsia" w:ascii="宋体" w:hAnsi="宋体" w:eastAsia="宋体" w:cs="宋体"/>
          <w:color w:val="000000"/>
          <w:sz w:val="24"/>
        </w:rPr>
        <w:t xml:space="preserve">盐城市射阳县幸福大道16号，联系电话：0515-82309113</w:t>
      </w:r>
      <w:r>
        <w:rPr>
          <w:rFonts w:hint="eastAsia" w:ascii="宋体" w:hAnsi="宋体" w:eastAsia="宋体" w:cs="宋体"/>
          <w:color w:val="000000"/>
          <w:sz w:val="24"/>
        </w:rPr>
        <w:t xml:space="preserve">。</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 以下情形的质疑不予受理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28.5.2超出政府采购法定期限的质疑。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29、中标通知书</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29.l中标结果确定后，采购中心将向中标人发</w:t>
      </w:r>
      <w:r>
        <w:rPr>
          <w:rFonts w:hint="eastAsia" w:ascii="宋体" w:hAnsi="宋体" w:eastAsia="宋体" w:cs="宋体"/>
        </w:rPr>
        <w:t xml:space="preserve">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88"/>
        <w:ind w:firstLine="482"/>
        <w:jc w:val="both"/>
        <w:keepLines/>
        <w:keepNext/>
        <w:spacing w:before="145" w:beforeAutospacing="0" w:after="145" w:afterAutospacing="0" w:line="360" w:lineRule="auto"/>
        <w:rPr>
          <w:rFonts w:ascii="宋体" w:hAnsi="宋体" w:eastAsia="宋体" w:cs="宋体"/>
        </w:rPr>
      </w:pPr>
      <w:r/>
      <w:bookmarkStart w:id="165" w:name="_Toc20823308"/>
      <w:r/>
      <w:bookmarkStart w:id="166" w:name="_Toc513029236"/>
      <w:r/>
      <w:bookmarkStart w:id="167" w:name="_Toc120614220"/>
      <w:r/>
      <w:bookmarkStart w:id="168" w:name="_Toc16938552"/>
      <w:r>
        <w:rPr>
          <w:rFonts w:hint="eastAsia" w:ascii="宋体" w:hAnsi="宋体" w:eastAsia="宋体" w:cs="宋体"/>
          <w:b/>
          <w:color w:val="000000"/>
        </w:rPr>
        <w:t xml:space="preserve">七、授予合同</w:t>
      </w:r>
      <w:bookmarkEnd w:id="165"/>
      <w:r/>
      <w:bookmarkEnd w:id="166"/>
      <w:r/>
      <w:bookmarkEnd w:id="167"/>
      <w:r/>
      <w:bookmarkEnd w:id="168"/>
      <w:r/>
      <w:r/>
    </w:p>
    <w:p>
      <w:pPr>
        <w:pStyle w:val="688"/>
        <w:ind w:firstLine="480"/>
        <w:jc w:val="both"/>
        <w:keepLines/>
        <w:keepNext/>
        <w:spacing w:beforeAutospacing="0" w:afterAutospacing="0" w:line="360" w:lineRule="auto"/>
        <w:rPr>
          <w:rFonts w:ascii="宋体" w:hAnsi="宋体" w:eastAsia="宋体" w:cs="宋体"/>
        </w:rPr>
      </w:pPr>
      <w:r/>
      <w:bookmarkStart w:id="169" w:name="_Toc20823309"/>
      <w:r/>
      <w:bookmarkStart w:id="170" w:name="_Toc513029237"/>
      <w:r/>
      <w:bookmarkStart w:id="171" w:name="_Toc16938553"/>
      <w:r>
        <w:rPr>
          <w:rFonts w:hint="eastAsia" w:ascii="宋体" w:hAnsi="宋体" w:eastAsia="宋体" w:cs="宋体"/>
          <w:color w:val="000000"/>
        </w:rPr>
        <w:t xml:space="preserve">30.签订合同</w:t>
      </w:r>
      <w:bookmarkEnd w:id="169"/>
      <w:r/>
      <w:bookmarkEnd w:id="170"/>
      <w:r/>
      <w:bookmarkEnd w:id="171"/>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31、服务（包含与服务相关的货物）的追加</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8"/>
        <w:ind w:firstLine="48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688"/>
        <w:ind w:firstLine="48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32.1政府</w:t>
      </w:r>
      <w:r>
        <w:rPr>
          <w:rFonts w:hint="eastAsia" w:ascii="宋体" w:hAnsi="宋体" w:eastAsia="宋体" w:cs="宋体"/>
          <w:color w:val="000000"/>
        </w:rPr>
        <w:t xml:space="preserve">采购线上合同</w:t>
      </w:r>
      <w:r>
        <w:rPr>
          <w:rFonts w:hint="eastAsia" w:ascii="宋体" w:hAnsi="宋体" w:eastAsia="宋体" w:cs="宋体"/>
          <w:color w:val="000000"/>
        </w:rPr>
        <w:t xml:space="preserve">信用融资政策</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w:t>
      </w:r>
      <w:r>
        <w:rPr>
          <w:rFonts w:hint="eastAsia" w:ascii="宋体" w:hAnsi="宋体" w:eastAsia="宋体" w:cs="宋体"/>
          <w:color w:val="000000"/>
        </w:rPr>
        <w:t xml:space="preserve">盐财购</w:t>
      </w:r>
      <w:r>
        <w:rPr>
          <w:rFonts w:hint="eastAsia" w:ascii="宋体" w:hAnsi="宋体" w:eastAsia="宋体" w:cs="宋体"/>
          <w:color w:val="000000"/>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color w:val="000000"/>
        </w:rPr>
        <w:t xml:space="preserve">采云</w:t>
      </w:r>
      <w:r>
        <w:rPr>
          <w:rFonts w:hint="eastAsia" w:ascii="宋体" w:hAnsi="宋体" w:eastAsia="宋体" w:cs="宋体"/>
          <w:color w:val="000000"/>
        </w:rPr>
        <w:t xml:space="preserve">系统中操作手册。 </w:t>
      </w:r>
      <w:r/>
    </w:p>
    <w:p>
      <w:pPr>
        <w:ind w:firstLine="480"/>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32.3.1中小企业定义：</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32.3.4以联合体形</w:t>
      </w:r>
      <w:r>
        <w:rPr>
          <w:rFonts w:hint="eastAsia" w:ascii="宋体" w:hAnsi="宋体" w:eastAsia="宋体" w:cs="宋体"/>
          <w:color w:val="000000"/>
        </w:rPr>
        <w:t xml:space="preserve">式参加</w:t>
      </w:r>
      <w:r>
        <w:rPr>
          <w:rFonts w:hint="eastAsia" w:ascii="宋体" w:hAnsi="宋体" w:eastAsia="宋体" w:cs="宋体"/>
          <w:color w:val="000000"/>
        </w:rPr>
        <w:t xml:space="preserve">政府采购活动，联合体各方均为中小企业的，联合体视同中小企业。其中，联合体各方均为小</w:t>
      </w:r>
      <w:r>
        <w:rPr>
          <w:rFonts w:hint="eastAsia" w:ascii="宋体" w:hAnsi="宋体" w:eastAsia="宋体" w:cs="宋体"/>
          <w:color w:val="000000"/>
        </w:rPr>
        <w:t xml:space="preserve">微企业</w:t>
      </w:r>
      <w:r>
        <w:rPr>
          <w:rFonts w:hint="eastAsia" w:ascii="宋体" w:hAnsi="宋体" w:eastAsia="宋体" w:cs="宋体"/>
          <w:color w:val="000000"/>
        </w:rPr>
        <w:t xml:space="preserve">的，联合体视同小微企业。</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32.3.6.6前款所称残疾人是指法</w:t>
      </w:r>
      <w:r>
        <w:rPr>
          <w:rFonts w:hint="eastAsia" w:ascii="宋体" w:hAnsi="宋体" w:eastAsia="宋体" w:cs="宋体"/>
          <w:color w:val="000000"/>
        </w:rPr>
        <w:t xml:space="preserve">定劳动</w:t>
      </w:r>
      <w:r>
        <w:rPr>
          <w:rFonts w:hint="eastAsia" w:ascii="宋体" w:hAnsi="宋体" w:eastAsia="宋体" w:cs="宋体"/>
          <w:color w:val="000000"/>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32.3.9小</w:t>
      </w:r>
      <w:r>
        <w:rPr>
          <w:rFonts w:hint="eastAsia" w:ascii="宋体" w:hAnsi="宋体" w:eastAsia="宋体" w:cs="宋体"/>
          <w:color w:val="000000"/>
        </w:rPr>
        <w:t xml:space="preserve">微企业</w:t>
      </w:r>
      <w:r>
        <w:rPr>
          <w:rFonts w:hint="eastAsia" w:ascii="宋体" w:hAnsi="宋体" w:eastAsia="宋体" w:cs="宋体"/>
          <w:color w:val="000000"/>
        </w:rPr>
        <w:t xml:space="preserve">价格评审优惠的政策：见第五章《评标方法和评标标准》。</w:t>
      </w:r>
      <w:r/>
    </w:p>
    <w:p>
      <w:pPr>
        <w:pStyle w:val="688"/>
        <w:ind w:firstLine="48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32.5绿色包装</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本项目中涉及商品的包装应按照“财办库〔2020〕123号</w:t>
      </w:r>
      <w:r>
        <w:rPr>
          <w:rFonts w:hint="eastAsia" w:ascii="宋体" w:hAnsi="宋体" w:eastAsia="宋体" w:cs="宋体"/>
          <w:color w:val="000000"/>
        </w:rPr>
        <w:t xml:space="preserve">《</w:t>
      </w:r>
      <w:r>
        <w:rPr>
          <w:rFonts w:hint="eastAsia" w:ascii="宋体" w:hAnsi="宋体" w:eastAsia="宋体" w:cs="宋体"/>
          <w:color w:val="000000"/>
        </w:rPr>
        <w:t xml:space="preserve">关于印发</w:t>
      </w:r>
      <w:r>
        <w:rPr>
          <w:rFonts w:hint="eastAsia" w:ascii="宋体" w:hAnsi="宋体" w:eastAsia="宋体" w:cs="宋体"/>
          <w:color w:val="000000"/>
        </w:rPr>
        <w:t xml:space="preserve">《</w:t>
      </w:r>
      <w:r>
        <w:rPr>
          <w:rFonts w:hint="eastAsia" w:ascii="宋体" w:hAnsi="宋体" w:eastAsia="宋体" w:cs="宋体"/>
          <w:color w:val="000000"/>
        </w:rPr>
        <w:t xml:space="preserve">商品包装政府采购需求标准（试行）》、《快递包装政府采购需求标准（试行）》的通知》”执行,在供货、安装过程中能做到低碳物流、环保节约、提高资源利用率。</w:t>
      </w:r>
      <w:r/>
    </w:p>
    <w:p>
      <w:pPr>
        <w:ind w:firstLine="480"/>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w:t>
      </w:r>
      <w:r>
        <w:rPr>
          <w:rFonts w:hint="eastAsia" w:ascii="宋体" w:hAnsi="宋体" w:eastAsia="宋体" w:cs="宋体"/>
          <w:color w:val="000000"/>
        </w:rPr>
        <w:t xml:space="preserve">首购首</w:t>
      </w:r>
      <w:r>
        <w:rPr>
          <w:rFonts w:hint="eastAsia" w:ascii="宋体" w:hAnsi="宋体" w:eastAsia="宋体" w:cs="宋体"/>
          <w:color w:val="000000"/>
        </w:rPr>
        <w:t xml:space="preserve">用等《目录》的创新产品。</w:t>
      </w:r>
      <w:r/>
    </w:p>
    <w:p>
      <w:pPr>
        <w:ind w:firstLine="480"/>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32.8实施本国产品标准及相关政策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480"/>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32.9履约保证金政策</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33. 预付款制度</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rPr>
        <w:t xml:space="preserve">30</w:t>
      </w:r>
      <w:r>
        <w:rPr>
          <w:rFonts w:hint="eastAsia" w:ascii="宋体" w:hAnsi="宋体" w:eastAsia="宋体" w:cs="宋体"/>
          <w:color w:val="000000"/>
        </w:rPr>
        <w:t xml:space="preserve">%</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6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76"/>
        <w:ind w:firstLine="880"/>
        <w:jc w:val="center"/>
        <w:rPr>
          <w:rFonts w:ascii="黑体" w:hAnsi="宋体" w:eastAsia="黑体" w:cs="黑体"/>
          <w:b w:val="0"/>
          <w:bCs w:val="0"/>
          <w:color w:val="000000"/>
        </w:rPr>
      </w:pPr>
      <w:r/>
      <w:bookmarkStart w:id="172" w:name="_Toc236907372"/>
      <w:r>
        <w:rPr>
          <w:rFonts w:hint="eastAsia" w:ascii="黑体" w:hAnsi="宋体" w:eastAsia="黑体" w:cs="黑体"/>
          <w:b w:val="0"/>
          <w:bCs w:val="0"/>
          <w:color w:val="000000"/>
        </w:rPr>
        <w:t xml:space="preserve">第三章</w:t>
      </w:r>
      <w:r>
        <w:rPr>
          <w:rFonts w:hint="eastAsia" w:ascii="黑体" w:hAnsi="宋体" w:eastAsia="黑体" w:cs="黑体"/>
          <w:b w:val="0"/>
          <w:bCs w:val="0"/>
          <w:color w:val="000000"/>
        </w:rPr>
        <w:t xml:space="preserve"> </w:t>
      </w:r>
      <w:r>
        <w:rPr>
          <w:rFonts w:hint="eastAsia" w:ascii="黑体" w:hAnsi="宋体" w:eastAsia="黑体" w:cs="黑体"/>
          <w:b w:val="0"/>
          <w:bCs w:val="0"/>
          <w:color w:val="000000"/>
        </w:rPr>
        <w:t xml:space="preserve"> 合同文本</w:t>
      </w:r>
      <w:bookmarkEnd w:id="172"/>
      <w:r/>
      <w:r/>
    </w:p>
    <w:p>
      <w:pPr>
        <w:pStyle w:val="688"/>
        <w:ind w:firstLine="480"/>
        <w:jc w:val="both"/>
        <w:spacing w:beforeAutospacing="0" w:afterAutospacing="0" w:line="500" w:lineRule="exact"/>
      </w:pPr>
      <w:r/>
      <w:bookmarkStart w:id="173" w:name="_Toc20823315"/>
      <w:r/>
      <w:bookmarkStart w:id="174" w:name="_Toc16938559"/>
      <w:r/>
      <w:bookmarkStart w:id="175" w:name="_Toc513029243"/>
      <w:r>
        <w:rPr>
          <w:rFonts w:hint="eastAsia" w:ascii="宋体" w:hAnsi="宋体" w:eastAsia="宋体" w:cs="宋体"/>
          <w:color w:val="000000"/>
        </w:rPr>
        <w:t xml:space="preserve">以下为中标后签订本项目合同的通用条款，中标人不得提出实质性的修改。</w:t>
      </w:r>
      <w:bookmarkEnd w:id="173"/>
      <w:r/>
      <w:bookmarkEnd w:id="174"/>
      <w:r/>
      <w:bookmarkEnd w:id="175"/>
      <w:r/>
      <w:r/>
    </w:p>
    <w:p>
      <w:pPr>
        <w:pStyle w:val="688"/>
        <w:jc w:val="center"/>
        <w:spacing w:before="145" w:beforeAutospacing="0" w:after="145" w:afterAutospacing="0" w:line="500" w:lineRule="exact"/>
      </w:pPr>
      <w:r>
        <w:t xml:space="preserve"> </w:t>
      </w:r>
      <w:r/>
    </w:p>
    <w:p>
      <w:pPr>
        <w:pStyle w:val="688"/>
        <w:ind w:firstLine="482"/>
        <w:jc w:val="center"/>
        <w:spacing w:before="145" w:beforeAutospacing="0" w:after="145" w:afterAutospacing="0" w:line="500" w:lineRule="exact"/>
      </w:pPr>
      <w:r>
        <w:rPr>
          <w:rFonts w:hint="eastAsia" w:ascii="宋体" w:hAnsi="宋体" w:eastAsia="宋体" w:cs="宋体"/>
          <w:b/>
          <w:color w:val="000000"/>
        </w:rPr>
        <w:t xml:space="preserve">盐城市政府采购合同（服务）（合同编号）</w:t>
      </w:r>
      <w:r/>
    </w:p>
    <w:p>
      <w:pPr>
        <w:pStyle w:val="688"/>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项目名称：</w:t>
      </w:r>
      <w:r/>
    </w:p>
    <w:p>
      <w:pPr>
        <w:pStyle w:val="688"/>
        <w:jc w:val="both"/>
        <w:spacing w:beforeAutospacing="0" w:afterAutospacing="0" w:line="360" w:lineRule="auto"/>
      </w:pPr>
      <w:r>
        <w:rPr>
          <w:rFonts w:hint="eastAsia" w:ascii="宋体" w:hAnsi="宋体" w:eastAsia="宋体" w:cs="宋体"/>
          <w:color w:val="000000"/>
        </w:rPr>
        <w:t xml:space="preserve">项目编号：</w:t>
      </w:r>
      <w:r/>
    </w:p>
    <w:p>
      <w:pPr>
        <w:pStyle w:val="688"/>
        <w:jc w:val="both"/>
        <w:spacing w:beforeAutospacing="0" w:afterAutospacing="0" w:line="360" w:lineRule="auto"/>
      </w:pPr>
      <w:r>
        <w:rPr>
          <w:rFonts w:hint="eastAsia" w:ascii="宋体" w:hAnsi="宋体" w:eastAsia="宋体" w:cs="宋体"/>
          <w:color w:val="000000"/>
        </w:rPr>
        <w:t xml:space="preserve">甲方：（买方）_________</w:t>
      </w:r>
      <w:r/>
    </w:p>
    <w:p>
      <w:pPr>
        <w:pStyle w:val="688"/>
        <w:jc w:val="both"/>
        <w:spacing w:beforeAutospacing="0" w:afterAutospacing="0" w:line="360" w:lineRule="auto"/>
      </w:pPr>
      <w:r>
        <w:rPr>
          <w:rFonts w:hint="eastAsia" w:ascii="宋体" w:hAnsi="宋体" w:eastAsia="宋体" w:cs="宋体"/>
          <w:color w:val="000000"/>
        </w:rPr>
        <w:t xml:space="preserve">乙方：（卖方）_________</w:t>
      </w:r>
      <w:r/>
    </w:p>
    <w:p>
      <w:pPr>
        <w:pStyle w:val="688"/>
        <w:ind w:firstLine="482"/>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rPr>
        <w:t xml:space="preserve">射阳县行政服务中心</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688"/>
        <w:ind w:firstLine="482"/>
        <w:jc w:val="both"/>
        <w:spacing w:beforeAutospacing="0" w:afterAutospacing="0" w:line="360" w:lineRule="auto"/>
      </w:pPr>
      <w:r>
        <w:rPr>
          <w:rFonts w:hint="eastAsia" w:ascii="宋体" w:hAnsi="宋体" w:eastAsia="宋体" w:cs="宋体"/>
          <w:b/>
          <w:color w:val="000000"/>
        </w:rPr>
        <w:t xml:space="preserve">一、合同内容</w:t>
      </w:r>
      <w:r/>
    </w:p>
    <w:p>
      <w:pPr>
        <w:pStyle w:val="688"/>
        <w:ind w:firstLine="480"/>
        <w:jc w:val="both"/>
        <w:spacing w:beforeAutospacing="0" w:afterAutospacing="0" w:line="360" w:lineRule="auto"/>
      </w:pPr>
      <w:r>
        <w:rPr>
          <w:rFonts w:hint="eastAsia" w:ascii="宋体" w:hAnsi="宋体" w:eastAsia="宋体" w:cs="宋体"/>
          <w:color w:val="000000"/>
        </w:rPr>
        <w:t xml:space="preserve">1.1 标的名称：</w:t>
      </w:r>
      <w:r/>
    </w:p>
    <w:p>
      <w:pPr>
        <w:pStyle w:val="688"/>
        <w:ind w:firstLine="480"/>
        <w:jc w:val="both"/>
        <w:spacing w:beforeAutospacing="0" w:afterAutospacing="0" w:line="360" w:lineRule="auto"/>
      </w:pPr>
      <w:r>
        <w:rPr>
          <w:rFonts w:hint="eastAsia" w:ascii="宋体" w:hAnsi="宋体" w:eastAsia="宋体" w:cs="宋体"/>
          <w:color w:val="000000"/>
        </w:rPr>
        <w:t xml:space="preserve">1.2标的质量：</w:t>
      </w:r>
      <w:r/>
    </w:p>
    <w:p>
      <w:pPr>
        <w:pStyle w:val="688"/>
        <w:ind w:firstLine="480"/>
        <w:jc w:val="both"/>
        <w:spacing w:beforeAutospacing="0" w:afterAutospacing="0" w:line="360" w:lineRule="auto"/>
      </w:pPr>
      <w:r>
        <w:rPr>
          <w:rFonts w:hint="eastAsia" w:ascii="宋体" w:hAnsi="宋体" w:eastAsia="宋体" w:cs="宋体"/>
          <w:color w:val="000000"/>
        </w:rPr>
        <w:t xml:space="preserve">1.3 标的数量（规模）：</w:t>
      </w:r>
      <w:r/>
    </w:p>
    <w:p>
      <w:pPr>
        <w:pStyle w:val="688"/>
        <w:ind w:firstLine="480"/>
        <w:jc w:val="both"/>
        <w:spacing w:beforeAutospacing="0" w:afterAutospacing="0" w:line="360" w:lineRule="auto"/>
      </w:pPr>
      <w:r>
        <w:rPr>
          <w:rFonts w:hint="eastAsia" w:ascii="宋体" w:hAnsi="宋体" w:eastAsia="宋体" w:cs="宋体"/>
          <w:color w:val="000000"/>
        </w:rPr>
        <w:t xml:space="preserve">1.4 履行时间（期限）：</w:t>
      </w:r>
      <w:r/>
    </w:p>
    <w:p>
      <w:pPr>
        <w:pStyle w:val="688"/>
        <w:ind w:firstLine="480"/>
        <w:jc w:val="both"/>
        <w:spacing w:beforeAutospacing="0" w:afterAutospacing="0" w:line="360" w:lineRule="auto"/>
      </w:pPr>
      <w:r>
        <w:rPr>
          <w:rFonts w:hint="eastAsia" w:ascii="宋体" w:hAnsi="宋体" w:eastAsia="宋体" w:cs="宋体"/>
          <w:color w:val="000000"/>
        </w:rPr>
        <w:t xml:space="preserve">1.5 履行地点：</w:t>
      </w:r>
      <w:r/>
    </w:p>
    <w:p>
      <w:pPr>
        <w:pStyle w:val="688"/>
        <w:ind w:firstLine="480"/>
        <w:jc w:val="both"/>
        <w:spacing w:beforeAutospacing="0" w:afterAutospacing="0" w:line="360" w:lineRule="auto"/>
      </w:pPr>
      <w:r>
        <w:rPr>
          <w:rFonts w:hint="eastAsia" w:ascii="宋体" w:hAnsi="宋体" w:eastAsia="宋体" w:cs="宋体"/>
          <w:color w:val="000000"/>
        </w:rPr>
        <w:t xml:space="preserve">1.6履行方式：</w:t>
      </w:r>
      <w:r/>
    </w:p>
    <w:p>
      <w:pPr>
        <w:pStyle w:val="688"/>
        <w:ind w:firstLine="482"/>
        <w:jc w:val="both"/>
        <w:spacing w:before="120" w:beforeAutospacing="0" w:after="120" w:afterAutospacing="0" w:line="400" w:lineRule="exact"/>
      </w:pPr>
      <w:r>
        <w:rPr>
          <w:rFonts w:hint="eastAsia" w:ascii="宋体" w:hAnsi="宋体" w:eastAsia="宋体" w:cs="宋体"/>
          <w:b/>
          <w:color w:val="000000"/>
        </w:rPr>
        <w:t xml:space="preserve">二、合同金额</w:t>
      </w:r>
      <w:r/>
    </w:p>
    <w:p>
      <w:pPr>
        <w:pStyle w:val="688"/>
        <w:ind w:firstLine="480"/>
        <w:jc w:val="both"/>
        <w:spacing w:beforeAutospacing="0" w:afterAutospacing="0" w:line="360" w:lineRule="auto"/>
      </w:pPr>
      <w:r>
        <w:rPr>
          <w:rFonts w:hint="eastAsia" w:ascii="宋体" w:hAnsi="宋体" w:eastAsia="宋体" w:cs="宋体"/>
          <w:color w:val="000000"/>
        </w:rPr>
        <w:t xml:space="preserve">2.1本合同金额为（大写）：____________________________________圆（_______________元）人民币或其他币种。</w:t>
      </w:r>
      <w:r/>
    </w:p>
    <w:p>
      <w:pPr>
        <w:pStyle w:val="688"/>
        <w:ind w:firstLine="482"/>
        <w:jc w:val="both"/>
        <w:spacing w:before="120" w:beforeAutospacing="0" w:after="120" w:afterAutospacing="0" w:line="400" w:lineRule="exact"/>
      </w:pPr>
      <w:r>
        <w:rPr>
          <w:rFonts w:hint="eastAsia" w:ascii="宋体" w:hAnsi="宋体" w:eastAsia="宋体" w:cs="宋体"/>
          <w:b/>
          <w:color w:val="000000"/>
        </w:rPr>
        <w:t xml:space="preserve">三、技术资料</w:t>
      </w:r>
      <w:r/>
    </w:p>
    <w:p>
      <w:pPr>
        <w:pStyle w:val="688"/>
        <w:ind w:firstLine="480"/>
        <w:jc w:val="both"/>
        <w:spacing w:beforeAutospacing="0" w:afterAutospacing="0" w:line="360" w:lineRule="auto"/>
      </w:pPr>
      <w:r>
        <w:rPr>
          <w:rFonts w:hint="eastAsia" w:ascii="宋体" w:hAnsi="宋体" w:eastAsia="宋体" w:cs="宋体"/>
          <w:color w:val="000000"/>
        </w:rPr>
        <w:t xml:space="preserve">3.1乙方应按招标文件规定的时间向甲方提供服务（包含与服务相关的货物）的有关技术资料。</w:t>
      </w:r>
      <w:r/>
    </w:p>
    <w:p>
      <w:pPr>
        <w:pStyle w:val="688"/>
        <w:ind w:firstLine="480"/>
        <w:jc w:val="both"/>
        <w:spacing w:beforeAutospacing="0" w:afterAutospacing="0" w:line="360" w:lineRule="auto"/>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w:t>
      </w:r>
      <w:r>
        <w:rPr>
          <w:rFonts w:hint="eastAsia" w:ascii="宋体" w:hAnsi="宋体" w:eastAsia="宋体" w:cs="宋体"/>
          <w:color w:val="000000"/>
        </w:rPr>
        <w:t xml:space="preserve">向履行</w:t>
      </w:r>
      <w:r>
        <w:rPr>
          <w:rFonts w:hint="eastAsia" w:ascii="宋体" w:hAnsi="宋体" w:eastAsia="宋体" w:cs="宋体"/>
          <w:color w:val="000000"/>
        </w:rPr>
        <w:t xml:space="preserve">本合同有关的人员提供，也应注意保密并限于履行合同的必需范围。</w:t>
      </w:r>
      <w:r/>
    </w:p>
    <w:p>
      <w:pPr>
        <w:pStyle w:val="688"/>
        <w:ind w:left="412" w:firstLine="482"/>
        <w:jc w:val="both"/>
        <w:spacing w:before="120" w:beforeAutospacing="0" w:after="120" w:afterAutospacing="0" w:line="400" w:lineRule="exact"/>
      </w:pPr>
      <w:r>
        <w:rPr>
          <w:rFonts w:hint="eastAsia" w:ascii="宋体" w:hAnsi="宋体" w:eastAsia="宋体" w:cs="宋体"/>
          <w:b/>
          <w:color w:val="000000"/>
        </w:rPr>
        <w:t xml:space="preserve">四、知识产权</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88"/>
        <w:ind w:firstLine="482"/>
        <w:jc w:val="both"/>
        <w:spacing w:before="120" w:beforeAutospacing="0" w:after="120" w:afterAutospacing="0" w:line="400" w:lineRule="exact"/>
      </w:pPr>
      <w:r>
        <w:rPr>
          <w:rFonts w:hint="eastAsia" w:ascii="宋体" w:hAnsi="宋体" w:eastAsia="宋体" w:cs="宋体"/>
          <w:b/>
          <w:color w:val="000000"/>
        </w:rPr>
        <w:t xml:space="preserve">五、产权担保</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5.1乙方保证所交付的服务（包含与服务相关的货物）的所有权完全属于</w:t>
      </w:r>
      <w:r>
        <w:rPr>
          <w:rFonts w:hint="eastAsia" w:ascii="宋体" w:hAnsi="宋体" w:eastAsia="宋体" w:cs="宋体"/>
          <w:color w:val="000000"/>
        </w:rPr>
        <w:t xml:space="preserve">乙方且</w:t>
      </w:r>
      <w:r>
        <w:rPr>
          <w:rFonts w:hint="eastAsia" w:ascii="宋体" w:hAnsi="宋体" w:eastAsia="宋体" w:cs="宋体"/>
          <w:color w:val="000000"/>
        </w:rPr>
        <w:t xml:space="preserve">无任何抵押、查封等产权瑕疵。</w:t>
      </w:r>
      <w:r/>
    </w:p>
    <w:p>
      <w:pPr>
        <w:pStyle w:val="688"/>
        <w:ind w:left="410" w:firstLine="482"/>
        <w:jc w:val="both"/>
        <w:spacing w:before="120" w:beforeAutospacing="0" w:after="120" w:afterAutospacing="0" w:line="400" w:lineRule="exact"/>
      </w:pPr>
      <w:r>
        <w:rPr>
          <w:rFonts w:hint="eastAsia" w:ascii="宋体" w:hAnsi="宋体" w:eastAsia="宋体" w:cs="宋体"/>
          <w:b/>
          <w:color w:val="000000"/>
        </w:rPr>
        <w:t xml:space="preserve">六、履约保证金</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（备注：合同金额的10%，采购人应当对AA评级及以上政府采购供应商（需提供信用管理部门备案的第三方信用报告）免收履约保证金或降低履约保证金缴纳比例。）</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6.2确需收取履约保证金的，履约保证金的缴纳形式：</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6.2.2 如以履约保函（保险）形式缴纳履约保证金，供应商可通过政府采购电子履约保函（保险）平台（www.jsdzbh.com）在线申请履约保函（保险）。</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6.3合同履行结束后，甲方应及时退还交纳的履约保证金。</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6.4履约保证金的退还：</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6.4.1方式：退还至投标人缴纳履约保证金的账户。如为保函，在到期时自行失效。</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6.4.2时间：验收合格且采购人收到发票后30日内。</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6.4.3条件：按合同要求全部履约完成并经采购人验收合格，且采购人收到中标人出具的发票。</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6.4.4不予退还情形：</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88"/>
        <w:ind w:firstLine="482"/>
        <w:jc w:val="both"/>
        <w:spacing w:before="145" w:beforeAutospacing="0" w:after="145" w:afterAutospacing="0" w:line="400" w:lineRule="exact"/>
      </w:pPr>
      <w:r>
        <w:rPr>
          <w:rFonts w:hint="eastAsia" w:ascii="宋体" w:hAnsi="宋体" w:eastAsia="宋体" w:cs="宋体"/>
          <w:b/>
          <w:color w:val="000000"/>
        </w:rPr>
        <w:t xml:space="preserve">七、合同转包或分包</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7.1乙方不得将合同标的转包给他人履行。</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7.2乙方不得将合同标的分包给他人履行。</w:t>
      </w:r>
      <w:r/>
    </w:p>
    <w:p>
      <w:pPr>
        <w:pStyle w:val="688"/>
        <w:ind w:firstLine="482"/>
        <w:jc w:val="both"/>
        <w:spacing w:before="120" w:beforeAutospacing="0" w:after="120" w:afterAutospacing="0" w:line="400" w:lineRule="exact"/>
      </w:pPr>
      <w:r>
        <w:rPr>
          <w:rFonts w:hint="eastAsia" w:ascii="宋体" w:hAnsi="宋体" w:eastAsia="宋体" w:cs="宋体"/>
          <w:b/>
          <w:color w:val="000000"/>
        </w:rPr>
        <w:t xml:space="preserve">八、合同款项支付</w:t>
      </w:r>
      <w:r/>
    </w:p>
    <w:p>
      <w:pPr>
        <w:pStyle w:val="688"/>
        <w:ind w:firstLine="480"/>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8.1.1本项目落实预付款制度，预付款比例为合同金额的30%，在签订合同时，中标人明确书面表示无需预付款或者主动要求降低预付款比例的，采购人可就预付款比例作相应调整。</w:t>
      </w:r>
      <w:r/>
    </w:p>
    <w:p>
      <w:pPr>
        <w:pStyle w:val="688"/>
        <w:ind w:firstLine="480"/>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8.1.2合同预付款比例为合同金额的30%，合同签订后，采购人在收到发票后10个工作日内将预付款支付到合同约定的中标人账户。</w:t>
      </w:r>
      <w:r/>
    </w:p>
    <w:p>
      <w:pPr>
        <w:pStyle w:val="688"/>
        <w:ind w:firstLine="480"/>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8.1.3</w:t>
      </w:r>
      <w:r>
        <w:rPr>
          <w:rFonts w:hint="eastAsia" w:ascii="宋体" w:hAnsi="宋体" w:eastAsia="宋体" w:cs="宋体"/>
          <w:color w:val="000000"/>
        </w:rPr>
        <w:t xml:space="preserve">项目验收合格后支付至合同金额的90%，验收合格一年后付清剩余款项</w:t>
      </w:r>
      <w:r>
        <w:rPr>
          <w:rFonts w:hint="eastAsia" w:ascii="宋体" w:hAnsi="宋体" w:eastAsia="宋体" w:cs="宋体"/>
          <w:color w:val="000000"/>
        </w:rPr>
        <w:t xml:space="preserve">。</w:t>
      </w:r>
      <w:r/>
    </w:p>
    <w:p>
      <w:pPr>
        <w:pStyle w:val="688"/>
        <w:ind w:firstLine="482"/>
        <w:jc w:val="both"/>
        <w:spacing w:before="145" w:beforeAutospacing="0" w:after="145" w:afterAutospacing="0" w:line="400" w:lineRule="exact"/>
      </w:pPr>
      <w:r>
        <w:rPr>
          <w:rFonts w:hint="eastAsia" w:ascii="宋体" w:hAnsi="宋体" w:eastAsia="宋体" w:cs="宋体"/>
          <w:b/>
          <w:color w:val="000000"/>
        </w:rPr>
        <w:t xml:space="preserve">九、税费</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9.1本合同执行中相关的一切税费均由乙方负担。</w:t>
      </w:r>
      <w:r/>
    </w:p>
    <w:p>
      <w:pPr>
        <w:pStyle w:val="688"/>
        <w:ind w:firstLine="482"/>
        <w:jc w:val="both"/>
        <w:spacing w:before="120" w:beforeAutospacing="0" w:after="120" w:afterAutospacing="0" w:line="400" w:lineRule="exact"/>
      </w:pPr>
      <w:r>
        <w:rPr>
          <w:rFonts w:hint="eastAsia" w:ascii="宋体" w:hAnsi="宋体" w:eastAsia="宋体" w:cs="宋体"/>
          <w:b/>
          <w:color w:val="000000"/>
        </w:rPr>
        <w:t xml:space="preserve">十、项目验收</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10.1甲方依法组织履约验收工作。</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10.3对于实际使用人和甲方分离的项目，甲方邀请实际使用人参与验收。</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10.4如有必要，甲方邀请参加本项目的其他供应商或第三</w:t>
      </w:r>
      <w:r>
        <w:rPr>
          <w:rFonts w:hint="eastAsia" w:ascii="宋体" w:hAnsi="宋体" w:eastAsia="宋体" w:cs="宋体"/>
          <w:color w:val="000000"/>
        </w:rPr>
        <w:t xml:space="preserve">方专业</w:t>
      </w:r>
      <w:r>
        <w:rPr>
          <w:rFonts w:hint="eastAsia" w:ascii="宋体" w:hAnsi="宋体" w:eastAsia="宋体" w:cs="宋体"/>
          <w:color w:val="000000"/>
        </w:rPr>
        <w:t xml:space="preserve">机构及专家参与验收，相关意见将作为</w:t>
      </w:r>
      <w:r>
        <w:rPr>
          <w:rFonts w:hint="eastAsia" w:ascii="宋体" w:hAnsi="宋体" w:eastAsia="宋体" w:cs="宋体"/>
          <w:color w:val="000000"/>
        </w:rPr>
        <w:t xml:space="preserve">验收书</w:t>
      </w:r>
      <w:r>
        <w:rPr>
          <w:rFonts w:hint="eastAsia" w:ascii="宋体" w:hAnsi="宋体" w:eastAsia="宋体" w:cs="宋体"/>
          <w:color w:val="000000"/>
        </w:rPr>
        <w:t xml:space="preserve">的参考资料。</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color w:val="000000"/>
        </w:rPr>
        <w:t xml:space="preserve">验收书</w:t>
      </w:r>
      <w:r>
        <w:rPr>
          <w:rFonts w:hint="eastAsia" w:ascii="宋体" w:hAnsi="宋体" w:eastAsia="宋体" w:cs="宋体"/>
          <w:color w:val="000000"/>
        </w:rPr>
        <w:t xml:space="preserve">,列明各项标准的验收情况及项目总体评价,由验收双方共同签署。验收结果与采购合同约定的资金支付及履约保证金返还条件挂钩。履约验收的各项资料存档备查。</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88"/>
        <w:ind w:firstLine="482"/>
        <w:jc w:val="both"/>
        <w:spacing w:before="120" w:beforeAutospacing="0" w:after="120" w:afterAutospacing="0" w:line="400" w:lineRule="exact"/>
      </w:pPr>
      <w:r>
        <w:rPr>
          <w:rFonts w:hint="eastAsia" w:ascii="宋体" w:hAnsi="宋体" w:eastAsia="宋体" w:cs="宋体"/>
          <w:b/>
          <w:color w:val="000000"/>
        </w:rPr>
        <w:t xml:space="preserve">十一、违约责任</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688"/>
        <w:ind w:firstLine="482"/>
        <w:jc w:val="both"/>
        <w:spacing w:before="120" w:beforeAutospacing="0" w:after="120" w:afterAutospacing="0" w:line="400" w:lineRule="exact"/>
      </w:pPr>
      <w:r>
        <w:rPr>
          <w:rFonts w:hint="eastAsia" w:ascii="宋体" w:hAnsi="宋体" w:eastAsia="宋体" w:cs="宋体"/>
          <w:b/>
          <w:color w:val="000000"/>
        </w:rPr>
        <w:t xml:space="preserve">十二、不可抗力事件处理</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12.1在合同有效期内，任何一方因不可抗力事件导致不能履行合同，则合同履行期可延长，其延长期与不可抗力影响 期相同。</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12.2不可抗力事件发生后，应立即通知对方，并寄送有关权威机构出具的证明。</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12.3不可抗力事件延续120天以上，双方应通过友好协商，确定是否继续履行合同。</w:t>
      </w:r>
      <w:r/>
    </w:p>
    <w:p>
      <w:pPr>
        <w:pStyle w:val="688"/>
        <w:ind w:firstLine="482"/>
        <w:jc w:val="both"/>
        <w:spacing w:before="120" w:beforeAutospacing="0" w:after="120" w:afterAutospacing="0" w:line="400" w:lineRule="exact"/>
      </w:pPr>
      <w:r>
        <w:rPr>
          <w:rFonts w:hint="eastAsia" w:ascii="宋体" w:hAnsi="宋体" w:eastAsia="宋体" w:cs="宋体"/>
          <w:b/>
          <w:color w:val="000000"/>
        </w:rPr>
        <w:t xml:space="preserve">十三、解决争议的方法</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688"/>
        <w:ind w:firstLine="482"/>
        <w:jc w:val="both"/>
        <w:spacing w:before="120" w:beforeAutospacing="0" w:after="120" w:afterAutospacing="0" w:line="400" w:lineRule="exact"/>
      </w:pPr>
      <w:r>
        <w:rPr>
          <w:rFonts w:hint="eastAsia" w:ascii="宋体" w:hAnsi="宋体" w:eastAsia="宋体" w:cs="宋体"/>
          <w:b/>
          <w:color w:val="000000"/>
        </w:rPr>
        <w:t xml:space="preserve">十四、合同生效及其他</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14.1合同经双方法定代表人或授权委托代表人签字并加盖单位公章后生效。</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14.2本合同未尽事宜，遵照《中华人民共和国民法典》、《中华人民共和国政府采购法》有关条文执行。</w:t>
      </w:r>
      <w:r/>
    </w:p>
    <w:p>
      <w:pPr>
        <w:pStyle w:val="688"/>
        <w:ind w:firstLine="480"/>
        <w:jc w:val="both"/>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14.3 本合同正本一式两份，具有同等法律效力，甲方、乙方各执一份。</w:t>
      </w:r>
      <w:r/>
    </w:p>
    <w:p>
      <w:pPr>
        <w:pStyle w:val="688"/>
        <w:ind w:left="480" w:firstLine="480"/>
        <w:jc w:val="both"/>
        <w:spacing w:before="120" w:beforeAutospacing="0" w:after="120" w:afterAutospacing="0" w:line="500" w:lineRule="exact"/>
      </w:pPr>
      <w:r>
        <w:rPr>
          <w:rFonts w:hint="eastAsia" w:ascii="宋体" w:hAnsi="宋体" w:eastAsia="宋体" w:cs="宋体"/>
          <w:color w:val="000000"/>
        </w:rPr>
        <w:t xml:space="preserve">  甲方：               乙方： </w:t>
      </w:r>
      <w:r/>
    </w:p>
    <w:p>
      <w:pPr>
        <w:pStyle w:val="688"/>
        <w:jc w:val="both"/>
        <w:spacing w:before="120" w:beforeAutospacing="0" w:after="120" w:afterAutospacing="0" w:line="500" w:lineRule="exact"/>
      </w:pPr>
      <w:r>
        <w:rPr>
          <w:rFonts w:hint="eastAsia" w:ascii="宋体" w:hAnsi="宋体" w:eastAsia="宋体" w:cs="宋体"/>
          <w:color w:val="000000"/>
        </w:rPr>
        <w:t xml:space="preserve">  地址：               地址： </w:t>
      </w:r>
      <w:r/>
    </w:p>
    <w:p>
      <w:pPr>
        <w:pStyle w:val="688"/>
        <w:jc w:val="both"/>
        <w:spacing w:before="120" w:beforeAutospacing="0" w:after="120" w:afterAutospacing="0" w:line="500" w:lineRule="exact"/>
      </w:pPr>
      <w:r>
        <w:rPr>
          <w:rFonts w:hint="eastAsia" w:ascii="宋体" w:hAnsi="宋体" w:eastAsia="宋体" w:cs="宋体"/>
          <w:color w:val="000000"/>
        </w:rPr>
        <w:t xml:space="preserve">  法定代表人或授权代表：       法定代表人或授权代表：</w:t>
      </w:r>
      <w:r/>
    </w:p>
    <w:p>
      <w:pPr>
        <w:pStyle w:val="688"/>
        <w:ind w:firstLine="480"/>
        <w:jc w:val="both"/>
        <w:spacing w:before="120" w:beforeAutospacing="0" w:after="120" w:afterAutospacing="0" w:line="500" w:lineRule="exact"/>
      </w:pPr>
      <w:r>
        <w:rPr>
          <w:rFonts w:hint="eastAsia" w:ascii="宋体" w:hAnsi="宋体" w:eastAsia="宋体" w:cs="宋体"/>
          <w:color w:val="000000"/>
        </w:rPr>
        <w:t xml:space="preserve">联系电话：              联系电话：          </w:t>
      </w:r>
      <w:r/>
    </w:p>
    <w:p>
      <w:pPr>
        <w:pStyle w:val="688"/>
        <w:jc w:val="center"/>
        <w:spacing w:before="120" w:beforeAutospacing="0" w:after="120" w:afterAutospacing="0" w:line="500" w:lineRule="exact"/>
        <w:outlineLvl w:val="0"/>
      </w:pPr>
      <w:r>
        <w:rPr>
          <w:rFonts w:hint="eastAsia" w:ascii="宋体" w:hAnsi="宋体" w:eastAsia="宋体" w:cs="宋体"/>
          <w:color w:val="000000"/>
        </w:rPr>
        <w:t xml:space="preserve">                                          </w:t>
      </w:r>
      <w:bookmarkStart w:id="176" w:name="_Toc236907373"/>
      <w:r>
        <w:rPr>
          <w:rFonts w:hint="eastAsia" w:ascii="宋体" w:hAnsi="宋体" w:eastAsia="宋体" w:cs="宋体"/>
          <w:color w:val="000000"/>
        </w:rPr>
        <w:t xml:space="preserve">签订日期：      年    月   日</w:t>
      </w:r>
      <w:bookmarkStart w:id="177" w:name="_Toc479757211"/>
      <w:r/>
      <w:bookmarkStart w:id="178" w:name="_Toc462564139"/>
      <w:r/>
      <w:bookmarkStart w:id="179" w:name="_Hlt16619350"/>
      <w:r/>
      <w:bookmarkStart w:id="180" w:name="_Toc20823346"/>
      <w:r/>
      <w:bookmarkStart w:id="181" w:name="_Toc120614244"/>
      <w:r/>
      <w:bookmarkStart w:id="182" w:name="_Toc16938590"/>
      <w:r/>
      <w:bookmarkStart w:id="183" w:name="_Hlt16619369"/>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77"/>
      <w:r>
        <w:rPr>
          <w:rFonts w:hint="eastAsia" w:ascii="黑体" w:hAnsi="宋体" w:eastAsia="黑体" w:cs="黑体"/>
          <w:color w:val="000000"/>
          <w:sz w:val="44"/>
          <w:szCs w:val="44"/>
        </w:rPr>
        <w:t xml:space="preserve">四章 采购需求</w:t>
      </w:r>
      <w:bookmarkEnd w:id="176"/>
      <w:r/>
      <w:bookmarkEnd w:id="178"/>
      <w:r/>
      <w:bookmarkEnd w:id="179"/>
      <w:r/>
      <w:bookmarkEnd w:id="180"/>
      <w:r/>
      <w:bookmarkEnd w:id="181"/>
      <w:r/>
      <w:bookmarkEnd w:id="182"/>
      <w:r/>
      <w:r/>
    </w:p>
    <w:p>
      <w:pPr>
        <w:pStyle w:val="688"/>
        <w:ind w:firstLine="480"/>
        <w:jc w:val="both"/>
        <w:spacing w:beforeAutospacing="0" w:afterAutospacing="0" w:line="0" w:lineRule="atLeast"/>
        <w:rPr>
          <w:rFonts w:ascii="宋体" w:hAnsi="宋体" w:eastAsia="宋体" w:cs="宋体"/>
          <w:color w:val="000000"/>
        </w:rPr>
      </w:pPr>
      <w:r/>
      <w:bookmarkStart w:id="184" w:name="_Toc26554093"/>
      <w:r/>
      <w:bookmarkStart w:id="185" w:name="_Toc49090575"/>
      <w:r>
        <w:rPr>
          <w:rFonts w:hint="eastAsia" w:ascii="宋体" w:hAnsi="宋体" w:eastAsia="宋体" w:cs="宋体"/>
          <w:color w:val="000000"/>
        </w:rPr>
        <w:t xml:space="preserve">项目属性:服务类项目。</w:t>
      </w:r>
      <w:bookmarkEnd w:id="184"/>
      <w:r/>
      <w:bookmarkEnd w:id="185"/>
      <w:r/>
      <w:r/>
    </w:p>
    <w:p>
      <w:pPr>
        <w:ind w:firstLine="562"/>
        <w:rPr>
          <w:rFonts w:ascii="宋体" w:hAnsi="宋体" w:cs="宋体"/>
          <w:b/>
          <w:i/>
          <w:iCs/>
          <w:color w:val="000000"/>
          <w:sz w:val="28"/>
          <w:szCs w:val="28"/>
          <w:u w:val="single"/>
        </w:rPr>
      </w:pPr>
      <w:r>
        <w:rPr>
          <w:rFonts w:hint="eastAsia" w:ascii="宋体" w:hAnsi="宋体" w:cs="宋体"/>
          <w:b/>
          <w:i/>
          <w:iCs/>
          <w:color w:val="000000"/>
          <w:sz w:val="28"/>
          <w:szCs w:val="28"/>
          <w:u w:val="single"/>
        </w:rPr>
        <w:t xml:space="preserve">本项目采购需求中标“★”</w:t>
      </w:r>
      <w:r>
        <w:rPr>
          <w:rFonts w:hint="eastAsia" w:ascii="宋体" w:hAnsi="宋体" w:cs="宋体"/>
          <w:b/>
          <w:i/>
          <w:iCs/>
          <w:color w:val="000000"/>
          <w:sz w:val="28"/>
          <w:szCs w:val="28"/>
          <w:u w:val="single"/>
        </w:rPr>
        <w:t xml:space="preserve">项属于</w:t>
      </w:r>
      <w:r>
        <w:rPr>
          <w:rFonts w:hint="eastAsia" w:ascii="宋体" w:hAnsi="宋体" w:cs="宋体"/>
          <w:b/>
          <w:i/>
          <w:iCs/>
          <w:color w:val="000000"/>
          <w:sz w:val="28"/>
          <w:szCs w:val="28"/>
          <w:u w:val="single"/>
        </w:rPr>
        <w:t xml:space="preserve">实质性条款，不允许负偏离，否则视为无效投标文件</w:t>
      </w:r>
      <w:r>
        <w:rPr>
          <w:rFonts w:hint="eastAsia" w:ascii="宋体" w:hAnsi="宋体" w:cs="宋体"/>
          <w:b/>
          <w:i/>
          <w:iCs/>
          <w:color w:val="000000"/>
          <w:sz w:val="28"/>
          <w:szCs w:val="28"/>
          <w:u w:val="single"/>
        </w:rPr>
        <w:t xml:space="preserve">。</w:t>
      </w:r>
      <w:r/>
    </w:p>
    <w:p>
      <w:pPr>
        <w:pStyle w:val="688"/>
        <w:ind w:firstLine="562"/>
        <w:jc w:val="both"/>
        <w:spacing w:before="156" w:beforeAutospacing="0" w:afterAutospacing="0" w:line="0" w:lineRule="atLeast"/>
        <w:rPr>
          <w:b/>
          <w:bCs/>
          <w:sz w:val="28"/>
          <w:szCs w:val="28"/>
        </w:rPr>
      </w:pPr>
      <w:r>
        <w:rPr>
          <w:rFonts w:hint="eastAsia" w:ascii="宋体" w:hAnsi="宋体" w:eastAsia="宋体" w:cs="宋体"/>
          <w:b/>
          <w:bCs/>
          <w:color w:val="000000"/>
          <w:sz w:val="28"/>
          <w:szCs w:val="28"/>
        </w:rPr>
        <w:t xml:space="preserve">一、</w:t>
      </w:r>
      <w:r>
        <w:rPr>
          <w:rFonts w:hint="eastAsia"/>
          <w:b/>
          <w:bCs/>
          <w:sz w:val="28"/>
          <w:szCs w:val="28"/>
        </w:rPr>
        <w:t xml:space="preserve">总体建设目标</w:t>
      </w:r>
      <w:r/>
    </w:p>
    <w:p>
      <w:pPr>
        <w:pStyle w:val="688"/>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实施电子病历采集接口改造项目是为了让</w:t>
      </w:r>
      <w:r>
        <w:rPr>
          <w:rFonts w:hint="eastAsia" w:ascii="宋体" w:hAnsi="宋体" w:eastAsia="宋体" w:cs="宋体"/>
          <w:color w:val="000000"/>
        </w:rPr>
        <w:t xml:space="preserve">医</w:t>
      </w:r>
      <w:r>
        <w:rPr>
          <w:rFonts w:hint="eastAsia" w:ascii="宋体" w:hAnsi="宋体" w:eastAsia="宋体" w:cs="宋体"/>
          <w:color w:val="000000"/>
        </w:rPr>
        <w:t xml:space="preserve">保中心强化对</w:t>
      </w:r>
      <w:r>
        <w:rPr>
          <w:rFonts w:hint="eastAsia" w:ascii="宋体" w:hAnsi="宋体" w:eastAsia="宋体" w:cs="宋体"/>
          <w:color w:val="000000"/>
        </w:rPr>
        <w:t xml:space="preserve">医</w:t>
      </w:r>
      <w:r>
        <w:rPr>
          <w:rFonts w:hint="eastAsia" w:ascii="宋体" w:hAnsi="宋体" w:eastAsia="宋体" w:cs="宋体"/>
          <w:color w:val="000000"/>
        </w:rPr>
        <w:t xml:space="preserve">保资金使用的监管力度。目前，</w:t>
      </w:r>
      <w:r>
        <w:rPr>
          <w:rFonts w:hint="eastAsia" w:ascii="宋体" w:hAnsi="宋体" w:eastAsia="宋体" w:cs="宋体"/>
          <w:color w:val="000000"/>
        </w:rPr>
        <w:t xml:space="preserve">医</w:t>
      </w:r>
      <w:r>
        <w:rPr>
          <w:rFonts w:hint="eastAsia" w:ascii="宋体" w:hAnsi="宋体" w:eastAsia="宋体" w:cs="宋体"/>
          <w:color w:val="000000"/>
        </w:rPr>
        <w:t xml:space="preserve">保结算的依据是</w:t>
      </w:r>
      <w:r>
        <w:rPr>
          <w:rFonts w:hint="eastAsia" w:ascii="宋体" w:hAnsi="宋体" w:eastAsia="宋体" w:cs="宋体"/>
          <w:color w:val="000000"/>
        </w:rPr>
        <w:t xml:space="preserve">医保电子</w:t>
      </w:r>
      <w:r>
        <w:rPr>
          <w:rFonts w:hint="eastAsia" w:ascii="宋体" w:hAnsi="宋体" w:eastAsia="宋体" w:cs="宋体"/>
          <w:color w:val="000000"/>
        </w:rPr>
        <w:t xml:space="preserve">结算清单，</w:t>
      </w:r>
      <w:r>
        <w:rPr>
          <w:rFonts w:hint="eastAsia" w:ascii="宋体" w:hAnsi="宋体" w:eastAsia="宋体" w:cs="宋体"/>
          <w:color w:val="000000"/>
        </w:rPr>
        <w:t xml:space="preserve">医</w:t>
      </w:r>
      <w:r>
        <w:rPr>
          <w:rFonts w:hint="eastAsia" w:ascii="宋体" w:hAnsi="宋体" w:eastAsia="宋体" w:cs="宋体"/>
          <w:color w:val="000000"/>
        </w:rPr>
        <w:t xml:space="preserve">保中心希望将电子病历作为</w:t>
      </w:r>
      <w:r>
        <w:rPr>
          <w:rFonts w:hint="eastAsia" w:ascii="宋体" w:hAnsi="宋体" w:eastAsia="宋体" w:cs="宋体"/>
          <w:color w:val="000000"/>
        </w:rPr>
        <w:t xml:space="preserve">医保电子</w:t>
      </w:r>
      <w:r>
        <w:rPr>
          <w:rFonts w:hint="eastAsia" w:ascii="宋体" w:hAnsi="宋体" w:eastAsia="宋体" w:cs="宋体"/>
          <w:color w:val="000000"/>
        </w:rPr>
        <w:t xml:space="preserve">结算清单的强效依据，以此来进一步规范</w:t>
      </w:r>
      <w:r>
        <w:rPr>
          <w:rFonts w:hint="eastAsia" w:ascii="宋体" w:hAnsi="宋体" w:eastAsia="宋体" w:cs="宋体"/>
          <w:color w:val="000000"/>
        </w:rPr>
        <w:t xml:space="preserve">医</w:t>
      </w:r>
      <w:r>
        <w:rPr>
          <w:rFonts w:hint="eastAsia" w:ascii="宋体" w:hAnsi="宋体" w:eastAsia="宋体" w:cs="宋体"/>
          <w:color w:val="000000"/>
        </w:rPr>
        <w:t xml:space="preserve">保资金的使用</w:t>
      </w:r>
      <w:r>
        <w:rPr>
          <w:rFonts w:hint="eastAsia" w:ascii="宋体" w:hAnsi="宋体" w:eastAsia="宋体" w:cs="宋体"/>
          <w:color w:val="000000"/>
        </w:rPr>
        <w:t xml:space="preserve">。</w:t>
      </w:r>
      <w:r/>
    </w:p>
    <w:p>
      <w:pPr>
        <w:pStyle w:val="688"/>
        <w:ind w:firstLine="562"/>
        <w:jc w:val="both"/>
        <w:spacing w:before="156" w:beforeAutospacing="0" w:afterAutospacing="0" w:line="0" w:lineRule="atLeas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二、建设</w:t>
      </w:r>
      <w:r>
        <w:rPr>
          <w:rFonts w:hint="eastAsia" w:ascii="宋体" w:hAnsi="宋体" w:eastAsia="宋体" w:cs="宋体"/>
          <w:b/>
          <w:bCs/>
          <w:color w:val="000000"/>
          <w:sz w:val="28"/>
          <w:szCs w:val="28"/>
        </w:rPr>
        <w:t xml:space="preserve">方案</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根据省医疗保障局关于开展电子病历等数据采集工作的通知要求，修改现有的电子病历系统数据，新建上传到</w:t>
      </w:r>
      <w:r>
        <w:rPr>
          <w:rFonts w:hint="eastAsia" w:ascii="宋体" w:hAnsi="宋体" w:eastAsia="宋体" w:cs="宋体"/>
          <w:color w:val="000000"/>
        </w:rPr>
        <w:t xml:space="preserve">医</w:t>
      </w:r>
      <w:r>
        <w:rPr>
          <w:rFonts w:hint="eastAsia" w:ascii="宋体" w:hAnsi="宋体" w:eastAsia="宋体" w:cs="宋体"/>
          <w:color w:val="000000"/>
        </w:rPr>
        <w:t xml:space="preserve">保中心指定地址的上传接口等。</w:t>
      </w:r>
      <w:r/>
    </w:p>
    <w:p>
      <w:pPr>
        <w:pStyle w:val="688"/>
        <w:ind w:firstLine="562"/>
        <w:jc w:val="both"/>
        <w:spacing w:before="156" w:beforeAutospacing="0" w:afterAutospacing="0" w:line="0" w:lineRule="atLeas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三、技术要求</w:t>
      </w:r>
      <w:r/>
    </w:p>
    <w:p>
      <w:pPr>
        <w:pStyle w:val="688"/>
        <w:ind w:firstLine="482"/>
        <w:spacing w:beforeAutospacing="0" w:afterAutospacing="0" w:line="360" w:lineRule="auto"/>
        <w:rPr>
          <w:rFonts w:ascii="宋体" w:hAnsi="宋体" w:eastAsia="宋体"/>
          <w:b/>
          <w:bCs/>
        </w:rPr>
      </w:pPr>
      <w:r>
        <w:rPr>
          <w:rFonts w:hint="eastAsia" w:ascii="宋体" w:hAnsi="宋体" w:eastAsia="宋体"/>
          <w:b/>
          <w:bCs/>
        </w:rPr>
        <w:t xml:space="preserve">1、门急诊业务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1.1【4301】门急诊诊疗记录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1.1.1交易流程说明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w:t>
      </w:r>
      <w:r>
        <w:rPr>
          <w:rFonts w:hint="eastAsia" w:ascii="宋体" w:hAnsi="宋体" w:eastAsia="宋体"/>
        </w:rPr>
        <w:t xml:space="preserve">上传门急诊</w:t>
      </w:r>
      <w:r>
        <w:rPr>
          <w:rFonts w:hint="eastAsia" w:ascii="宋体" w:hAnsi="宋体" w:eastAsia="宋体"/>
        </w:rPr>
        <w:t xml:space="preserve">诊疗记录。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1.1.2重点说明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1、交易输入挂号为单行数据，其他输入均为多行数据；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1.1.3交易对象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1.2【4302】急诊留</w:t>
      </w:r>
      <w:r>
        <w:rPr>
          <w:rFonts w:hint="eastAsia" w:ascii="宋体" w:hAnsi="宋体" w:eastAsia="宋体"/>
        </w:rPr>
        <w:t xml:space="preserve">观手术</w:t>
      </w:r>
      <w:r>
        <w:rPr>
          <w:rFonts w:hint="eastAsia" w:ascii="宋体" w:hAnsi="宋体" w:eastAsia="宋体"/>
        </w:rPr>
        <w:t xml:space="preserve">及抢救信息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1.2.1交易流程说明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通过此交易上传急诊留</w:t>
      </w:r>
      <w:r>
        <w:rPr>
          <w:rFonts w:hint="eastAsia" w:ascii="宋体" w:hAnsi="宋体" w:eastAsia="宋体"/>
        </w:rPr>
        <w:t xml:space="preserve">观手术</w:t>
      </w:r>
      <w:r>
        <w:rPr>
          <w:rFonts w:hint="eastAsia" w:ascii="宋体" w:hAnsi="宋体" w:eastAsia="宋体"/>
        </w:rPr>
        <w:t xml:space="preserve">及抢救信息。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1.2.2重点说明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1、交易输入急诊留</w:t>
      </w:r>
      <w:r>
        <w:rPr>
          <w:rFonts w:hint="eastAsia" w:ascii="宋体" w:hAnsi="宋体" w:eastAsia="宋体"/>
        </w:rPr>
        <w:t xml:space="preserve">观手术</w:t>
      </w:r>
      <w:r>
        <w:rPr>
          <w:rFonts w:hint="eastAsia" w:ascii="宋体" w:hAnsi="宋体" w:eastAsia="宋体"/>
        </w:rPr>
        <w:t xml:space="preserve">信息、抢救信息均为多行数据；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1.2.3交易对象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2"/>
        <w:spacing w:beforeAutospacing="0" w:afterAutospacing="0" w:line="360" w:lineRule="auto"/>
        <w:rPr>
          <w:rFonts w:ascii="宋体" w:hAnsi="宋体" w:eastAsia="宋体"/>
          <w:b/>
          <w:bCs/>
        </w:rPr>
      </w:pPr>
      <w:r>
        <w:rPr>
          <w:rFonts w:hint="eastAsia" w:ascii="宋体" w:hAnsi="宋体" w:eastAsia="宋体"/>
          <w:b/>
          <w:bCs/>
        </w:rPr>
        <w:t xml:space="preserve">2、住院业务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2.1【4401】住院病案首页信息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2.1.1交易说明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通过此交易上传住院病案首页信息。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2.1.2重点说明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1、交易输入基本信息为单行数据，其他输入均为多行数据；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2.1.3交易对象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2.2【4402】住院医嘱记录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2.2.1交易说明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通过此交易上传住院医嘱记录。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2.2.2重点说明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2.2.3交易对象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2"/>
        <w:spacing w:beforeAutospacing="0" w:afterAutospacing="0" w:line="360" w:lineRule="auto"/>
        <w:rPr>
          <w:rFonts w:ascii="宋体" w:hAnsi="宋体" w:eastAsia="宋体"/>
          <w:b/>
          <w:bCs/>
        </w:rPr>
      </w:pPr>
      <w:r>
        <w:rPr>
          <w:rFonts w:hint="eastAsia" w:ascii="宋体" w:hAnsi="宋体" w:eastAsia="宋体"/>
          <w:b/>
          <w:bCs/>
        </w:rPr>
        <w:t xml:space="preserve">3、临床辅助业务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3.1【4501】临床检查报告记录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3.1.1交易说明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通过此交易上传临床检查记录。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3.1.2重点说明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1、交易输入节点标识：examinfo为单行数据，其余为多行数据；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3.1.3交易对象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3.2【4502】临床检验报告记录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3.2.1交易说明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通过此交易上传临床检验记录。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3.2.2重点说明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1、交易输入节点标识：labinfo为单行数据，其余为多行数据；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3.2.3交易对象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3.3【4503】细菌培养报告记录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3.3.1交易说明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通过此交易上传细菌培养报告记录。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3.3.2重点说明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3.3.3交易对象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3.4【4504】药</w:t>
      </w:r>
      <w:r>
        <w:rPr>
          <w:rFonts w:hint="eastAsia" w:ascii="宋体" w:hAnsi="宋体" w:eastAsia="宋体"/>
        </w:rPr>
        <w:t xml:space="preserve">敏记录</w:t>
      </w:r>
      <w:r>
        <w:rPr>
          <w:rFonts w:hint="eastAsia" w:ascii="宋体" w:hAnsi="宋体" w:eastAsia="宋体"/>
        </w:rPr>
        <w:t xml:space="preserve">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3.4.1交易说明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w:t>
      </w:r>
      <w:r>
        <w:rPr>
          <w:rFonts w:hint="eastAsia" w:ascii="宋体" w:hAnsi="宋体" w:eastAsia="宋体"/>
        </w:rPr>
        <w:t xml:space="preserve">传药敏记录</w:t>
      </w:r>
      <w:r>
        <w:rPr>
          <w:rFonts w:hint="eastAsia" w:ascii="宋体" w:hAnsi="宋体" w:eastAsia="宋体"/>
        </w:rPr>
        <w:t xml:space="preserve">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3.4.2重点说明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3.4.3交易对象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3.5【4505】病理检查报告记录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3.5.1交易说明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通过此交易上传病理检查报告记录。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3.5.2重点说明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3.5.3交易对象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3.6【4506】非结构化报告记录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3.6.1交易说明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通过此交易上传非结构化报告记录。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3.6.2重点说明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3.6.3交易对象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2"/>
        <w:spacing w:beforeAutospacing="0" w:afterAutospacing="0" w:line="360" w:lineRule="auto"/>
        <w:rPr>
          <w:rFonts w:ascii="宋体" w:hAnsi="宋体" w:eastAsia="宋体"/>
          <w:b/>
          <w:bCs/>
        </w:rPr>
      </w:pPr>
      <w:r>
        <w:rPr>
          <w:rFonts w:hint="eastAsia" w:ascii="宋体" w:hAnsi="宋体" w:eastAsia="宋体"/>
          <w:b/>
          <w:bCs/>
        </w:rPr>
        <w:t xml:space="preserve">4、医疗管理业务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4.1【4601】输血信息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4.1.1交易说明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通过此交易上传输血信息。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4.1.2重点说明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4.1.3交易对象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4.2【4602】护理操作生命体征测量记录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4.2.1交易说明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通过此交易上传护理操作生命体征测量记录。</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4.2.2重点说明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4.2.3交易对象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482"/>
        <w:spacing w:beforeAutospacing="0" w:afterAutospacing="0" w:line="360" w:lineRule="auto"/>
        <w:rPr>
          <w:rFonts w:ascii="宋体" w:hAnsi="宋体" w:eastAsia="宋体"/>
          <w:b/>
          <w:bCs/>
        </w:rPr>
      </w:pPr>
      <w:r>
        <w:rPr>
          <w:rFonts w:hint="eastAsia" w:ascii="宋体" w:hAnsi="宋体" w:eastAsia="宋体"/>
          <w:b/>
          <w:bCs/>
        </w:rPr>
        <w:t xml:space="preserve">5、电子病历业务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5.1【4701】电子病历上传</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5.1.1交易说明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通过此交易上传电子病历信息。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5.1.2重点说明</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1、交易输入入院信息为单行数据，其他输入均为多行数据；</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2、每次接口调用只上传一位患者的信息。</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5.1.3交易对象</w:t>
      </w:r>
      <w:r/>
    </w:p>
    <w:p>
      <w:pPr>
        <w:pStyle w:val="688"/>
        <w:ind w:firstLine="480"/>
        <w:spacing w:beforeAutospacing="0" w:afterAutospacing="0" w:line="360" w:lineRule="auto"/>
        <w:rPr>
          <w:rFonts w:ascii="宋体" w:hAnsi="宋体" w:eastAsia="宋体"/>
        </w:rPr>
      </w:pPr>
      <w:r>
        <w:rPr>
          <w:rFonts w:hint="eastAsia" w:ascii="宋体" w:hAnsi="宋体" w:eastAsia="宋体"/>
        </w:rPr>
        <w:t xml:space="preserve">交易发送方：医疗机构。</w:t>
      </w:r>
      <w:r/>
    </w:p>
    <w:p>
      <w:pPr>
        <w:pStyle w:val="688"/>
        <w:ind w:firstLine="480"/>
        <w:jc w:val="both"/>
        <w:spacing w:beforeAutospacing="0" w:afterAutospacing="0" w:line="360" w:lineRule="auto"/>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ind w:firstLine="562"/>
        <w:jc w:val="both"/>
        <w:spacing w:beforeAutospacing="0" w:afterAutospacing="0" w:line="360" w:lineRule="auto"/>
        <w:rPr>
          <w:rFonts w:ascii="宋体" w:hAnsi="宋体" w:eastAsia="宋体"/>
          <w:i/>
          <w:iCs/>
          <w:u w:val="single"/>
        </w:rPr>
      </w:pPr>
      <w:r>
        <w:rPr>
          <w:rFonts w:hint="eastAsia" w:ascii="宋体" w:hAnsi="宋体" w:eastAsia="宋体" w:cs="宋体"/>
          <w:b/>
          <w:bCs/>
          <w:i/>
          <w:iCs/>
          <w:color w:val="000000"/>
          <w:sz w:val="28"/>
          <w:szCs w:val="28"/>
          <w:u w:val="single"/>
        </w:rPr>
        <w:t xml:space="preserve">★</w:t>
      </w:r>
      <w:r>
        <w:rPr>
          <w:rFonts w:hint="eastAsia" w:ascii="宋体" w:hAnsi="宋体" w:eastAsia="宋体"/>
          <w:i/>
          <w:iCs/>
          <w:u w:val="single"/>
        </w:rPr>
        <w:t xml:space="preserve">6、其他要求</w:t>
      </w:r>
      <w:r/>
    </w:p>
    <w:p>
      <w:pPr>
        <w:pStyle w:val="688"/>
        <w:ind w:firstLine="480"/>
        <w:jc w:val="both"/>
        <w:spacing w:beforeAutospacing="0" w:afterAutospacing="0" w:line="360" w:lineRule="auto"/>
        <w:rPr>
          <w:rFonts w:ascii="宋体" w:hAnsi="宋体" w:eastAsia="宋体"/>
          <w:i/>
          <w:iCs/>
          <w:u w:val="single"/>
        </w:rPr>
      </w:pPr>
      <w:r>
        <w:rPr>
          <w:rFonts w:hint="eastAsia" w:ascii="宋体" w:hAnsi="宋体" w:eastAsia="宋体"/>
          <w:i/>
          <w:iCs/>
          <w:u w:val="single"/>
        </w:rPr>
        <w:t xml:space="preserve">6.1包括不限于与院内系统互联互通，数据上传（含2025年1月1日之后的所有历史数据），投标人</w:t>
      </w:r>
      <w:r>
        <w:rPr>
          <w:rFonts w:hint="eastAsia" w:ascii="宋体" w:hAnsi="宋体" w:eastAsia="宋体"/>
          <w:i/>
          <w:iCs/>
          <w:u w:val="single"/>
        </w:rPr>
        <w:t xml:space="preserve">需承诺</w:t>
      </w:r>
      <w:r>
        <w:rPr>
          <w:rFonts w:hint="eastAsia" w:ascii="宋体" w:hAnsi="宋体" w:eastAsia="宋体"/>
          <w:i/>
          <w:iCs/>
          <w:u w:val="single"/>
        </w:rPr>
        <w:t xml:space="preserve">与采购人已有的医院信息系统进行无缝对接，此项所有相关接口费用由投标人承担，包含在投标总价中，并通过上传门诊、住院电子病历到</w:t>
      </w:r>
      <w:r>
        <w:rPr>
          <w:rFonts w:hint="eastAsia" w:ascii="宋体" w:hAnsi="宋体" w:eastAsia="宋体"/>
          <w:i/>
          <w:iCs/>
          <w:u w:val="single"/>
        </w:rPr>
        <w:t xml:space="preserve">医</w:t>
      </w:r>
      <w:r>
        <w:rPr>
          <w:rFonts w:hint="eastAsia" w:ascii="宋体" w:hAnsi="宋体" w:eastAsia="宋体"/>
          <w:i/>
          <w:iCs/>
          <w:u w:val="single"/>
        </w:rPr>
        <w:t xml:space="preserve">保中心的测试（</w:t>
      </w:r>
      <w:r>
        <w:rPr>
          <w:rFonts w:hint="eastAsia" w:ascii="宋体" w:hAnsi="宋体" w:eastAsia="宋体"/>
          <w:i/>
          <w:iCs/>
          <w:color w:val="ee0000"/>
          <w:u w:val="single"/>
        </w:rPr>
        <w:t xml:space="preserve">投标时</w:t>
      </w:r>
      <w:r>
        <w:rPr>
          <w:rFonts w:hint="eastAsia" w:ascii="宋体" w:hAnsi="宋体" w:eastAsia="宋体"/>
          <w:i/>
          <w:iCs/>
          <w:color w:val="ee0000"/>
          <w:u w:val="single"/>
        </w:rPr>
        <w:t xml:space="preserve">提供承诺函</w:t>
      </w:r>
      <w:r>
        <w:rPr>
          <w:rFonts w:hint="eastAsia" w:ascii="宋体" w:hAnsi="宋体" w:eastAsia="宋体"/>
          <w:i/>
          <w:iCs/>
          <w:u w:val="single"/>
        </w:rPr>
        <w:t xml:space="preserve">）。</w:t>
      </w:r>
      <w:r/>
    </w:p>
    <w:p>
      <w:pPr>
        <w:pStyle w:val="688"/>
        <w:ind w:firstLine="562"/>
        <w:jc w:val="both"/>
        <w:spacing w:before="156" w:beforeAutospacing="0" w:afterAutospacing="0" w:line="0" w:lineRule="atLeast"/>
        <w:rPr>
          <w:rFonts w:ascii="宋体" w:hAnsi="宋体" w:eastAsia="宋体" w:cs="宋体"/>
          <w:b/>
          <w:bCs/>
          <w:i/>
          <w:iCs/>
          <w:color w:val="000000"/>
          <w:sz w:val="28"/>
          <w:szCs w:val="28"/>
          <w:u w:val="single"/>
        </w:rPr>
      </w:pPr>
      <w:r>
        <w:rPr>
          <w:rFonts w:hint="eastAsia" w:ascii="宋体" w:hAnsi="宋体" w:eastAsia="宋体" w:cs="宋体"/>
          <w:b/>
          <w:bCs/>
          <w:i/>
          <w:iCs/>
          <w:color w:val="000000"/>
          <w:sz w:val="28"/>
          <w:szCs w:val="28"/>
          <w:u w:val="single"/>
        </w:rPr>
        <w:t xml:space="preserve">★</w:t>
      </w:r>
      <w:r>
        <w:rPr>
          <w:rFonts w:hint="eastAsia" w:ascii="宋体" w:hAnsi="宋体" w:eastAsia="宋体" w:cs="宋体"/>
          <w:b/>
          <w:bCs/>
          <w:i/>
          <w:iCs/>
          <w:color w:val="000000"/>
          <w:sz w:val="28"/>
          <w:szCs w:val="28"/>
          <w:u w:val="single"/>
        </w:rPr>
        <w:t xml:space="preserve">四、商务部分</w:t>
      </w:r>
      <w:r/>
    </w:p>
    <w:p>
      <w:pPr>
        <w:pStyle w:val="688"/>
        <w:ind w:firstLine="482"/>
        <w:jc w:val="both"/>
        <w:spacing w:before="156" w:beforeAutospacing="0" w:after="156" w:afterAutospacing="0" w:line="360" w:lineRule="auto"/>
        <w:rPr>
          <w:rFonts w:ascii="宋体" w:hAnsi="宋体" w:eastAsia="宋体" w:cs="宋体"/>
          <w:bCs/>
          <w:i/>
          <w:iCs/>
          <w:u w:val="single"/>
        </w:rPr>
      </w:pPr>
      <w:r>
        <w:rPr>
          <w:rFonts w:hint="eastAsia" w:ascii="宋体" w:hAnsi="宋体" w:eastAsia="宋体" w:cs="宋体"/>
          <w:b/>
          <w:i/>
          <w:iCs/>
          <w:u w:val="single"/>
        </w:rPr>
        <w:t xml:space="preserve">1、报价要求：</w:t>
      </w:r>
      <w:r>
        <w:rPr>
          <w:rFonts w:hint="eastAsia" w:ascii="宋体" w:hAnsi="宋体" w:eastAsia="宋体" w:cs="宋体"/>
          <w:bCs/>
          <w:i/>
          <w:iCs/>
          <w:u w:val="single"/>
        </w:rPr>
        <w:t xml:space="preserve">本项目报价</w:t>
      </w:r>
      <w:r>
        <w:rPr>
          <w:rFonts w:hint="eastAsia" w:ascii="宋体" w:hAnsi="宋体" w:eastAsia="宋体" w:cs="宋体"/>
          <w:bCs/>
          <w:i/>
          <w:iCs/>
          <w:u w:val="single"/>
        </w:rPr>
        <w:t xml:space="preserve">含完成</w:t>
      </w:r>
      <w:r>
        <w:rPr>
          <w:rFonts w:hint="eastAsia" w:ascii="宋体" w:hAnsi="宋体" w:eastAsia="宋体" w:cs="宋体"/>
          <w:bCs/>
          <w:i/>
          <w:iCs/>
          <w:u w:val="single"/>
        </w:rPr>
        <w:t xml:space="preserve">项目要求的一切费用，</w:t>
      </w:r>
      <w:r>
        <w:rPr>
          <w:rFonts w:hint="eastAsia" w:ascii="宋体" w:hAnsi="宋体" w:eastAsia="宋体" w:cs="宋体"/>
          <w:bCs/>
          <w:i/>
          <w:iCs/>
          <w:u w:val="single"/>
        </w:rPr>
        <w:t xml:space="preserve">包括</w:t>
      </w:r>
      <w:r>
        <w:rPr>
          <w:rFonts w:hint="eastAsia" w:ascii="宋体" w:hAnsi="宋体" w:eastAsia="宋体" w:cs="宋体"/>
          <w:bCs/>
          <w:i/>
          <w:iCs/>
          <w:u w:val="single"/>
        </w:rPr>
        <w:t xml:space="preserve">系统修改</w:t>
      </w:r>
      <w:r>
        <w:rPr>
          <w:rFonts w:hint="eastAsia" w:ascii="宋体" w:hAnsi="宋体" w:eastAsia="宋体" w:cs="宋体"/>
          <w:bCs/>
          <w:i/>
          <w:iCs/>
          <w:u w:val="single"/>
        </w:rPr>
        <w:t xml:space="preserve">费、</w:t>
      </w:r>
      <w:r>
        <w:rPr>
          <w:rFonts w:hint="eastAsia" w:ascii="宋体" w:hAnsi="宋体" w:eastAsia="宋体" w:cs="宋体"/>
          <w:bCs/>
          <w:i/>
          <w:iCs/>
          <w:u w:val="single"/>
        </w:rPr>
        <w:t xml:space="preserve">调试费、</w:t>
      </w:r>
      <w:r>
        <w:rPr>
          <w:rFonts w:hint="eastAsia" w:ascii="宋体" w:hAnsi="宋体" w:eastAsia="宋体" w:cs="宋体"/>
          <w:bCs/>
          <w:i/>
          <w:iCs/>
          <w:u w:val="single"/>
        </w:rPr>
        <w:t xml:space="preserve">测试验</w:t>
      </w:r>
      <w:r>
        <w:rPr>
          <w:rFonts w:hint="eastAsia" w:ascii="宋体" w:hAnsi="宋体" w:eastAsia="宋体" w:cs="宋体"/>
          <w:bCs/>
          <w:i/>
          <w:iCs/>
          <w:u w:val="single"/>
        </w:rPr>
        <w:t xml:space="preserve">收费、培训费、运行维护费用、</w:t>
      </w:r>
      <w:r>
        <w:rPr>
          <w:rFonts w:hint="eastAsia" w:ascii="宋体" w:hAnsi="宋体" w:eastAsia="宋体" w:cs="宋体"/>
          <w:bCs/>
          <w:i/>
          <w:iCs/>
          <w:u w:val="single"/>
        </w:rPr>
        <w:t xml:space="preserve">接口改造费、</w:t>
      </w:r>
      <w:r>
        <w:rPr>
          <w:rFonts w:hint="eastAsia" w:ascii="宋体" w:hAnsi="宋体" w:eastAsia="宋体" w:cs="宋体"/>
          <w:bCs/>
          <w:i/>
          <w:iCs/>
          <w:u w:val="single"/>
        </w:rPr>
        <w:t xml:space="preserve">利润、税收、</w:t>
      </w:r>
      <w:r>
        <w:rPr>
          <w:rFonts w:hint="eastAsia" w:ascii="宋体" w:hAnsi="宋体" w:eastAsia="宋体" w:cs="宋体"/>
          <w:bCs/>
          <w:i/>
          <w:iCs/>
          <w:u w:val="single"/>
        </w:rPr>
        <w:t xml:space="preserve">前期咨询费</w:t>
      </w:r>
      <w:r>
        <w:rPr>
          <w:rFonts w:hint="eastAsia" w:ascii="宋体" w:hAnsi="宋体" w:eastAsia="宋体" w:cs="宋体"/>
          <w:bCs/>
          <w:i/>
          <w:iCs/>
          <w:u w:val="single"/>
        </w:rPr>
        <w:t xml:space="preserve">等及</w:t>
      </w:r>
      <w:r>
        <w:rPr>
          <w:rFonts w:hint="eastAsia" w:ascii="宋体" w:hAnsi="宋体" w:eastAsia="宋体" w:cs="宋体"/>
          <w:bCs/>
          <w:i/>
          <w:iCs/>
          <w:u w:val="single"/>
        </w:rPr>
        <w:t xml:space="preserve">为实现本项目建设目标而开展的一切相关工作，所有费用均包含在投标报价中，采购人不再为此另外支付费用。</w:t>
      </w:r>
      <w:r/>
    </w:p>
    <w:p>
      <w:pPr>
        <w:pStyle w:val="688"/>
        <w:ind w:firstLine="482"/>
        <w:jc w:val="both"/>
        <w:spacing w:beforeAutospacing="0" w:afterAutospacing="0" w:line="0" w:lineRule="atLeast"/>
        <w:rPr>
          <w:rFonts w:ascii="宋体" w:hAnsi="宋体" w:eastAsia="宋体" w:cs="宋体"/>
          <w:b/>
          <w:i/>
          <w:iCs/>
          <w:u w:val="single"/>
        </w:rPr>
      </w:pPr>
      <w:r>
        <w:rPr>
          <w:rFonts w:hint="eastAsia" w:ascii="宋体" w:hAnsi="宋体" w:eastAsia="宋体" w:cs="宋体"/>
          <w:b/>
          <w:i/>
          <w:iCs/>
          <w:u w:val="single"/>
        </w:rPr>
        <w:t xml:space="preserve">2、合同履行期限及地点</w:t>
      </w:r>
      <w:r>
        <w:rPr>
          <w:rFonts w:hint="eastAsia" w:ascii="宋体" w:hAnsi="宋体" w:eastAsia="宋体" w:cs="宋体"/>
          <w:b/>
          <w:i/>
          <w:iCs/>
          <w:u w:val="single"/>
        </w:rPr>
        <w:t xml:space="preserve">：</w:t>
      </w:r>
      <w:r/>
    </w:p>
    <w:p>
      <w:pPr>
        <w:ind w:firstLine="480"/>
        <w:spacing w:line="440" w:lineRule="exact"/>
        <w:rPr>
          <w:rFonts w:ascii="宋体" w:hAnsi="宋体" w:eastAsia="宋体"/>
          <w:i/>
          <w:iCs/>
          <w:sz w:val="24"/>
          <w:u w:val="single"/>
        </w:rPr>
      </w:pPr>
      <w:r>
        <w:rPr>
          <w:rFonts w:hint="eastAsia" w:ascii="宋体" w:hAnsi="宋体" w:eastAsia="宋体"/>
          <w:i/>
          <w:iCs/>
          <w:sz w:val="24"/>
          <w:u w:val="single"/>
        </w:rPr>
        <w:t xml:space="preserve">合同履约期限：</w:t>
      </w:r>
      <w:r>
        <w:rPr>
          <w:rFonts w:hint="eastAsia" w:ascii="宋体" w:hAnsi="宋体" w:eastAsia="宋体" w:cs="宋体"/>
          <w:i/>
          <w:iCs/>
          <w:color w:val="000000"/>
          <w:sz w:val="24"/>
          <w:u w:val="single"/>
        </w:rPr>
        <w:t xml:space="preserve">合同签订后</w:t>
      </w:r>
      <w:r>
        <w:rPr>
          <w:rFonts w:hint="eastAsia" w:ascii="宋体" w:hAnsi="宋体" w:eastAsia="宋体" w:cs="宋体"/>
          <w:i/>
          <w:iCs/>
          <w:color w:val="000000"/>
          <w:sz w:val="24"/>
          <w:u w:val="single"/>
        </w:rPr>
        <w:t xml:space="preserve">30天</w:t>
      </w:r>
      <w:r>
        <w:rPr>
          <w:rFonts w:hint="eastAsia" w:ascii="宋体" w:hAnsi="宋体" w:eastAsia="宋体" w:cs="宋体"/>
          <w:i/>
          <w:iCs/>
          <w:color w:val="000000"/>
          <w:sz w:val="24"/>
          <w:u w:val="single"/>
        </w:rPr>
        <w:t xml:space="preserve">内完成全部建设内容并交付采购人使用。</w:t>
      </w:r>
      <w:r/>
    </w:p>
    <w:p>
      <w:pPr>
        <w:ind w:firstLine="480"/>
        <w:spacing w:line="440" w:lineRule="exact"/>
        <w:rPr>
          <w:rFonts w:ascii="宋体" w:hAnsi="宋体" w:eastAsia="宋体"/>
          <w:i/>
          <w:iCs/>
          <w:sz w:val="24"/>
          <w:u w:val="single"/>
        </w:rPr>
      </w:pPr>
      <w:r>
        <w:rPr>
          <w:rFonts w:hint="eastAsia" w:ascii="宋体" w:hAnsi="宋体" w:eastAsia="宋体"/>
          <w:i/>
          <w:iCs/>
          <w:sz w:val="24"/>
          <w:u w:val="single"/>
        </w:rPr>
        <w:t xml:space="preserve">履约地点：</w:t>
      </w:r>
      <w:r>
        <w:rPr>
          <w:rFonts w:hint="eastAsia" w:ascii="宋体" w:hAnsi="宋体" w:eastAsia="宋体"/>
          <w:i/>
          <w:iCs/>
          <w:sz w:val="24"/>
          <w:u w:val="single"/>
        </w:rPr>
        <w:t xml:space="preserve">采购</w:t>
      </w:r>
      <w:r>
        <w:rPr>
          <w:rFonts w:hint="eastAsia" w:ascii="宋体" w:hAnsi="宋体" w:eastAsia="宋体"/>
          <w:i/>
          <w:iCs/>
          <w:sz w:val="24"/>
          <w:u w:val="single"/>
        </w:rPr>
        <w:t xml:space="preserve">人指定地点。</w:t>
      </w:r>
      <w:r/>
    </w:p>
    <w:p>
      <w:pPr>
        <w:pStyle w:val="688"/>
        <w:ind w:firstLine="482"/>
        <w:jc w:val="both"/>
        <w:spacing w:beforeAutospacing="0" w:afterAutospacing="0" w:line="0" w:lineRule="atLeast"/>
        <w:rPr>
          <w:rFonts w:ascii="宋体" w:hAnsi="宋体" w:eastAsia="宋体" w:cs="宋体"/>
          <w:b/>
          <w:i/>
          <w:iCs/>
          <w:u w:val="single"/>
        </w:rPr>
      </w:pPr>
      <w:r>
        <w:rPr>
          <w:rFonts w:hint="eastAsia" w:ascii="宋体" w:hAnsi="宋体" w:eastAsia="宋体" w:cs="宋体"/>
          <w:b/>
          <w:i/>
          <w:iCs/>
          <w:u w:val="single"/>
        </w:rPr>
        <w:t xml:space="preserve">3、</w:t>
      </w:r>
      <w:r>
        <w:rPr>
          <w:rFonts w:hint="eastAsia" w:ascii="宋体" w:hAnsi="宋体" w:eastAsia="宋体" w:cs="宋体"/>
          <w:b/>
          <w:i/>
          <w:iCs/>
          <w:u w:val="single"/>
        </w:rPr>
        <w:t xml:space="preserve">付款方式</w:t>
      </w:r>
      <w:r>
        <w:rPr>
          <w:rFonts w:hint="eastAsia" w:ascii="宋体" w:hAnsi="宋体" w:eastAsia="宋体" w:cs="宋体"/>
          <w:b/>
          <w:i/>
          <w:iCs/>
          <w:u w:val="single"/>
        </w:rPr>
        <w:t xml:space="preserve">：</w:t>
      </w:r>
      <w:r/>
    </w:p>
    <w:p>
      <w:pPr>
        <w:ind w:firstLine="480"/>
        <w:spacing w:line="440" w:lineRule="exact"/>
        <w:rPr>
          <w:rFonts w:ascii="宋体" w:hAnsi="宋体" w:eastAsia="宋体" w:cs="宋体"/>
          <w:bCs/>
          <w:i/>
          <w:iCs/>
          <w:sz w:val="24"/>
          <w:u w:val="single"/>
        </w:rPr>
      </w:pPr>
      <w:r/>
      <w:bookmarkStart w:id="186" w:name="OLE_LINK23"/>
      <w:r/>
      <w:bookmarkStart w:id="187" w:name="OLE_LINK5"/>
      <w:r>
        <w:rPr>
          <w:rFonts w:hint="eastAsia" w:ascii="宋体" w:hAnsi="宋体" w:eastAsia="宋体" w:cs="宋体"/>
          <w:bCs/>
          <w:i/>
          <w:iCs/>
          <w:sz w:val="24"/>
          <w:u w:val="single"/>
        </w:rPr>
        <w:t xml:space="preserve">3.1本项目落实预付款制度，预付款比例为合同金额的30%，在签订合同时，中标人明确书面表示无需预付款或者主动要求降低预付款比例的，招标人可就预付款比例作相应调整。</w:t>
      </w:r>
      <w:r/>
    </w:p>
    <w:p>
      <w:pPr>
        <w:ind w:firstLine="480"/>
        <w:spacing w:line="440" w:lineRule="exact"/>
        <w:rPr>
          <w:rFonts w:ascii="宋体" w:hAnsi="宋体" w:eastAsia="宋体" w:cs="宋体"/>
          <w:bCs/>
          <w:i/>
          <w:iCs/>
          <w:sz w:val="24"/>
          <w:u w:val="single"/>
        </w:rPr>
      </w:pPr>
      <w:r>
        <w:rPr>
          <w:rFonts w:hint="eastAsia" w:ascii="宋体" w:hAnsi="宋体" w:eastAsia="宋体" w:cs="宋体"/>
          <w:bCs/>
          <w:i/>
          <w:iCs/>
          <w:sz w:val="24"/>
          <w:u w:val="single"/>
        </w:rPr>
        <w:t xml:space="preserve">合同预付款比例为合同金额的30%，合同签订后，招标人在收到发票后10个工作日内将预付款支付到合同约定的中标人账户。</w:t>
      </w:r>
      <w:r/>
    </w:p>
    <w:p>
      <w:pPr>
        <w:ind w:firstLine="480"/>
        <w:spacing w:line="440" w:lineRule="exact"/>
        <w:rPr>
          <w:rFonts w:ascii="宋体" w:hAnsi="宋体" w:eastAsia="宋体" w:cs="宋体"/>
          <w:bCs/>
          <w:i/>
          <w:iCs/>
          <w:sz w:val="24"/>
          <w:u w:val="single"/>
        </w:rPr>
      </w:pPr>
      <w:r>
        <w:rPr>
          <w:rFonts w:hint="eastAsia" w:ascii="宋体" w:hAnsi="宋体" w:eastAsia="宋体" w:cs="宋体"/>
          <w:bCs/>
          <w:i/>
          <w:iCs/>
          <w:sz w:val="24"/>
          <w:u w:val="single"/>
        </w:rPr>
        <w:t xml:space="preserve">3.2</w:t>
      </w:r>
      <w:r>
        <w:rPr>
          <w:rFonts w:hint="eastAsia" w:ascii="宋体" w:hAnsi="宋体" w:eastAsia="宋体" w:cs="宋体"/>
          <w:bCs/>
          <w:i/>
          <w:iCs/>
          <w:sz w:val="24"/>
          <w:u w:val="single"/>
        </w:rPr>
        <w:t xml:space="preserve">项目验收合格后支付至合同金额的90%，验收合格一年后付清剩余款项</w:t>
      </w:r>
      <w:r>
        <w:rPr>
          <w:rFonts w:hint="eastAsia" w:ascii="宋体" w:hAnsi="宋体" w:eastAsia="宋体" w:cs="宋体"/>
          <w:bCs/>
          <w:i/>
          <w:iCs/>
          <w:sz w:val="24"/>
          <w:u w:val="single"/>
        </w:rPr>
        <w:t xml:space="preserve">。</w:t>
      </w:r>
      <w:bookmarkEnd w:id="186"/>
      <w:r/>
      <w:r/>
    </w:p>
    <w:p>
      <w:pPr>
        <w:ind w:firstLine="482"/>
        <w:spacing w:line="440" w:lineRule="exact"/>
        <w:rPr>
          <w:rFonts w:ascii="宋体" w:hAnsi="宋体" w:eastAsia="宋体" w:cs="宋体"/>
          <w:bCs/>
          <w:i/>
          <w:iCs/>
          <w:sz w:val="24"/>
          <w:u w:val="single"/>
        </w:rPr>
      </w:pPr>
      <w:r>
        <w:rPr>
          <w:rFonts w:hint="eastAsia" w:ascii="宋体" w:hAnsi="宋体" w:eastAsia="宋体" w:cs="宋体"/>
          <w:b/>
          <w:i/>
          <w:iCs/>
          <w:sz w:val="24"/>
          <w:u w:val="single"/>
        </w:rPr>
        <w:t xml:space="preserve">4、维保期：</w:t>
      </w:r>
      <w:r>
        <w:rPr>
          <w:rFonts w:hint="eastAsia" w:ascii="宋体" w:hAnsi="宋体" w:eastAsia="宋体" w:cs="宋体"/>
          <w:bCs/>
          <w:i/>
          <w:iCs/>
          <w:sz w:val="24"/>
          <w:u w:val="single"/>
        </w:rPr>
        <w:t xml:space="preserve">在项目验收合格正式运行后，中标人需提供≥</w:t>
      </w:r>
      <w:r>
        <w:rPr>
          <w:rFonts w:hint="eastAsia" w:ascii="宋体" w:hAnsi="宋体" w:eastAsia="宋体" w:cs="宋体"/>
          <w:bCs/>
          <w:i/>
          <w:iCs/>
          <w:sz w:val="24"/>
          <w:u w:val="single"/>
        </w:rPr>
        <w:t xml:space="preserve">1</w:t>
      </w:r>
      <w:r>
        <w:rPr>
          <w:rFonts w:hint="eastAsia" w:ascii="宋体" w:hAnsi="宋体" w:eastAsia="宋体" w:cs="宋体"/>
          <w:bCs/>
          <w:i/>
          <w:iCs/>
          <w:sz w:val="24"/>
          <w:u w:val="single"/>
        </w:rPr>
        <w:t xml:space="preserve">年的维保期。</w:t>
      </w:r>
      <w:r>
        <w:rPr>
          <w:rFonts w:hint="eastAsia" w:ascii="宋体" w:hAnsi="宋体" w:eastAsia="宋体" w:cs="宋体"/>
          <w:bCs/>
          <w:i/>
          <w:iCs/>
          <w:sz w:val="24"/>
          <w:u w:val="single"/>
        </w:rPr>
        <w:t xml:space="preserve">提供7*24小时的现场维护和故障解决，故障响应时间不超过15分钟，2小时内解决。</w:t>
      </w:r>
      <w:bookmarkEnd w:id="187"/>
      <w:r/>
    </w:p>
    <w:p>
      <w:pPr>
        <w:pStyle w:val="688"/>
        <w:ind w:firstLine="562"/>
        <w:jc w:val="both"/>
        <w:spacing w:before="156" w:beforeAutospacing="0" w:afterAutospacing="0" w:line="0" w:lineRule="atLeas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五</w:t>
      </w:r>
      <w:r>
        <w:rPr>
          <w:rFonts w:hint="eastAsia" w:ascii="宋体" w:hAnsi="宋体" w:eastAsia="宋体" w:cs="宋体"/>
          <w:b/>
          <w:bCs/>
          <w:color w:val="000000"/>
          <w:sz w:val="28"/>
          <w:szCs w:val="28"/>
        </w:rPr>
        <w:t xml:space="preserve">、履约保证金</w:t>
      </w:r>
      <w:r/>
    </w:p>
    <w:p>
      <w:pPr>
        <w:ind w:firstLine="480"/>
        <w:spacing w:line="440" w:lineRule="exact"/>
        <w:rPr>
          <w:rFonts w:ascii="宋体" w:hAnsi="宋体" w:eastAsia="宋体"/>
          <w:sz w:val="24"/>
        </w:rPr>
      </w:pPr>
      <w:r>
        <w:rPr>
          <w:rFonts w:hint="eastAsia" w:ascii="宋体" w:hAnsi="宋体" w:eastAsia="宋体"/>
          <w:sz w:val="24"/>
        </w:rPr>
        <w:t xml:space="preserve">中标人在签订合同时必须交纳履约保证金（中标金额</w:t>
      </w:r>
      <w:r>
        <w:rPr>
          <w:rFonts w:hint="eastAsia" w:ascii="宋体" w:hAnsi="宋体" w:eastAsia="宋体"/>
          <w:sz w:val="24"/>
        </w:rPr>
        <w:t xml:space="preserve">10</w:t>
      </w:r>
      <w:r>
        <w:rPr>
          <w:rFonts w:hint="eastAsia" w:ascii="宋体" w:hAnsi="宋体" w:eastAsia="宋体"/>
          <w:sz w:val="24"/>
        </w:rPr>
        <w:t xml:space="preserve">%的）到采购人指定账户，履约保证金用以约束供应商在合同履行中的行为，弥补合同执行中由于自身行为可能给采购人带来的各种损失。根据合同履行情况，中标供应商在合同履行中无违约行为的，采购人在验收合格后15日内全额退还履约保证金，不计利息。</w:t>
      </w:r>
      <w:r/>
    </w:p>
    <w:p>
      <w:pPr>
        <w:ind w:firstLine="480"/>
        <w:spacing w:line="440" w:lineRule="exact"/>
        <w:rPr>
          <w:rFonts w:ascii="宋体" w:hAnsi="宋体" w:eastAsia="宋体"/>
          <w:sz w:val="24"/>
        </w:rPr>
      </w:pPr>
      <w:r>
        <w:rPr>
          <w:rFonts w:hint="eastAsia" w:ascii="宋体" w:hAnsi="宋体" w:eastAsia="宋体"/>
          <w:sz w:val="24"/>
        </w:rPr>
        <w:t xml:space="preserve">履约保证金允许投标人自主选择以支票、汇票、本票、保函等非现金形式缴纳或提交。</w:t>
      </w:r>
      <w:r/>
    </w:p>
    <w:p>
      <w:pPr>
        <w:ind w:firstLine="480"/>
        <w:spacing w:line="440" w:lineRule="exact"/>
        <w:rPr>
          <w:rFonts w:ascii="宋体" w:hAnsi="宋体" w:eastAsia="宋体"/>
          <w:sz w:val="24"/>
        </w:rPr>
      </w:pPr>
      <w:r>
        <w:rPr>
          <w:rFonts w:hint="eastAsia" w:ascii="宋体" w:hAnsi="宋体" w:eastAsia="宋体"/>
          <w:sz w:val="24"/>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pStyle w:val="688"/>
        <w:ind w:firstLine="562"/>
        <w:jc w:val="both"/>
        <w:spacing w:before="156" w:beforeAutospacing="0" w:afterAutospacing="0" w:line="440" w:lineRule="exac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六</w:t>
      </w:r>
      <w:r>
        <w:rPr>
          <w:rFonts w:hint="eastAsia" w:ascii="宋体" w:hAnsi="宋体" w:eastAsia="宋体" w:cs="宋体"/>
          <w:b/>
          <w:bCs/>
          <w:color w:val="000000"/>
          <w:sz w:val="28"/>
          <w:szCs w:val="28"/>
        </w:rPr>
        <w:t xml:space="preserve">、特别说明</w:t>
      </w:r>
      <w:r/>
    </w:p>
    <w:p>
      <w:pPr>
        <w:ind w:firstLine="480"/>
        <w:spacing w:line="440" w:lineRule="exact"/>
        <w:rPr>
          <w:rFonts w:ascii="宋体" w:hAnsi="宋体" w:eastAsia="宋体"/>
          <w:sz w:val="24"/>
        </w:rPr>
      </w:pPr>
      <w:r>
        <w:rPr>
          <w:rFonts w:hint="eastAsia" w:ascii="宋体" w:hAnsi="宋体" w:eastAsia="宋体"/>
          <w:sz w:val="24"/>
        </w:rPr>
        <w:t xml:space="preserve">1、投标单位在本项目报价</w:t>
      </w:r>
      <w:r>
        <w:rPr>
          <w:rFonts w:hint="eastAsia" w:ascii="宋体" w:hAnsi="宋体" w:eastAsia="宋体"/>
          <w:sz w:val="24"/>
        </w:rPr>
        <w:t xml:space="preserve">含完成</w:t>
      </w:r>
      <w:r>
        <w:rPr>
          <w:rFonts w:hint="eastAsia" w:ascii="宋体" w:hAnsi="宋体" w:eastAsia="宋体"/>
          <w:sz w:val="24"/>
        </w:rPr>
        <w:t xml:space="preserve">项目要求前一切费用</w:t>
      </w:r>
      <w:r>
        <w:rPr>
          <w:rFonts w:hint="eastAsia" w:ascii="宋体" w:hAnsi="宋体" w:eastAsia="宋体"/>
          <w:sz w:val="24"/>
        </w:rPr>
        <w:t xml:space="preserve">，</w:t>
      </w:r>
      <w:r>
        <w:rPr>
          <w:rFonts w:hint="eastAsia" w:ascii="宋体" w:hAnsi="宋体" w:eastAsia="宋体"/>
          <w:sz w:val="24"/>
        </w:rPr>
        <w:t xml:space="preserve">(包括但不限于前期咨询费</w:t>
      </w:r>
      <w:r>
        <w:rPr>
          <w:rFonts w:hint="eastAsia" w:ascii="宋体" w:hAnsi="宋体" w:eastAsia="宋体"/>
          <w:sz w:val="24"/>
        </w:rPr>
        <w:t xml:space="preserve">1380</w:t>
      </w:r>
      <w:r>
        <w:rPr>
          <w:rFonts w:hint="eastAsia" w:ascii="宋体" w:hAnsi="宋体" w:eastAsia="宋体"/>
          <w:sz w:val="24"/>
        </w:rPr>
        <w:t xml:space="preserve">元。该费用折算在报价中，不在投标文件中单独列出。)，供应商应综合考虑在投标报价中。本项目不接受选择性报价。</w:t>
      </w:r>
      <w:r/>
    </w:p>
    <w:p>
      <w:pPr>
        <w:ind w:firstLine="480"/>
        <w:spacing w:line="440" w:lineRule="exact"/>
        <w:rPr>
          <w:rFonts w:ascii="宋体" w:hAnsi="宋体" w:eastAsia="宋体"/>
          <w:sz w:val="24"/>
        </w:rPr>
      </w:pPr>
      <w:r>
        <w:rPr>
          <w:rFonts w:hint="eastAsia" w:ascii="宋体" w:hAnsi="宋体" w:eastAsia="宋体"/>
          <w:sz w:val="24"/>
        </w:rPr>
        <w:t xml:space="preserve">2、资格后审：在评审时，对投标文件中资格性、符合性进行审查，确定供应商是否具备投标资格以及是否具备中标资格。</w:t>
      </w:r>
      <w:r/>
    </w:p>
    <w:p>
      <w:pPr>
        <w:ind w:firstLine="480"/>
        <w:spacing w:line="440" w:lineRule="exact"/>
        <w:rPr>
          <w:rFonts w:ascii="宋体" w:hAnsi="宋体" w:eastAsia="宋体"/>
          <w:sz w:val="24"/>
        </w:rPr>
      </w:pPr>
      <w:r>
        <w:rPr>
          <w:rFonts w:hint="eastAsia" w:ascii="宋体" w:hAnsi="宋体" w:eastAsia="宋体"/>
          <w:sz w:val="24"/>
        </w:rPr>
        <w:t xml:space="preserve">3、中标人如未能在承诺时间内实施并完成，采购人有权扣除履约保证金或要求提供同等数额赔偿。</w:t>
      </w:r>
      <w:r/>
    </w:p>
    <w:p>
      <w:pPr>
        <w:pStyle w:val="688"/>
        <w:ind w:firstLine="480"/>
        <w:jc w:val="both"/>
        <w:spacing w:beforeAutospacing="0" w:afterAutospacing="0" w:line="440" w:lineRule="exact"/>
      </w:pPr>
      <w:r>
        <w:rPr>
          <w:rFonts w:hint="eastAsia" w:ascii="宋体" w:hAnsi="宋体" w:eastAsia="宋体"/>
        </w:rPr>
        <w:t xml:space="preserve">4、对本项目供应商资格要求、项目需求、评分标准等的质疑由采购单位负责答复；采购人具有项目的解释权。</w:t>
      </w:r>
      <w:r/>
    </w:p>
    <w:p>
      <w:pPr>
        <w:pStyle w:val="688"/>
        <w:ind w:firstLine="562"/>
        <w:jc w:val="both"/>
        <w:spacing w:before="156" w:beforeAutospacing="0" w:after="156" w:afterAutospacing="0" w:line="0" w:lineRule="atLeas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七、采购标的对应的中小企业划分标准所属行业一览表</w:t>
      </w:r>
      <w:r/>
    </w:p>
    <w:tbl>
      <w:tblPr>
        <w:tblW w:w="763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829"/>
        <w:gridCol w:w="3260"/>
      </w:tblGrid>
      <w:tr>
        <w:trPr>
          <w:jc w:val="center"/>
          <w:tblCellSpacing w:w="0" w:type="dxa"/>
        </w:trPr>
        <w:tc>
          <w:tcPr>
            <w:tcW w:w="545" w:type="dxa"/>
            <w:vAlign w:val="center"/>
            <w:textDirection w:val="lrTb"/>
            <w:noWrap w:val="false"/>
          </w:tcPr>
          <w:p>
            <w:pPr>
              <w:pStyle w:val="688"/>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3829" w:type="dxa"/>
            <w:vAlign w:val="center"/>
            <w:textDirection w:val="lrTb"/>
            <w:noWrap w:val="false"/>
          </w:tcPr>
          <w:p>
            <w:pPr>
              <w:pStyle w:val="688"/>
              <w:ind w:firstLine="630"/>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采购标的</w:t>
            </w:r>
            <w:r/>
          </w:p>
        </w:tc>
        <w:tc>
          <w:tcPr>
            <w:tcW w:w="3260" w:type="dxa"/>
            <w:vAlign w:val="center"/>
            <w:textDirection w:val="lrTb"/>
            <w:noWrap w:val="false"/>
          </w:tcPr>
          <w:p>
            <w:pPr>
              <w:pStyle w:val="688"/>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对应中小企业划分标准所属行业</w:t>
            </w:r>
            <w:r/>
          </w:p>
        </w:tc>
      </w:tr>
      <w:tr>
        <w:trPr>
          <w:jc w:val="center"/>
          <w:tblCellSpacing w:w="0" w:type="dxa"/>
          <w:trHeight w:val="748"/>
        </w:trPr>
        <w:tc>
          <w:tcPr>
            <w:tcW w:w="545" w:type="dxa"/>
            <w:vAlign w:val="center"/>
            <w:textDirection w:val="lrTb"/>
            <w:noWrap w:val="false"/>
          </w:tcPr>
          <w:p>
            <w:pPr>
              <w:pStyle w:val="688"/>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829" w:type="dxa"/>
            <w:vAlign w:val="center"/>
            <w:textDirection w:val="lrTb"/>
            <w:noWrap w:val="false"/>
          </w:tcPr>
          <w:p>
            <w:pPr>
              <w:pStyle w:val="688"/>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射阳县妇幼保健院电子病历采集接口改造项目</w:t>
            </w:r>
            <w:r/>
          </w:p>
        </w:tc>
        <w:tc>
          <w:tcPr>
            <w:tcW w:w="3260" w:type="dxa"/>
            <w:vAlign w:val="center"/>
            <w:textDirection w:val="lrTb"/>
            <w:noWrap w:val="false"/>
          </w:tcPr>
          <w:p>
            <w:pPr>
              <w:pStyle w:val="688"/>
              <w:ind w:firstLine="420"/>
              <w:spacing w:beforeAutospacing="0" w:afterAutospacing="0"/>
              <w:rPr>
                <w:rFonts w:ascii="宋体" w:hAnsi="宋体" w:eastAsia="宋体" w:cs="宋体"/>
                <w:color w:val="000000"/>
                <w:sz w:val="21"/>
                <w:szCs w:val="21"/>
              </w:rPr>
            </w:pPr>
            <w:r>
              <w:rPr>
                <w:rFonts w:hint="eastAsia" w:ascii="宋体" w:hAnsi="宋体" w:eastAsia="宋体" w:cs="宋体"/>
                <w:color w:val="000000"/>
                <w:sz w:val="21"/>
                <w:szCs w:val="21"/>
              </w:rPr>
              <w:t xml:space="preserve">软件和信息技术服务业</w:t>
            </w:r>
            <w:r/>
          </w:p>
        </w:tc>
      </w:tr>
    </w:tbl>
    <w:p>
      <w:pPr>
        <w:pStyle w:val="688"/>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bookmarkStart w:id="188" w:name="_Toc120614281"/>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688"/>
        <w:jc w:val="center"/>
        <w:keepNext/>
        <w:spacing w:beforeAutospacing="0" w:afterAutospacing="0"/>
      </w:pPr>
      <w:r>
        <w:t xml:space="preserve"> </w:t>
      </w:r>
      <w:r/>
    </w:p>
    <w:p>
      <w:pPr>
        <w:pStyle w:val="688"/>
        <w:ind w:firstLine="880"/>
        <w:jc w:val="center"/>
        <w:keepNext/>
        <w:spacing w:beforeAutospacing="0" w:afterAutospacing="0"/>
        <w:outlineLvl w:val="0"/>
      </w:pPr>
      <w:r/>
      <w:bookmarkStart w:id="189" w:name="_Toc236907374"/>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bookmarkEnd w:id="189"/>
      <w:r/>
      <w:r/>
    </w:p>
    <w:p>
      <w:pPr>
        <w:pStyle w:val="688"/>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评审因素的量化指标评审得分最高的投标人为排名第一的中标候选人，本项目选取1名中标候选人。</w:t>
      </w:r>
      <w:r/>
    </w:p>
    <w:p>
      <w:pPr>
        <w:pStyle w:val="688"/>
        <w:ind w:firstLine="482"/>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二、政府采购政策功能落实</w:t>
      </w:r>
      <w:r/>
    </w:p>
    <w:p>
      <w:pPr>
        <w:pStyle w:val="688"/>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693"/>
        <w:ind w:firstLine="360"/>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rPr>
          <w:rFonts w:hint="eastAsia" w:ascii="宋体" w:hAnsi="宋体" w:eastAsia="宋体" w:cs="宋体"/>
        </w:rPr>
        <w:t xml:space="preserve"> </w:t>
      </w:r>
      <w:r/>
    </w:p>
    <w:p>
      <w:pPr>
        <w:pStyle w:val="688"/>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88"/>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88"/>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688"/>
        <w:ind w:left="120" w:firstLine="48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688"/>
        <w:ind w:left="120"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88"/>
        <w:ind w:left="120"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88"/>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688"/>
        <w:ind w:left="120" w:firstLine="48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88"/>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8"/>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88"/>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88"/>
        <w:ind w:firstLine="48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88"/>
        <w:ind w:left="120" w:firstLine="48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供应商需在《声明函》中逐一、准确填写产品名称、厂名、生产厂址三项信息（《声明函》中用</w:t>
      </w:r>
      <w:r>
        <w:rPr>
          <w:rFonts w:hint="eastAsia" w:ascii="宋体" w:hAnsi="宋体" w:eastAsia="宋体" w:cs="宋体"/>
          <w:b/>
          <w:bCs/>
          <w:color w:val="ff0000"/>
          <w:sz w:val="24"/>
        </w:rPr>
        <w:t xml:space="preserve">横线划除的</w:t>
      </w:r>
      <w:r>
        <w:rPr>
          <w:rFonts w:hint="eastAsia" w:ascii="宋体" w:hAnsi="宋体" w:eastAsia="宋体" w:cs="宋体"/>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color w:val="000000"/>
          <w:u w:val="single"/>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系统要求供应商</w:t>
      </w:r>
      <w:r>
        <w:rPr>
          <w:rFonts w:hint="eastAsia" w:ascii="宋体" w:hAnsi="宋体" w:eastAsia="宋体" w:cs="宋体"/>
          <w:b/>
          <w:bCs/>
          <w:color w:val="ff0000"/>
          <w:sz w:val="24"/>
        </w:rPr>
        <w:t xml:space="preserve">作出</w:t>
      </w:r>
      <w:r>
        <w:rPr>
          <w:rFonts w:hint="eastAsia" w:ascii="宋体" w:hAnsi="宋体" w:eastAsia="宋体" w:cs="宋体"/>
          <w:b/>
          <w:bCs/>
          <w:color w:val="ff0000"/>
          <w:sz w:val="24"/>
        </w:rPr>
        <w:t xml:space="preserve">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88"/>
        <w:ind w:firstLine="482"/>
        <w:spacing w:before="120" w:beforeAutospacing="0" w:after="120" w:afterAutospacing="0" w:line="0" w:lineRule="atLeast"/>
        <w:rPr>
          <w:rFonts w:ascii="宋体" w:hAnsi="宋体" w:eastAsia="宋体" w:cs="宋体"/>
          <w:b/>
          <w:color w:val="000000"/>
        </w:rPr>
      </w:pPr>
      <w:r>
        <w:rPr>
          <w:rFonts w:hint="eastAsia" w:ascii="宋体" w:hAnsi="宋体" w:eastAsia="宋体" w:cs="宋体"/>
          <w:b/>
          <w:color w:val="000000"/>
        </w:rPr>
        <w:t xml:space="preserve">三、评标方法与评标标准</w:t>
      </w:r>
      <w:r/>
    </w:p>
    <w:p>
      <w:pPr>
        <w:pStyle w:val="688"/>
        <w:ind w:firstLine="482"/>
        <w:spacing w:before="120" w:beforeAutospacing="0" w:after="120" w:afterAutospacing="0" w:line="0" w:lineRule="atLeast"/>
        <w:rPr>
          <w:rFonts w:ascii="宋体" w:hAnsi="宋体" w:eastAsia="宋体" w:cs="宋体"/>
          <w:b/>
          <w:color w:val="000000"/>
        </w:rPr>
      </w:pPr>
      <w:r>
        <w:rPr>
          <w:rFonts w:ascii="宋体" w:hAnsi="宋体" w:eastAsia="宋体" w:cs="宋体"/>
          <w:b/>
          <w:color w:val="000000"/>
        </w:rPr>
      </w:r>
      <w:r/>
    </w:p>
    <w:p>
      <w:pPr>
        <w:pStyle w:val="688"/>
        <w:ind w:firstLine="480"/>
        <w:spacing w:before="120" w:beforeAutospacing="0" w:after="120" w:afterAutospacing="0" w:line="0" w:lineRule="atLeast"/>
        <w:rPr>
          <w:rFonts w:ascii="宋体" w:hAnsi="宋体" w:eastAsia="宋体" w:cs="宋体"/>
        </w:rPr>
      </w:pPr>
      <w:r>
        <w:rPr>
          <w:rFonts w:ascii="宋体" w:hAnsi="宋体" w:eastAsia="宋体" w:cs="宋体"/>
        </w:rPr>
      </w:r>
      <w:r/>
    </w:p>
    <w:tbl>
      <w:tblPr>
        <w:tblW w:w="85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7"/>
        <w:gridCol w:w="1134"/>
        <w:gridCol w:w="708"/>
        <w:gridCol w:w="6160"/>
      </w:tblGrid>
      <w:tr>
        <w:trPr>
          <w:trHeight w:val="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left"/>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left"/>
              <w:rPr>
                <w:rFonts w:ascii="宋体" w:hAnsi="宋体" w:cs="宋体"/>
                <w:b/>
                <w:szCs w:val="21"/>
              </w:rPr>
            </w:pPr>
            <w:r>
              <w:rPr>
                <w:rFonts w:hint="eastAsia" w:ascii="宋体" w:hAnsi="宋体" w:cs="宋体"/>
                <w:b/>
                <w:szCs w:val="21"/>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left"/>
              <w:rPr>
                <w:rFonts w:ascii="宋体" w:hAnsi="宋体" w:cs="宋体"/>
                <w:b/>
                <w:szCs w:val="21"/>
              </w:rPr>
            </w:pPr>
            <w:r>
              <w:rPr>
                <w:rFonts w:hint="eastAsia" w:ascii="宋体" w:hAnsi="宋体" w:cs="宋体"/>
                <w:b/>
                <w:szCs w:val="21"/>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ind w:firstLine="482"/>
              <w:jc w:val="left"/>
              <w:spacing w:line="360" w:lineRule="auto"/>
              <w:rPr>
                <w:rFonts w:ascii="宋体" w:hAnsi="宋体" w:cs="宋体"/>
                <w:b/>
                <w:szCs w:val="21"/>
              </w:rPr>
            </w:pPr>
            <w:r>
              <w:rPr>
                <w:rFonts w:hint="eastAsia" w:ascii="宋体" w:hAnsi="宋体" w:cs="宋体"/>
                <w:b/>
                <w:szCs w:val="21"/>
              </w:rPr>
              <w:t xml:space="preserve">评分细则</w:t>
            </w:r>
            <w:r/>
          </w:p>
        </w:tc>
      </w:tr>
      <w:tr>
        <w:trPr>
          <w:trHeight w:val="226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lef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left"/>
              <w:rPr>
                <w:rFonts w:ascii="宋体" w:hAnsi="宋体" w:cs="宋体"/>
                <w:szCs w:val="21"/>
              </w:rPr>
            </w:pPr>
            <w:r>
              <w:rPr>
                <w:rFonts w:hint="eastAsia" w:ascii="宋体" w:hAnsi="宋体" w:cs="宋体"/>
                <w:szCs w:val="21"/>
              </w:rPr>
              <w:t xml:space="preserve">价格部分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left"/>
              <w:rPr>
                <w:rFonts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本项目采用低价优先法计算，即满足招标文件要求且投标价格最低的投标报价为评标基准价，其价格分为满分：30分。</w:t>
            </w:r>
            <w:r/>
          </w:p>
          <w:p>
            <w:pPr>
              <w:jc w:val="left"/>
              <w:spacing w:line="360" w:lineRule="auto"/>
              <w:rPr>
                <w:rFonts w:ascii="宋体" w:hAnsi="宋体" w:cs="宋体"/>
                <w:szCs w:val="21"/>
              </w:rPr>
            </w:pPr>
            <w:r>
              <w:rPr>
                <w:rFonts w:hint="eastAsia" w:ascii="宋体" w:hAnsi="宋体" w:cs="宋体"/>
                <w:szCs w:val="21"/>
              </w:rPr>
              <w:t xml:space="preserve">其他投标人的价格</w:t>
            </w:r>
            <w:r>
              <w:rPr>
                <w:rFonts w:hint="eastAsia" w:ascii="宋体" w:hAnsi="宋体" w:cs="宋体"/>
                <w:szCs w:val="21"/>
              </w:rPr>
              <w:t xml:space="preserve">分统一</w:t>
            </w:r>
            <w:r>
              <w:rPr>
                <w:rFonts w:hint="eastAsia" w:ascii="宋体" w:hAnsi="宋体" w:cs="宋体"/>
                <w:szCs w:val="21"/>
              </w:rPr>
              <w:t xml:space="preserve">按照下列公式计算：投标报价得分=(评标基准价／投标报价)×30（按四舍五入取至小数点后两位）。</w:t>
            </w:r>
            <w:r/>
          </w:p>
          <w:p>
            <w:pPr>
              <w:jc w:val="left"/>
              <w:spacing w:line="360" w:lineRule="auto"/>
              <w:rPr>
                <w:rFonts w:ascii="宋体" w:hAnsi="宋体"/>
                <w:szCs w:val="21"/>
              </w:rPr>
            </w:pPr>
            <w:r>
              <w:rPr>
                <w:rFonts w:hint="eastAsia"/>
                <w:szCs w:val="21"/>
              </w:rPr>
              <w:t xml:space="preserve">因落实政府采购政策进行价格调整的，以调整后的价格计算评标基准价和投标报价。</w:t>
            </w:r>
            <w:r/>
          </w:p>
        </w:tc>
      </w:tr>
      <w:tr>
        <w:trPr>
          <w:trHeight w:val="226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lef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技术部分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left"/>
              <w:rPr>
                <w:rFonts w:ascii="宋体" w:hAnsi="宋体" w:cs="宋体"/>
                <w:szCs w:val="21"/>
              </w:rPr>
            </w:pPr>
            <w:r>
              <w:rPr>
                <w:rFonts w:hint="eastAsia" w:ascii="宋体" w:hAnsi="宋体" w:cs="宋体"/>
                <w:szCs w:val="21"/>
              </w:rPr>
              <w:t xml:space="preserve">39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对招标文件“第四章采购需求</w:t>
            </w:r>
            <w:r>
              <w:rPr>
                <w:rFonts w:ascii="宋体" w:hAnsi="宋体" w:cs="宋体"/>
                <w:szCs w:val="21"/>
              </w:rPr>
              <w:t xml:space="preserve">—</w:t>
            </w:r>
            <w:r>
              <w:rPr>
                <w:rFonts w:hint="eastAsia" w:ascii="宋体" w:hAnsi="宋体" w:cs="宋体"/>
                <w:szCs w:val="21"/>
              </w:rPr>
              <w:t xml:space="preserve">三、技术要求</w:t>
            </w:r>
            <w:r>
              <w:rPr>
                <w:rFonts w:hint="eastAsia" w:ascii="宋体" w:hAnsi="宋体" w:cs="宋体"/>
                <w:szCs w:val="21"/>
              </w:rPr>
              <w:t xml:space="preserve">”的响应和满足程度进行评分，完全满足或正偏离招标文件的得满分</w:t>
            </w:r>
            <w:r>
              <w:rPr>
                <w:rFonts w:hint="eastAsia" w:ascii="宋体" w:hAnsi="宋体" w:cs="宋体"/>
                <w:szCs w:val="21"/>
              </w:rPr>
              <w:t xml:space="preserve">39</w:t>
            </w:r>
            <w:r>
              <w:rPr>
                <w:rFonts w:hint="eastAsia" w:ascii="宋体" w:hAnsi="宋体" w:cs="宋体"/>
                <w:szCs w:val="21"/>
              </w:rPr>
              <w:t xml:space="preserve">分，负偏离扣分：出现一个负偏离扣1分，共计</w:t>
            </w:r>
            <w:r>
              <w:rPr>
                <w:rFonts w:hint="eastAsia" w:ascii="宋体" w:hAnsi="宋体" w:cs="宋体"/>
                <w:szCs w:val="21"/>
              </w:rPr>
              <w:t xml:space="preserve">39</w:t>
            </w:r>
            <w:r>
              <w:rPr>
                <w:rFonts w:hint="eastAsia" w:ascii="宋体" w:hAnsi="宋体" w:cs="宋体"/>
                <w:szCs w:val="21"/>
              </w:rPr>
              <w:t xml:space="preserve">分；</w:t>
            </w:r>
            <w:r/>
          </w:p>
          <w:p>
            <w:pPr>
              <w:jc w:val="left"/>
              <w:spacing w:line="360" w:lineRule="auto"/>
              <w:rPr>
                <w:rFonts w:ascii="宋体" w:hAnsi="宋体" w:cs="宋体"/>
                <w:b/>
                <w:bCs/>
                <w:szCs w:val="21"/>
              </w:rPr>
            </w:pPr>
            <w:r>
              <w:rPr>
                <w:rFonts w:hint="eastAsia" w:ascii="宋体" w:hAnsi="宋体" w:cs="宋体"/>
                <w:szCs w:val="21"/>
              </w:rPr>
              <w:t xml:space="preserve">注：1.</w:t>
            </w:r>
            <w:r>
              <w:rPr>
                <w:rFonts w:hint="eastAsia" w:ascii="宋体" w:hAnsi="宋体" w:cs="宋体"/>
                <w:b/>
                <w:bCs/>
                <w:szCs w:val="21"/>
              </w:rPr>
              <w:t xml:space="preserve">需提供证明材料的以提供的证明材料为准，否则不予认可。</w:t>
            </w:r>
            <w:r/>
          </w:p>
          <w:p>
            <w:pPr>
              <w:jc w:val="left"/>
              <w:spacing w:line="360" w:lineRule="auto"/>
              <w:rPr>
                <w:rFonts w:ascii="宋体" w:hAnsi="宋体" w:cs="宋体"/>
                <w:szCs w:val="21"/>
              </w:rPr>
            </w:pPr>
            <w:r>
              <w:rPr>
                <w:rFonts w:hint="eastAsia" w:ascii="宋体" w:hAnsi="宋体" w:cs="宋体"/>
                <w:szCs w:val="21"/>
              </w:rPr>
              <w:t xml:space="preserve">2.各投标人需针对“招标文件”要求在投标文件《</w:t>
            </w:r>
            <w:r>
              <w:rPr>
                <w:rFonts w:hint="eastAsia" w:ascii="宋体" w:hAnsi="宋体" w:cs="宋体"/>
                <w:szCs w:val="21"/>
              </w:rPr>
              <w:t xml:space="preserve">技术要求响应及偏离表</w:t>
            </w:r>
            <w:r>
              <w:rPr>
                <w:rFonts w:hint="eastAsia" w:ascii="宋体" w:hAnsi="宋体" w:cs="宋体"/>
                <w:szCs w:val="21"/>
              </w:rPr>
              <w:t xml:space="preserve">》中逐条列出响应及偏差情况并予以说明。</w:t>
            </w:r>
            <w:r/>
          </w:p>
        </w:tc>
      </w:tr>
      <w:tr>
        <w:trPr>
          <w:trHeight w:val="54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lef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lef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投标人自2023年6月1日以来（合同签订时间为准），承担过类似软件开发项目业绩的，有一个得</w:t>
            </w:r>
            <w:r>
              <w:rPr>
                <w:rFonts w:hint="eastAsia" w:ascii="宋体" w:hAnsi="宋体" w:cs="宋体"/>
                <w:szCs w:val="21"/>
              </w:rPr>
              <w:t xml:space="preserve">2</w:t>
            </w:r>
            <w:r>
              <w:rPr>
                <w:rFonts w:hint="eastAsia" w:ascii="宋体" w:hAnsi="宋体" w:cs="宋体"/>
                <w:szCs w:val="21"/>
              </w:rPr>
              <w:t xml:space="preserve">分，本项最高得</w:t>
            </w:r>
            <w:r>
              <w:rPr>
                <w:rFonts w:hint="eastAsia" w:ascii="宋体" w:hAnsi="宋体" w:cs="宋体"/>
                <w:szCs w:val="21"/>
              </w:rPr>
              <w:t xml:space="preserve">6</w:t>
            </w:r>
            <w:r>
              <w:rPr>
                <w:rFonts w:hint="eastAsia" w:ascii="宋体" w:hAnsi="宋体" w:cs="宋体"/>
                <w:szCs w:val="21"/>
              </w:rPr>
              <w:t xml:space="preserve">分。</w:t>
            </w:r>
            <w:r/>
          </w:p>
          <w:p>
            <w:pPr>
              <w:jc w:val="left"/>
              <w:spacing w:line="360" w:lineRule="auto"/>
              <w:rPr>
                <w:rFonts w:ascii="宋体" w:hAnsi="宋体" w:cs="宋体"/>
                <w:b/>
                <w:bCs/>
                <w:szCs w:val="21"/>
              </w:rPr>
            </w:pPr>
            <w:r>
              <w:rPr>
                <w:rFonts w:hint="eastAsia" w:ascii="宋体" w:hAnsi="宋体" w:cs="宋体"/>
                <w:szCs w:val="21"/>
              </w:rPr>
              <w:t xml:space="preserve">注：投标时</w:t>
            </w:r>
            <w:r>
              <w:rPr>
                <w:rFonts w:hint="eastAsia" w:ascii="宋体" w:hAnsi="宋体" w:eastAsia="宋体" w:cs="宋体"/>
                <w:szCs w:val="21"/>
              </w:rPr>
              <w:t xml:space="preserve">需同时</w:t>
            </w:r>
            <w:r>
              <w:rPr>
                <w:rFonts w:hint="eastAsia" w:ascii="宋体" w:hAnsi="宋体" w:cs="宋体"/>
                <w:szCs w:val="21"/>
              </w:rPr>
              <w:t xml:space="preserve">提供合同原件扫描件。</w:t>
            </w:r>
            <w:r/>
          </w:p>
        </w:tc>
      </w:tr>
      <w:tr>
        <w:trPr>
          <w:trHeight w:val="54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lef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软件著作权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lef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left"/>
              <w:spacing w:line="360" w:lineRule="auto"/>
              <w:rPr>
                <w:rFonts w:ascii="宋体" w:hAnsi="宋体" w:cs="宋体"/>
                <w:szCs w:val="21"/>
              </w:rPr>
            </w:pPr>
            <w:r/>
            <w:bookmarkStart w:id="190" w:name="OLE_LINK7"/>
            <w:r>
              <w:rPr>
                <w:rFonts w:hint="eastAsia" w:ascii="宋体" w:hAnsi="宋体" w:eastAsia="宋体" w:cs="宋体"/>
                <w:szCs w:val="21"/>
              </w:rPr>
              <w:t xml:space="preserve">投标人提供中华人民共和国国家版权局颁发的与“</w:t>
            </w:r>
            <w:r>
              <w:rPr>
                <w:rFonts w:hint="eastAsia" w:ascii="宋体" w:hAnsi="宋体" w:eastAsia="宋体" w:cs="宋体"/>
                <w:szCs w:val="21"/>
              </w:rPr>
              <w:t xml:space="preserve">电子病历</w:t>
            </w:r>
            <w:r>
              <w:rPr>
                <w:rFonts w:hint="eastAsia" w:ascii="宋体" w:hAnsi="宋体" w:eastAsia="宋体" w:cs="宋体"/>
                <w:szCs w:val="21"/>
              </w:rPr>
              <w:t xml:space="preserve">”有关的</w:t>
            </w:r>
            <w:bookmarkStart w:id="191" w:name="OLE_LINK3"/>
            <w:r>
              <w:rPr>
                <w:rFonts w:hint="eastAsia" w:ascii="宋体" w:hAnsi="宋体" w:eastAsia="宋体" w:cs="宋体"/>
                <w:szCs w:val="21"/>
              </w:rPr>
              <w:t xml:space="preserve">软件著作权</w:t>
            </w:r>
            <w:bookmarkEnd w:id="191"/>
            <w:r>
              <w:rPr>
                <w:rFonts w:hint="eastAsia" w:ascii="宋体" w:hAnsi="宋体" w:eastAsia="宋体" w:cs="宋体"/>
                <w:szCs w:val="21"/>
              </w:rPr>
              <w:t xml:space="preserve">登记证证书，</w:t>
            </w:r>
            <w:bookmarkEnd w:id="190"/>
            <w:r>
              <w:rPr>
                <w:rFonts w:hint="eastAsia" w:ascii="宋体" w:hAnsi="宋体" w:eastAsia="宋体" w:cs="宋体"/>
                <w:szCs w:val="21"/>
              </w:rPr>
              <w:t xml:space="preserve">每提供一个得1分，满分</w:t>
            </w:r>
            <w:r>
              <w:rPr>
                <w:rFonts w:hint="eastAsia" w:ascii="宋体" w:hAnsi="宋体" w:eastAsia="宋体" w:cs="宋体"/>
                <w:szCs w:val="21"/>
              </w:rPr>
              <w:t xml:space="preserve">2</w:t>
            </w:r>
            <w:r>
              <w:rPr>
                <w:rFonts w:hint="eastAsia" w:ascii="宋体" w:hAnsi="宋体" w:eastAsia="宋体" w:cs="宋体"/>
                <w:szCs w:val="21"/>
              </w:rPr>
              <w:t xml:space="preserve">分。（投标时</w:t>
            </w:r>
            <w:bookmarkStart w:id="192" w:name="OLE_LINK2"/>
            <w:r>
              <w:rPr>
                <w:rFonts w:hint="eastAsia" w:ascii="宋体" w:hAnsi="宋体" w:eastAsia="宋体" w:cs="宋体"/>
                <w:szCs w:val="21"/>
              </w:rPr>
              <w:t xml:space="preserve">需</w:t>
            </w:r>
            <w:bookmarkEnd w:id="192"/>
            <w:r>
              <w:rPr>
                <w:rFonts w:hint="eastAsia" w:ascii="宋体" w:hAnsi="宋体" w:eastAsia="宋体" w:cs="宋体"/>
                <w:szCs w:val="21"/>
              </w:rPr>
              <w:t xml:space="preserve">提供有效的软件著作权证书扫描件，加盖投标人公章）</w:t>
            </w:r>
            <w:r/>
          </w:p>
        </w:tc>
      </w:tr>
      <w:tr>
        <w:trPr>
          <w:trHeight w:val="140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lef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延长维保期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lef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在采购需求原最低维保期</w:t>
            </w:r>
            <w:r>
              <w:rPr>
                <w:rFonts w:hint="eastAsia" w:ascii="宋体" w:hAnsi="宋体" w:eastAsia="宋体" w:cs="宋体"/>
                <w:szCs w:val="21"/>
              </w:rPr>
              <w:t xml:space="preserve">1</w:t>
            </w:r>
            <w:r>
              <w:rPr>
                <w:rFonts w:hint="eastAsia" w:ascii="宋体" w:hAnsi="宋体" w:eastAsia="宋体" w:cs="宋体"/>
                <w:szCs w:val="21"/>
              </w:rPr>
              <w:t xml:space="preserve">年的基础上，增加一年维保期的得</w:t>
            </w:r>
            <w:r>
              <w:rPr>
                <w:rFonts w:hint="eastAsia" w:ascii="宋体" w:hAnsi="宋体" w:eastAsia="宋体" w:cs="宋体"/>
                <w:szCs w:val="21"/>
              </w:rPr>
              <w:t xml:space="preserve">1.5</w:t>
            </w:r>
            <w:r>
              <w:rPr>
                <w:rFonts w:hint="eastAsia" w:ascii="宋体" w:hAnsi="宋体" w:eastAsia="宋体" w:cs="宋体"/>
                <w:szCs w:val="21"/>
              </w:rPr>
              <w:t xml:space="preserve">分，本项最高得</w:t>
            </w:r>
            <w:r>
              <w:rPr>
                <w:rFonts w:hint="eastAsia" w:ascii="宋体" w:hAnsi="宋体" w:eastAsia="宋体" w:cs="宋体"/>
                <w:szCs w:val="21"/>
              </w:rPr>
              <w:t xml:space="preserve">3</w:t>
            </w:r>
            <w:r>
              <w:rPr>
                <w:rFonts w:hint="eastAsia" w:ascii="宋体" w:hAnsi="宋体" w:eastAsia="宋体" w:cs="宋体"/>
                <w:szCs w:val="21"/>
              </w:rPr>
              <w:t xml:space="preserve">分</w:t>
            </w:r>
            <w:r>
              <w:rPr>
                <w:rFonts w:hint="eastAsia" w:ascii="宋体" w:hAnsi="宋体" w:eastAsia="宋体" w:cs="宋体"/>
                <w:szCs w:val="21"/>
              </w:rPr>
              <w:t xml:space="preserve">。</w:t>
            </w:r>
            <w:r/>
          </w:p>
        </w:tc>
      </w:tr>
      <w:tr>
        <w:trPr>
          <w:trHeight w:val="180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7" w:type="dxa"/>
            <w:vAlign w:val="center"/>
            <w:textDirection w:val="lrTb"/>
            <w:noWrap w:val="false"/>
          </w:tcPr>
          <w:p>
            <w:pPr>
              <w:jc w:val="lef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项目实施方案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lef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left"/>
              <w:spacing w:line="360" w:lineRule="auto"/>
              <w:rPr>
                <w:rFonts w:ascii="宋体" w:hAnsi="宋体" w:eastAsia="宋体" w:cs="宋体"/>
                <w:szCs w:val="21"/>
              </w:rPr>
            </w:pPr>
            <w:r>
              <w:rPr>
                <w:rFonts w:hint="eastAsia" w:ascii="宋体" w:hAnsi="宋体" w:eastAsia="宋体" w:cs="宋体"/>
                <w:szCs w:val="21"/>
              </w:rPr>
              <w:t xml:space="preserve">根据投标人对项目需求目标提出具有针对性的项目实施方案，包括</w:t>
            </w: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 xml:space="preserve">①</w:t>
            </w:r>
            <w:r>
              <w:rPr>
                <w:rFonts w:hint="eastAsia" w:ascii="宋体" w:hAnsi="宋体" w:eastAsia="宋体" w:cs="宋体"/>
                <w:szCs w:val="21"/>
              </w:rPr>
              <w:fldChar w:fldCharType="end"/>
            </w:r>
            <w:r>
              <w:rPr>
                <w:rFonts w:hint="eastAsia" w:ascii="宋体" w:hAnsi="宋体" w:eastAsia="宋体" w:cs="宋体"/>
                <w:szCs w:val="21"/>
              </w:rPr>
              <w:t xml:space="preserve">项目的实施计划安排、</w:t>
            </w: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 xml:space="preserve">②</w:t>
            </w:r>
            <w:r>
              <w:rPr>
                <w:rFonts w:hint="eastAsia" w:ascii="宋体" w:hAnsi="宋体" w:eastAsia="宋体" w:cs="宋体"/>
                <w:szCs w:val="21"/>
              </w:rPr>
              <w:fldChar w:fldCharType="end"/>
            </w:r>
            <w:r>
              <w:rPr>
                <w:rFonts w:hint="eastAsia" w:ascii="宋体" w:hAnsi="宋体" w:eastAsia="宋体" w:cs="宋体"/>
                <w:szCs w:val="21"/>
              </w:rPr>
              <w:t xml:space="preserve">工作程序和步骤、</w:t>
            </w:r>
            <w:r>
              <w:rPr>
                <w:rFonts w:hint="eastAsia" w:ascii="宋体" w:hAnsi="宋体" w:eastAsia="宋体" w:cs="宋体"/>
                <w:szCs w:val="21"/>
              </w:rPr>
              <w:fldChar w:fldCharType="begin"/>
            </w:r>
            <w:r>
              <w:rPr>
                <w:rFonts w:hint="eastAsia" w:ascii="宋体" w:hAnsi="宋体" w:eastAsia="宋体" w:cs="宋体"/>
                <w:szCs w:val="21"/>
              </w:rPr>
              <w:instrText xml:space="preserve"> = 3 \* GB3 </w:instrText>
            </w:r>
            <w:r>
              <w:rPr>
                <w:rFonts w:hint="eastAsia" w:ascii="宋体" w:hAnsi="宋体" w:eastAsia="宋体" w:cs="宋体"/>
                <w:szCs w:val="21"/>
              </w:rPr>
              <w:fldChar w:fldCharType="separate"/>
            </w:r>
            <w:r>
              <w:rPr>
                <w:rFonts w:hint="eastAsia" w:ascii="宋体" w:hAnsi="宋体" w:eastAsia="宋体" w:cs="宋体"/>
                <w:szCs w:val="21"/>
              </w:rPr>
              <w:t xml:space="preserve">③</w:t>
            </w:r>
            <w:r>
              <w:rPr>
                <w:rFonts w:hint="eastAsia" w:ascii="宋体" w:hAnsi="宋体" w:eastAsia="宋体" w:cs="宋体"/>
                <w:szCs w:val="21"/>
              </w:rPr>
              <w:fldChar w:fldCharType="end"/>
            </w:r>
            <w:r>
              <w:rPr>
                <w:rFonts w:hint="eastAsia" w:ascii="宋体" w:hAnsi="宋体" w:eastAsia="宋体" w:cs="宋体"/>
                <w:szCs w:val="21"/>
              </w:rPr>
              <w:t xml:space="preserve">工期保障措施、</w:t>
            </w:r>
            <w:r>
              <w:rPr>
                <w:rFonts w:hint="eastAsia" w:ascii="宋体" w:hAnsi="宋体" w:eastAsia="宋体" w:cs="宋体"/>
                <w:szCs w:val="21"/>
              </w:rPr>
              <w:fldChar w:fldCharType="begin"/>
            </w:r>
            <w:r>
              <w:rPr>
                <w:rFonts w:hint="eastAsia" w:ascii="宋体" w:hAnsi="宋体" w:eastAsia="宋体" w:cs="宋体"/>
                <w:szCs w:val="21"/>
              </w:rPr>
              <w:instrText xml:space="preserve"> = 4 \* GB3 </w:instrText>
            </w:r>
            <w:r>
              <w:rPr>
                <w:rFonts w:hint="eastAsia" w:ascii="宋体" w:hAnsi="宋体" w:eastAsia="宋体" w:cs="宋体"/>
                <w:szCs w:val="21"/>
              </w:rPr>
              <w:fldChar w:fldCharType="separate"/>
            </w:r>
            <w:r>
              <w:rPr>
                <w:rFonts w:hint="eastAsia" w:ascii="宋体" w:hAnsi="宋体" w:eastAsia="宋体" w:cs="宋体"/>
                <w:szCs w:val="21"/>
              </w:rPr>
              <w:t xml:space="preserve">④</w:t>
            </w:r>
            <w:r>
              <w:rPr>
                <w:rFonts w:hint="eastAsia" w:ascii="宋体" w:hAnsi="宋体" w:eastAsia="宋体" w:cs="宋体"/>
                <w:szCs w:val="21"/>
              </w:rPr>
              <w:fldChar w:fldCharType="end"/>
            </w:r>
            <w:r>
              <w:rPr>
                <w:rFonts w:hint="eastAsia" w:ascii="宋体" w:hAnsi="宋体" w:eastAsia="宋体" w:cs="宋体"/>
                <w:szCs w:val="21"/>
              </w:rPr>
              <w:t xml:space="preserve">系统运行维护</w:t>
            </w:r>
            <w:r>
              <w:rPr>
                <w:rFonts w:hint="eastAsia" w:ascii="宋体" w:hAnsi="宋体" w:eastAsia="宋体" w:cs="宋体"/>
                <w:color w:val="000000"/>
                <w:szCs w:val="22"/>
              </w:rPr>
              <w:t xml:space="preserve">和</w:t>
            </w:r>
            <w:r>
              <w:rPr>
                <w:rFonts w:hint="eastAsia" w:ascii="宋体" w:hAnsi="宋体" w:eastAsia="宋体" w:cs="宋体"/>
                <w:color w:val="000000"/>
                <w:szCs w:val="22"/>
              </w:rPr>
              <w:t xml:space="preserve">验收措施</w:t>
            </w:r>
            <w:r>
              <w:rPr>
                <w:rFonts w:hint="eastAsia" w:ascii="宋体" w:hAnsi="宋体" w:eastAsia="宋体" w:cs="宋体"/>
                <w:szCs w:val="21"/>
              </w:rPr>
              <w:t xml:space="preserve">等进行综合打分。总体设计方案符合实际建设要求，设计思路和原则合理，架构先进，表述清晰，切实可行，得</w:t>
            </w:r>
            <w:r>
              <w:rPr>
                <w:rFonts w:hint="eastAsia" w:ascii="宋体" w:hAnsi="宋体" w:eastAsia="宋体" w:cs="宋体"/>
                <w:szCs w:val="21"/>
              </w:rPr>
              <w:t xml:space="preserve">6</w:t>
            </w:r>
            <w:r>
              <w:rPr>
                <w:rFonts w:hint="eastAsia" w:ascii="宋体" w:hAnsi="宋体" w:eastAsia="宋体" w:cs="宋体"/>
                <w:szCs w:val="21"/>
              </w:rPr>
              <w:t xml:space="preserve">分，每有一项内容缺失的扣</w:t>
            </w:r>
            <w:r>
              <w:rPr>
                <w:rFonts w:hint="eastAsia" w:ascii="宋体" w:hAnsi="宋体" w:eastAsia="宋体" w:cs="宋体"/>
                <w:szCs w:val="21"/>
              </w:rPr>
              <w:t xml:space="preserve">1.5</w:t>
            </w:r>
            <w:r>
              <w:rPr>
                <w:rFonts w:hint="eastAsia" w:ascii="宋体" w:hAnsi="宋体" w:eastAsia="宋体" w:cs="宋体"/>
                <w:szCs w:val="21"/>
              </w:rPr>
              <w:t xml:space="preserve">分，每有一项不利于本项目目标的实现或现有技术条件下不可能实现的扣1分；每有一项非专门针对本项目或存在漏洞或前后表述矛盾的扣0.5分；扣完为止。</w:t>
            </w:r>
            <w:r/>
          </w:p>
        </w:tc>
      </w:tr>
      <w:tr>
        <w:trPr>
          <w:trHeight w:val="937"/>
        </w:trPr>
        <w:tc>
          <w:tcPr>
            <w:tcBorders>
              <w:left w:val="single" w:color="auto" w:sz="4" w:space="0"/>
              <w:right w:val="single" w:color="auto" w:sz="4" w:space="0"/>
            </w:tcBorders>
            <w:tcW w:w="5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left"/>
              <w:rPr>
                <w:rFonts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left"/>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根据投标人提供的售后服务方案（包括</w:t>
            </w: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 xml:space="preserve">①</w:t>
            </w:r>
            <w:r>
              <w:rPr>
                <w:rFonts w:hint="eastAsia" w:ascii="宋体" w:hAnsi="宋体" w:eastAsia="宋体" w:cs="宋体"/>
                <w:szCs w:val="21"/>
              </w:rPr>
              <w:fldChar w:fldCharType="end"/>
            </w:r>
            <w:r>
              <w:rPr>
                <w:rFonts w:hint="eastAsia" w:ascii="宋体" w:hAnsi="宋体" w:cs="宋体"/>
                <w:szCs w:val="21"/>
              </w:rPr>
              <w:t xml:space="preserve">具体的售后服务内容、</w:t>
            </w: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 xml:space="preserve">②</w:t>
            </w:r>
            <w:r>
              <w:rPr>
                <w:rFonts w:hint="eastAsia" w:ascii="宋体" w:hAnsi="宋体" w:eastAsia="宋体" w:cs="宋体"/>
                <w:szCs w:val="21"/>
              </w:rPr>
              <w:fldChar w:fldCharType="end"/>
            </w:r>
            <w:r>
              <w:rPr>
                <w:rFonts w:hint="eastAsia" w:ascii="宋体" w:hAnsi="宋体" w:cs="宋体"/>
                <w:szCs w:val="21"/>
              </w:rPr>
              <w:t xml:space="preserve">故障响应时间和服务人员配备、</w:t>
            </w:r>
            <w:r>
              <w:rPr>
                <w:rFonts w:hint="eastAsia" w:ascii="宋体" w:hAnsi="宋体" w:eastAsia="宋体" w:cs="宋体"/>
                <w:szCs w:val="21"/>
              </w:rPr>
              <w:fldChar w:fldCharType="begin"/>
            </w:r>
            <w:r>
              <w:rPr>
                <w:rFonts w:hint="eastAsia" w:ascii="宋体" w:hAnsi="宋体" w:eastAsia="宋体" w:cs="宋体"/>
                <w:szCs w:val="21"/>
              </w:rPr>
              <w:instrText xml:space="preserve"> = 3 \* GB3 </w:instrText>
            </w:r>
            <w:r>
              <w:rPr>
                <w:rFonts w:hint="eastAsia" w:ascii="宋体" w:hAnsi="宋体" w:eastAsia="宋体" w:cs="宋体"/>
                <w:szCs w:val="21"/>
              </w:rPr>
              <w:fldChar w:fldCharType="separate"/>
            </w:r>
            <w:r>
              <w:rPr>
                <w:rFonts w:hint="eastAsia" w:ascii="宋体" w:hAnsi="宋体" w:eastAsia="宋体" w:cs="宋体"/>
                <w:szCs w:val="21"/>
              </w:rPr>
              <w:t xml:space="preserve">③</w:t>
            </w:r>
            <w:r>
              <w:rPr>
                <w:rFonts w:hint="eastAsia" w:ascii="宋体" w:hAnsi="宋体" w:eastAsia="宋体" w:cs="宋体"/>
                <w:szCs w:val="21"/>
              </w:rPr>
              <w:fldChar w:fldCharType="end"/>
            </w:r>
            <w:r>
              <w:rPr>
                <w:rFonts w:hint="eastAsia" w:ascii="宋体" w:hAnsi="宋体" w:cs="宋体"/>
                <w:szCs w:val="21"/>
              </w:rPr>
              <w:t xml:space="preserve">售后服务应急方案、</w:t>
            </w:r>
            <w:r>
              <w:rPr>
                <w:rFonts w:hint="eastAsia" w:ascii="宋体" w:hAnsi="宋体" w:eastAsia="宋体" w:cs="宋体"/>
                <w:szCs w:val="21"/>
              </w:rPr>
              <w:fldChar w:fldCharType="begin"/>
            </w:r>
            <w:r>
              <w:rPr>
                <w:rFonts w:hint="eastAsia" w:ascii="宋体" w:hAnsi="宋体" w:eastAsia="宋体" w:cs="宋体"/>
                <w:szCs w:val="21"/>
              </w:rPr>
              <w:instrText xml:space="preserve"> = 4 \* GB3 </w:instrText>
            </w:r>
            <w:r>
              <w:rPr>
                <w:rFonts w:hint="eastAsia" w:ascii="宋体" w:hAnsi="宋体" w:eastAsia="宋体" w:cs="宋体"/>
                <w:szCs w:val="21"/>
              </w:rPr>
              <w:fldChar w:fldCharType="separate"/>
            </w:r>
            <w:r>
              <w:rPr>
                <w:rFonts w:hint="eastAsia" w:ascii="宋体" w:hAnsi="宋体" w:eastAsia="宋体" w:cs="宋体"/>
                <w:szCs w:val="21"/>
              </w:rPr>
              <w:t xml:space="preserve">④</w:t>
            </w:r>
            <w:r>
              <w:rPr>
                <w:rFonts w:hint="eastAsia" w:ascii="宋体" w:hAnsi="宋体" w:eastAsia="宋体" w:cs="宋体"/>
                <w:szCs w:val="21"/>
              </w:rPr>
              <w:fldChar w:fldCharType="end"/>
            </w:r>
            <w:r>
              <w:rPr>
                <w:rFonts w:hint="eastAsia" w:ascii="宋体" w:hAnsi="宋体" w:cs="宋体"/>
                <w:szCs w:val="21"/>
              </w:rPr>
              <w:t xml:space="preserve">软件版本免费升级服务方案）等综合评分：</w:t>
            </w:r>
            <w:r/>
          </w:p>
          <w:p>
            <w:pPr>
              <w:jc w:val="left"/>
              <w:spacing w:line="360" w:lineRule="auto"/>
              <w:rPr>
                <w:rFonts w:ascii="宋体" w:hAnsi="宋体" w:cs="宋体"/>
                <w:szCs w:val="21"/>
              </w:rPr>
            </w:pPr>
            <w:r>
              <w:rPr>
                <w:rFonts w:hint="eastAsia" w:ascii="宋体" w:hAnsi="宋体" w:cs="宋体"/>
                <w:szCs w:val="21"/>
              </w:rPr>
              <w:t xml:space="preserve">方案与本项目密切相关且符合项目需求的得8分，每有一项内容缺失的扣2分，每有一项不利于本项目目标的实现或现有技术条件下不可能实现的扣1分；每有一项非专门针对本项目或存在漏洞或前后表述矛盾的扣0.5分；扣完为止。</w:t>
            </w:r>
            <w:r/>
          </w:p>
        </w:tc>
      </w:tr>
      <w:tr>
        <w:trPr>
          <w:trHeight w:val="937"/>
        </w:trPr>
        <w:tc>
          <w:tcPr>
            <w:tcBorders>
              <w:left w:val="single" w:color="auto" w:sz="4" w:space="0"/>
              <w:right w:val="single" w:color="auto" w:sz="4" w:space="0"/>
            </w:tcBorders>
            <w:tcW w:w="56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8</w:t>
            </w:r>
            <w:r/>
          </w:p>
        </w:tc>
        <w:tc>
          <w:tcPr>
            <w:tcBorders>
              <w:left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jc w:val="left"/>
              <w:rPr>
                <w:rFonts w:ascii="宋体" w:hAnsi="宋体" w:cs="宋体"/>
                <w:szCs w:val="21"/>
              </w:rPr>
            </w:pPr>
            <w:r>
              <w:rPr>
                <w:rFonts w:hint="eastAsia" w:ascii="Times New Roman Regular" w:hAnsi="Times New Roman Regular" w:cs="Times New Roman Regular"/>
                <w:szCs w:val="21"/>
              </w:rPr>
              <w:t xml:space="preserve">培训方案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 w:type="dxa"/>
            <w:vAlign w:val="center"/>
            <w:textDirection w:val="lrTb"/>
            <w:noWrap w:val="false"/>
          </w:tcPr>
          <w:p>
            <w:pPr>
              <w:jc w:val="lef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160" w:type="dxa"/>
            <w:vAlign w:val="center"/>
            <w:textDirection w:val="lrTb"/>
            <w:noWrap w:val="false"/>
          </w:tcPr>
          <w:p>
            <w:pPr>
              <w:jc w:val="left"/>
              <w:spacing w:line="360" w:lineRule="auto"/>
              <w:rPr>
                <w:rFonts w:hint="eastAsia" w:ascii="Times New Roman Regular" w:hAnsi="Times New Roman Regular" w:eastAsia="宋体" w:cs="Times New Roman Regular"/>
                <w:szCs w:val="21"/>
              </w:rPr>
            </w:pPr>
            <w:r>
              <w:rPr>
                <w:rFonts w:hint="eastAsia" w:ascii="Times New Roman Regular" w:hAnsi="Times New Roman Regular" w:eastAsia="宋体" w:cs="Times New Roman Regular"/>
                <w:szCs w:val="21"/>
              </w:rPr>
              <w:t xml:space="preserve">根据投标人提供的培训方案，包括</w:t>
            </w: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 xml:space="preserve">①</w:t>
            </w:r>
            <w:r>
              <w:rPr>
                <w:rFonts w:hint="eastAsia" w:ascii="宋体" w:hAnsi="宋体" w:eastAsia="宋体" w:cs="宋体"/>
                <w:szCs w:val="21"/>
              </w:rPr>
              <w:fldChar w:fldCharType="end"/>
            </w:r>
            <w:r>
              <w:rPr>
                <w:rFonts w:hint="eastAsia" w:ascii="Times New Roman Regular" w:hAnsi="Times New Roman Regular" w:eastAsia="宋体" w:cs="Times New Roman Regular"/>
                <w:szCs w:val="21"/>
              </w:rPr>
              <w:t xml:space="preserve">培训课程、</w:t>
            </w: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 xml:space="preserve">②</w:t>
            </w:r>
            <w:r>
              <w:rPr>
                <w:rFonts w:hint="eastAsia" w:ascii="宋体" w:hAnsi="宋体" w:eastAsia="宋体" w:cs="宋体"/>
                <w:szCs w:val="21"/>
              </w:rPr>
              <w:fldChar w:fldCharType="end"/>
            </w:r>
            <w:r>
              <w:rPr>
                <w:rFonts w:hint="eastAsia" w:ascii="Times New Roman Regular" w:hAnsi="Times New Roman Regular" w:eastAsia="宋体" w:cs="Times New Roman Regular"/>
                <w:szCs w:val="21"/>
              </w:rPr>
              <w:t xml:space="preserve">培训方式、</w:t>
            </w:r>
            <w:r>
              <w:rPr>
                <w:rFonts w:hint="eastAsia" w:ascii="宋体" w:hAnsi="宋体" w:eastAsia="宋体" w:cs="宋体"/>
                <w:szCs w:val="21"/>
              </w:rPr>
              <w:fldChar w:fldCharType="begin"/>
            </w:r>
            <w:r>
              <w:rPr>
                <w:rFonts w:hint="eastAsia" w:ascii="宋体" w:hAnsi="宋体" w:eastAsia="宋体" w:cs="宋体"/>
                <w:szCs w:val="21"/>
              </w:rPr>
              <w:instrText xml:space="preserve"> = 3 \* GB3 </w:instrText>
            </w:r>
            <w:r>
              <w:rPr>
                <w:rFonts w:hint="eastAsia" w:ascii="宋体" w:hAnsi="宋体" w:eastAsia="宋体" w:cs="宋体"/>
                <w:szCs w:val="21"/>
              </w:rPr>
              <w:fldChar w:fldCharType="separate"/>
            </w:r>
            <w:r>
              <w:rPr>
                <w:rFonts w:hint="eastAsia" w:ascii="宋体" w:hAnsi="宋体" w:eastAsia="宋体" w:cs="宋体"/>
                <w:szCs w:val="21"/>
              </w:rPr>
              <w:t xml:space="preserve">③</w:t>
            </w:r>
            <w:r>
              <w:rPr>
                <w:rFonts w:hint="eastAsia" w:ascii="宋体" w:hAnsi="宋体" w:eastAsia="宋体" w:cs="宋体"/>
                <w:szCs w:val="21"/>
              </w:rPr>
              <w:fldChar w:fldCharType="end"/>
            </w:r>
            <w:r>
              <w:rPr>
                <w:rFonts w:hint="eastAsia" w:ascii="Times New Roman Regular" w:hAnsi="Times New Roman Regular" w:eastAsia="宋体" w:cs="Times New Roman Regular"/>
                <w:szCs w:val="21"/>
              </w:rPr>
              <w:t xml:space="preserve">培训内容、</w:t>
            </w:r>
            <w:r>
              <w:rPr>
                <w:rFonts w:hint="eastAsia" w:ascii="宋体" w:hAnsi="宋体" w:eastAsia="宋体" w:cs="宋体"/>
                <w:szCs w:val="21"/>
              </w:rPr>
              <w:fldChar w:fldCharType="begin"/>
            </w:r>
            <w:r>
              <w:rPr>
                <w:rFonts w:hint="eastAsia" w:ascii="宋体" w:hAnsi="宋体" w:eastAsia="宋体" w:cs="宋体"/>
                <w:szCs w:val="21"/>
              </w:rPr>
              <w:instrText xml:space="preserve"> = 4 \* GB3 </w:instrText>
            </w:r>
            <w:r>
              <w:rPr>
                <w:rFonts w:hint="eastAsia" w:ascii="宋体" w:hAnsi="宋体" w:eastAsia="宋体" w:cs="宋体"/>
                <w:szCs w:val="21"/>
              </w:rPr>
              <w:fldChar w:fldCharType="separate"/>
            </w:r>
            <w:r>
              <w:rPr>
                <w:rFonts w:hint="eastAsia" w:ascii="宋体" w:hAnsi="宋体" w:eastAsia="宋体" w:cs="宋体"/>
                <w:szCs w:val="21"/>
              </w:rPr>
              <w:t xml:space="preserve">④</w:t>
            </w:r>
            <w:r>
              <w:rPr>
                <w:rFonts w:hint="eastAsia" w:ascii="宋体" w:hAnsi="宋体" w:eastAsia="宋体" w:cs="宋体"/>
                <w:szCs w:val="21"/>
              </w:rPr>
              <w:fldChar w:fldCharType="end"/>
            </w:r>
            <w:r>
              <w:rPr>
                <w:rFonts w:hint="eastAsia" w:ascii="Times New Roman Regular" w:hAnsi="Times New Roman Regular" w:eastAsia="宋体" w:cs="Times New Roman Regular"/>
                <w:szCs w:val="21"/>
              </w:rPr>
              <w:t xml:space="preserve">培训考核战略等情况进行综合评审：</w:t>
            </w:r>
            <w:r/>
          </w:p>
          <w:p>
            <w:pPr>
              <w:jc w:val="left"/>
              <w:spacing w:line="360" w:lineRule="auto"/>
              <w:rPr>
                <w:rFonts w:ascii="宋体" w:hAnsi="宋体" w:cs="宋体"/>
                <w:szCs w:val="21"/>
              </w:rPr>
            </w:pPr>
            <w:r>
              <w:rPr>
                <w:rFonts w:hint="eastAsia" w:ascii="宋体" w:hAnsi="宋体" w:cs="宋体"/>
                <w:szCs w:val="21"/>
              </w:rPr>
              <w:t xml:space="preserve">方案与本项目密切相关且符合项目需求的得</w:t>
            </w:r>
            <w:r>
              <w:rPr>
                <w:rFonts w:hint="eastAsia" w:ascii="宋体" w:hAnsi="宋体" w:cs="宋体"/>
                <w:szCs w:val="21"/>
              </w:rPr>
              <w:t xml:space="preserve">6</w:t>
            </w:r>
            <w:r>
              <w:rPr>
                <w:rFonts w:hint="eastAsia" w:ascii="宋体" w:hAnsi="宋体" w:cs="宋体"/>
                <w:szCs w:val="21"/>
              </w:rPr>
              <w:t xml:space="preserve">分，每有一项内容缺失的扣</w:t>
            </w:r>
            <w:r>
              <w:rPr>
                <w:rFonts w:hint="eastAsia" w:ascii="宋体" w:hAnsi="宋体" w:cs="宋体"/>
                <w:szCs w:val="21"/>
              </w:rPr>
              <w:t xml:space="preserve">1.5</w:t>
            </w:r>
            <w:r>
              <w:rPr>
                <w:rFonts w:hint="eastAsia" w:ascii="宋体" w:hAnsi="宋体" w:cs="宋体"/>
                <w:szCs w:val="21"/>
              </w:rPr>
              <w:t xml:space="preserve">分，每有一项不利于本项目目标的实现或现有技术条件下不可能实现的扣1分；每有一项非专门针对本项目或存在漏洞或前后表述矛盾的扣0.5分；扣完为止。</w:t>
            </w:r>
            <w:r/>
          </w:p>
        </w:tc>
      </w:tr>
    </w:tbl>
    <w:p>
      <w:pPr>
        <w:pStyle w:val="688"/>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ind w:firstLine="880"/>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88"/>
        <w:ind w:firstLine="880"/>
        <w:jc w:val="center"/>
        <w:keepNext/>
        <w:spacing w:beforeAutospacing="0" w:afterAutospacing="0"/>
        <w:outlineLvl w:val="0"/>
      </w:pPr>
      <w:r/>
      <w:bookmarkStart w:id="193" w:name="_Toc236907375"/>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193"/>
      <w:r>
        <w:rPr>
          <w:rFonts w:hint="eastAsia" w:ascii="黑体" w:hAnsi="宋体" w:eastAsia="黑体" w:cs="黑体"/>
          <w:color w:val="000000"/>
          <w:sz w:val="44"/>
          <w:szCs w:val="44"/>
        </w:rPr>
        <w:t xml:space="preserve"> </w:t>
      </w:r>
      <w:r/>
    </w:p>
    <w:p>
      <w:pPr>
        <w:pStyle w:val="688"/>
        <w:ind w:firstLine="1446"/>
        <w:jc w:val="center"/>
        <w:spacing w:beforeAutospacing="0" w:afterAutospacing="0"/>
        <w:rPr>
          <w:rFonts w:ascii="宋体" w:hAnsi="宋体" w:eastAsia="宋体" w:cs="宋体"/>
          <w:b/>
          <w:color w:val="000000"/>
          <w:sz w:val="72"/>
          <w:szCs w:val="72"/>
        </w:rPr>
      </w:pPr>
      <w:r/>
      <w:bookmarkStart w:id="194" w:name="_Toc26554094"/>
      <w:r/>
      <w:bookmarkStart w:id="195" w:name="_Hlt26671244"/>
      <w:r/>
      <w:bookmarkStart w:id="196" w:name="_Hlt26955039"/>
      <w:r/>
      <w:bookmarkStart w:id="197" w:name="_Toc120614282"/>
      <w:r/>
      <w:bookmarkStart w:id="198" w:name="_Toc49090576"/>
      <w:r/>
      <w:bookmarkEnd w:id="194"/>
      <w:r/>
      <w:bookmarkEnd w:id="195"/>
      <w:r/>
      <w:bookmarkEnd w:id="196"/>
      <w:r/>
      <w:r/>
    </w:p>
    <w:p>
      <w:pPr>
        <w:pStyle w:val="688"/>
        <w:ind w:firstLine="1446"/>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688"/>
        <w:ind w:firstLine="1446"/>
        <w:jc w:val="center"/>
        <w:spacing w:beforeAutospacing="0" w:afterAutospacing="0"/>
      </w:pPr>
      <w:r>
        <w:rPr>
          <w:rFonts w:hint="eastAsia" w:ascii="宋体" w:hAnsi="宋体" w:eastAsia="宋体" w:cs="宋体"/>
          <w:b/>
          <w:color w:val="000000"/>
          <w:sz w:val="72"/>
          <w:szCs w:val="72"/>
        </w:rPr>
        <w:t xml:space="preserve">投  标  文  件</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ind w:firstLine="723"/>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88"/>
        <w:ind w:firstLine="723"/>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88"/>
        <w:ind w:firstLine="723"/>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p>
    <w:p>
      <w:pPr>
        <w:pStyle w:val="688"/>
        <w:ind w:firstLine="723"/>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688"/>
        <w:jc w:val="center"/>
        <w:spacing w:beforeAutospacing="0" w:afterAutospacing="0" w:line="0" w:lineRule="atLeast"/>
      </w:pPr>
      <w:r>
        <w:t xml:space="preserve"> </w:t>
      </w:r>
      <w:r/>
    </w:p>
    <w:p>
      <w:pPr>
        <w:pStyle w:val="688"/>
        <w:jc w:val="both"/>
        <w:spacing w:beforeAutospacing="0" w:afterAutospacing="0" w:line="0" w:lineRule="atLeast"/>
      </w:pPr>
      <w:r>
        <w:t xml:space="preserve"> </w:t>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ind w:firstLine="64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88"/>
        <w:jc w:val="center"/>
        <w:spacing w:beforeAutospacing="0" w:afterAutospacing="0" w:line="0" w:lineRule="atLeast"/>
      </w:pPr>
      <w:r>
        <w:t xml:space="preserve"> </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spacing w:line="400" w:lineRule="exac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二、上一年度的财务状况报告（至少提供资产负债表、利润表、现金流量表，</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投标人成立不满一年无需提供）</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七、单位负责人为同一人或者存在直接控股、管理关系的不同供应商，不得参加同一合同项下的政府采购活动。</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八、法人授权书</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九、投标函</w:t>
      </w:r>
      <w:r/>
    </w:p>
    <w:p>
      <w:pPr>
        <w:pStyle w:val="688"/>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rPr>
        <w:t xml:space="preserve">中小企业声明函</w:t>
      </w:r>
      <w:r/>
    </w:p>
    <w:p>
      <w:pPr>
        <w:pStyle w:val="688"/>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一</w:t>
      </w:r>
      <w:r>
        <w:rPr>
          <w:rFonts w:hint="eastAsia" w:ascii="宋体" w:hAnsi="宋体" w:eastAsia="宋体" w:cs="宋体"/>
          <w:iCs/>
          <w:color w:val="000000"/>
        </w:rPr>
        <w:t xml:space="preserve">、残疾人福利性单位声明函</w:t>
      </w:r>
      <w:r/>
    </w:p>
    <w:p>
      <w:pPr>
        <w:pStyle w:val="688"/>
        <w:ind w:firstLine="480"/>
        <w:jc w:val="both"/>
        <w:spacing w:beforeAutospacing="0" w:afterAutospacing="0" w:line="400" w:lineRule="exac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rPr>
        <w:t xml:space="preserve">二</w:t>
      </w:r>
      <w:r>
        <w:rPr>
          <w:rFonts w:hint="eastAsia" w:ascii="宋体" w:hAnsi="宋体" w:eastAsia="宋体" w:cs="宋体"/>
          <w:iCs/>
        </w:rPr>
        <w:t xml:space="preserve">、关于符合本国产品标准的声明函</w:t>
      </w:r>
      <w:r/>
    </w:p>
    <w:p>
      <w:pPr>
        <w:pStyle w:val="688"/>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三</w:t>
      </w:r>
      <w:r>
        <w:rPr>
          <w:rFonts w:hint="eastAsia" w:ascii="宋体" w:hAnsi="宋体" w:eastAsia="宋体" w:cs="宋体"/>
          <w:iCs/>
          <w:color w:val="000000"/>
        </w:rPr>
        <w:t xml:space="preserve">、投标分项报价表</w:t>
      </w:r>
      <w:r/>
    </w:p>
    <w:p>
      <w:pPr>
        <w:pStyle w:val="688"/>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、技术要求响应及偏离表</w:t>
      </w:r>
      <w:r/>
    </w:p>
    <w:p>
      <w:pPr>
        <w:pStyle w:val="688"/>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、商务要求响应及偏离表</w:t>
      </w:r>
      <w:r/>
    </w:p>
    <w:p>
      <w:pPr>
        <w:pStyle w:val="688"/>
        <w:ind w:left="480"/>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六</w:t>
      </w:r>
      <w:r>
        <w:rPr>
          <w:rFonts w:hint="eastAsia" w:ascii="宋体" w:hAnsi="宋体" w:eastAsia="宋体" w:cs="宋体"/>
          <w:i/>
          <w:color w:val="000000"/>
          <w:u w:val="single"/>
        </w:rPr>
        <w:t xml:space="preserve">、开标一览表</w:t>
      </w:r>
      <w:r/>
    </w:p>
    <w:p>
      <w:pPr>
        <w:ind w:firstLine="480"/>
        <w:spacing w:before="50" w:after="50" w:line="400" w:lineRule="exact"/>
        <w:widowControl/>
        <w:rPr>
          <w:rFonts w:ascii="宋体" w:hAnsi="宋体" w:eastAsia="宋体" w:cs="宋体"/>
          <w:i/>
          <w:color w:val="000000"/>
          <w:sz w:val="24"/>
          <w:u w:val="single"/>
        </w:rPr>
      </w:pPr>
      <w:r>
        <w:rPr>
          <w:rFonts w:hint="eastAsia" w:ascii="宋体" w:hAnsi="宋体" w:eastAsia="宋体" w:cs="宋体"/>
          <w:i/>
          <w:color w:val="000000"/>
          <w:sz w:val="24"/>
          <w:u w:val="single"/>
        </w:rPr>
        <w:t xml:space="preserve">十七、承诺函</w:t>
      </w:r>
      <w:r/>
    </w:p>
    <w:p>
      <w:pPr>
        <w:ind w:firstLine="480"/>
        <w:spacing w:before="50" w:after="50" w:line="400" w:lineRule="exact"/>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八</w:t>
      </w:r>
      <w:r>
        <w:rPr>
          <w:rFonts w:hint="eastAsia" w:ascii="宋体" w:hAnsi="宋体" w:eastAsia="宋体" w:cs="宋体"/>
          <w:iCs/>
          <w:color w:val="000000"/>
          <w:sz w:val="24"/>
        </w:rPr>
        <w:t xml:space="preserve">、技术方案、服务承诺、培训承诺等</w:t>
      </w:r>
      <w:r/>
    </w:p>
    <w:p>
      <w:pPr>
        <w:pStyle w:val="688"/>
        <w:ind w:firstLine="480"/>
        <w:jc w:val="both"/>
        <w:spacing w:beforeAutospacing="0" w:afterAutospacing="0" w:line="400" w:lineRule="exac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九</w:t>
      </w:r>
      <w:r>
        <w:rPr>
          <w:rFonts w:hint="eastAsia" w:ascii="宋体" w:hAnsi="宋体" w:eastAsia="宋体" w:cs="宋体"/>
          <w:iCs/>
          <w:color w:val="000000"/>
        </w:rPr>
        <w:t xml:space="preserve">、盐城市政府采购事前信用承诺书</w:t>
      </w:r>
      <w:r/>
    </w:p>
    <w:p>
      <w:pPr>
        <w:pStyle w:val="6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8"/>
        <w:ind w:firstLine="480"/>
        <w:jc w:val="both"/>
        <w:spacing w:beforeAutospacing="0" w:afterAutospacing="0" w:line="0" w:lineRule="atLeast"/>
      </w:pPr>
      <w:r>
        <w:t xml:space="preserve"> </w:t>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t xml:space="preserve"> </w:t>
      </w:r>
      <w:r/>
    </w:p>
    <w:p>
      <w:pPr>
        <w:pStyle w:val="688"/>
        <w:ind w:firstLine="64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88"/>
        <w:ind w:firstLine="480"/>
        <w:jc w:val="both"/>
        <w:spacing w:beforeAutospacing="0" w:afterAutospacing="0" w:line="0" w:lineRule="atLeast"/>
      </w:pPr>
      <w:r>
        <w:t xml:space="preserve"> </w:t>
      </w:r>
      <w:r/>
    </w:p>
    <w:p>
      <w:pPr>
        <w:pStyle w:val="688"/>
        <w:ind w:firstLine="64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88"/>
        <w:ind w:firstLine="480"/>
        <w:jc w:val="both"/>
        <w:spacing w:beforeAutospacing="0" w:afterAutospacing="0" w:line="0" w:lineRule="atLeast"/>
      </w:pPr>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ind w:firstLine="64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88"/>
        <w:ind w:firstLine="480"/>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88"/>
        <w:ind w:firstLine="480"/>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8"/>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8"/>
        <w:jc w:val="both"/>
        <w:spacing w:beforeAutospacing="0" w:afterAutospacing="0"/>
        <w:rPr>
          <w:rFonts w:ascii="宋体" w:hAnsi="宋体" w:eastAsia="宋体" w:cs="宋体"/>
          <w:color w:val="000000"/>
        </w:rPr>
      </w:pPr>
      <w:r>
        <w:rPr>
          <w:rFonts w:ascii="宋体" w:hAnsi="宋体" w:eastAsia="宋体" w:cs="宋体"/>
          <w:color w:val="000000"/>
        </w:rPr>
      </w:r>
      <w:r/>
    </w:p>
    <w:p>
      <w:pPr>
        <w:pStyle w:val="688"/>
        <w:ind w:firstLine="64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88"/>
        <w:ind w:firstLine="480"/>
        <w:jc w:val="both"/>
        <w:spacing w:beforeAutospacing="0" w:afterAutospacing="0"/>
        <w:rPr>
          <w:rFonts w:ascii="宋体" w:hAnsi="宋体" w:eastAsia="宋体" w:cs="宋体"/>
          <w:color w:val="000000"/>
        </w:rPr>
      </w:pPr>
      <w:r/>
      <w:bookmarkStart w:id="199"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9"/>
      <w:r/>
      <w:r/>
    </w:p>
    <w:p>
      <w:pPr>
        <w:pStyle w:val="688"/>
        <w:ind w:firstLine="480"/>
        <w:jc w:val="both"/>
        <w:spacing w:beforeAutospacing="0" w:afterAutospacing="0"/>
      </w:pPr>
      <w:r/>
      <w:r/>
    </w:p>
    <w:p>
      <w:pPr>
        <w:pStyle w:val="688"/>
        <w:ind w:firstLine="64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88"/>
        <w:ind w:firstLine="88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88"/>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88"/>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8"/>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8"/>
        <w:ind w:firstLine="640"/>
        <w:jc w:val="both"/>
        <w:spacing w:beforeAutospacing="0" w:afterAutospacing="0" w:line="0" w:lineRule="atLeast"/>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88"/>
        <w:ind w:firstLine="640"/>
        <w:jc w:val="both"/>
        <w:spacing w:beforeAutospacing="0" w:afterAutospacing="0" w:line="0" w:lineRule="atLeast"/>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both"/>
        <w:spacing w:beforeAutospacing="0" w:afterAutospacing="0" w:line="0" w:lineRule="atLeast"/>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both"/>
        <w:spacing w:beforeAutospacing="0" w:afterAutospacing="0" w:line="0" w:lineRule="atLeast"/>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七、单位负责人为同一人或者存在直接控股、服务关系的不同供应商，不得参加同一合同项下的政府采购活动。</w:t>
      </w:r>
      <w:r/>
    </w:p>
    <w:p>
      <w:pPr>
        <w:pStyle w:val="688"/>
        <w:ind w:firstLine="3975"/>
        <w:jc w:val="both"/>
        <w:spacing w:beforeAutospacing="0" w:afterAutospacing="0" w:line="0" w:lineRule="atLeast"/>
        <w:rPr>
          <w:rFonts w:ascii="宋体" w:hAnsi="宋体"/>
        </w:rPr>
      </w:pPr>
      <w:r>
        <w:rPr>
          <w:rFonts w:hint="eastAsia" w:ascii="宋体" w:hAnsi="宋体" w:cs="宋体"/>
          <w:b/>
          <w:color w:val="000000"/>
          <w:sz w:val="44"/>
          <w:szCs w:val="44"/>
        </w:rPr>
        <w:t xml:space="preserve">声  明</w:t>
      </w:r>
      <w:r/>
    </w:p>
    <w:p>
      <w:pPr>
        <w:pStyle w:val="688"/>
        <w:ind w:firstLine="480"/>
        <w:jc w:val="both"/>
        <w:spacing w:beforeAutospacing="0" w:afterAutospacing="0" w:line="0" w:lineRule="atLeast"/>
        <w:rPr>
          <w:rFonts w:ascii="宋体" w:hAnsi="宋体"/>
        </w:rPr>
      </w:pPr>
      <w:r>
        <w:rPr>
          <w:rFonts w:hint="eastAsia" w:ascii="宋体" w:hAnsi="宋体" w:cs="宋体"/>
          <w:color w:val="000000"/>
        </w:rPr>
        <w:t xml:space="preserve">我单位不存在：单位负责人为同一人或者存在直接控股、服务关系的不同供应商同时参加同一合同项下的政府采购活动。</w:t>
      </w:r>
      <w:r/>
    </w:p>
    <w:p>
      <w:pPr>
        <w:pStyle w:val="688"/>
        <w:jc w:val="both"/>
        <w:spacing w:beforeAutospacing="0" w:afterAutospacing="0" w:line="0" w:lineRule="atLeast"/>
      </w:pPr>
      <w:r/>
      <w:r/>
    </w:p>
    <w:p>
      <w:pPr>
        <w:pStyle w:val="688"/>
        <w:jc w:val="both"/>
        <w:spacing w:beforeAutospacing="0" w:afterAutospacing="0"/>
      </w:pPr>
      <w:r>
        <w:t xml:space="preserve"> </w:t>
      </w:r>
      <w:r/>
    </w:p>
    <w:p>
      <w:pPr>
        <w:pStyle w:val="688"/>
        <w:jc w:val="both"/>
        <w:spacing w:beforeAutospacing="0" w:afterAutospacing="0" w:line="0" w:lineRule="atLeast"/>
      </w:pPr>
      <w:r>
        <w:t xml:space="preserve"> </w:t>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ind w:firstLine="640"/>
        <w:jc w:val="center"/>
        <w:spacing w:beforeAutospacing="0" w:afterAutospacing="0"/>
      </w:pPr>
      <w:r>
        <w:rPr>
          <w:rFonts w:hint="eastAsia" w:ascii="黑体" w:hAnsi="宋体" w:eastAsia="黑体" w:cs="黑体"/>
          <w:i/>
          <w:color w:val="000000"/>
          <w:sz w:val="32"/>
          <w:szCs w:val="32"/>
          <w:u w:val="single"/>
        </w:rPr>
        <w:t xml:space="preserve">八、法人授权书</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u w:val="single"/>
        </w:rPr>
        <w:t xml:space="preserve">JSZC-320924-JZCG-G2026-0043</w:t>
      </w:r>
      <w:r>
        <w:rPr>
          <w:rFonts w:ascii="Times New Roman" w:hAnsi="Times New Roman"/>
          <w:color w:val="000000"/>
          <w:u w:val="single"/>
        </w:rPr>
        <w:t xml:space="preserve"> </w:t>
      </w:r>
      <w:r>
        <w:rPr>
          <w:rFonts w:ascii="Times New Roman" w:hAnsi="Times New Roman"/>
          <w:color w:val="000000"/>
        </w:rPr>
        <w:t xml:space="preserve">号项目</w:t>
      </w:r>
      <w:r>
        <w:rPr>
          <w:rFonts w:ascii="Times New Roman" w:hAnsi="Times New Roman"/>
          <w:color w:val="000000"/>
        </w:rPr>
        <w:t xml:space="preserve">采购活动的合法代理人，以本单位名义全权处理一切与该项目采购有关的事务。</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688"/>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688"/>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00" w:name="_Hlt26955070"/>
      <w:r/>
      <w:bookmarkStart w:id="201" w:name="_格式3__银行出具的资信证明"/>
      <w:r/>
      <w:bookmarkStart w:id="202" w:name="_Hlt26671380"/>
      <w:r>
        <w:rPr>
          <w:rFonts w:ascii="Times New Roman" w:hAnsi="Times New Roman"/>
          <w:color w:val="000000"/>
          <w:u w:val="single"/>
        </w:rPr>
        <w:t xml:space="preserve">                                         </w:t>
      </w:r>
      <w:r/>
    </w:p>
    <w:p>
      <w:pPr>
        <w:pStyle w:val="688"/>
        <w:ind w:firstLine="480"/>
        <w:jc w:val="both"/>
        <w:spacing w:beforeAutospacing="0" w:afterAutospacing="0"/>
      </w:pPr>
      <w:r>
        <w:t xml:space="preserve"> </w:t>
      </w:r>
      <w:r/>
    </w:p>
    <w:p>
      <w:pPr>
        <w:pStyle w:val="688"/>
        <w:jc w:val="both"/>
        <w:spacing w:beforeAutospacing="0" w:afterAutospacing="0"/>
      </w:pPr>
      <w:r>
        <w:t xml:space="preserve"> </w:t>
      </w:r>
      <w:r/>
    </w:p>
    <w:tbl>
      <w:tblPr>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44"/>
        <w:gridCol w:w="4144"/>
      </w:tblGrid>
      <w:tr>
        <w:trPr>
          <w:jc w:val="center"/>
          <w:trHeight w:val="549"/>
        </w:trPr>
        <w:tc>
          <w:tcPr>
            <w:tcBorders>
              <w:top w:val="single" w:color="auto" w:sz="4" w:space="0"/>
              <w:left w:val="single" w:color="auto" w:sz="4" w:space="0"/>
              <w:bottom w:val="single" w:color="auto" w:sz="4" w:space="0"/>
              <w:right w:val="single" w:color="auto" w:sz="4" w:space="0"/>
            </w:tcBorders>
            <w:tcW w:w="414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14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法定代表人有效身份证明</w:t>
            </w:r>
            <w:r/>
          </w:p>
        </w:tc>
      </w:tr>
      <w:tr>
        <w:trPr>
          <w:jc w:val="center"/>
          <w:trHeight w:val="2216"/>
        </w:trPr>
        <w:tc>
          <w:tcPr>
            <w:tcBorders>
              <w:top w:val="single" w:color="auto" w:sz="4" w:space="0"/>
              <w:left w:val="single" w:color="auto" w:sz="4" w:space="0"/>
              <w:bottom w:val="single" w:color="auto" w:sz="4" w:space="0"/>
              <w:right w:val="single" w:color="auto" w:sz="4" w:space="0"/>
            </w:tcBorders>
            <w:tcW w:w="414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正面</w:t>
            </w:r>
            <w:r/>
          </w:p>
          <w:p>
            <w:pPr>
              <w:jc w:val="center"/>
              <w:spacing w:line="600" w:lineRule="exact"/>
              <w:rPr>
                <w:rFonts w:hAnsi="宋体" w:eastAsia="宋体"/>
                <w:color w:val="000000"/>
                <w:sz w:val="24"/>
              </w:rPr>
            </w:pPr>
            <w:r>
              <w:rPr>
                <w:rFonts w:hint="eastAsia" w:hAnsi="宋体" w:eastAsia="宋体"/>
                <w:color w:val="000000"/>
                <w:sz w:val="24"/>
              </w:rPr>
              <w:t xml:space="preserve">（</w:t>
            </w:r>
            <w:r>
              <w:rPr>
                <w:rFonts w:hint="eastAsia" w:hAnsi="宋体" w:eastAsia="宋体"/>
                <w:color w:val="000000"/>
                <w:sz w:val="24"/>
              </w:rPr>
              <w:t xml:space="preserve">可电子</w:t>
            </w:r>
            <w:r>
              <w:rPr>
                <w:rFonts w:hint="eastAsia" w:hAnsi="宋体" w:eastAsia="宋体"/>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14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背面</w:t>
            </w:r>
            <w:r/>
          </w:p>
          <w:p>
            <w:pPr>
              <w:jc w:val="center"/>
              <w:spacing w:line="600" w:lineRule="exact"/>
              <w:rPr>
                <w:rFonts w:hAnsi="宋体" w:eastAsia="宋体"/>
                <w:color w:val="000000"/>
                <w:sz w:val="24"/>
              </w:rPr>
            </w:pPr>
            <w:r>
              <w:rPr>
                <w:rFonts w:hint="eastAsia" w:hAnsi="宋体" w:eastAsia="宋体"/>
                <w:color w:val="000000"/>
                <w:sz w:val="24"/>
              </w:rPr>
              <w:t xml:space="preserve">（</w:t>
            </w:r>
            <w:r>
              <w:rPr>
                <w:rFonts w:hint="eastAsia" w:hAnsi="宋体" w:eastAsia="宋体"/>
                <w:color w:val="000000"/>
                <w:sz w:val="24"/>
              </w:rPr>
              <w:t xml:space="preserve">可电子</w:t>
            </w:r>
            <w:r>
              <w:rPr>
                <w:rFonts w:hint="eastAsia" w:hAnsi="宋体" w:eastAsia="宋体"/>
                <w:color w:val="000000"/>
                <w:sz w:val="24"/>
              </w:rPr>
              <w:t xml:space="preserve">粘贴）</w:t>
            </w:r>
            <w:r/>
          </w:p>
        </w:tc>
      </w:tr>
    </w:tbl>
    <w:p>
      <w:pPr>
        <w:pStyle w:val="688"/>
        <w:rPr>
          <w:rFonts w:ascii="宋体" w:hAnsi="宋体" w:eastAsia="宋体"/>
        </w:rPr>
      </w:pPr>
      <w:r>
        <w:rPr>
          <w:rFonts w:ascii="宋体" w:hAnsi="宋体" w:eastAsia="宋体"/>
        </w:rPr>
      </w:r>
      <w:r/>
    </w:p>
    <w:tbl>
      <w:tblPr>
        <w:tblW w:w="8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74"/>
        <w:gridCol w:w="4174"/>
      </w:tblGrid>
      <w:tr>
        <w:trPr>
          <w:jc w:val="center"/>
          <w:trHeight w:val="573"/>
        </w:trPr>
        <w:tc>
          <w:tcPr>
            <w:tcBorders>
              <w:top w:val="single" w:color="auto" w:sz="4" w:space="0"/>
              <w:left w:val="single" w:color="auto" w:sz="4" w:space="0"/>
              <w:bottom w:val="single" w:color="auto" w:sz="4" w:space="0"/>
              <w:right w:val="single" w:color="auto" w:sz="4" w:space="0"/>
            </w:tcBorders>
            <w:tcW w:w="417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被授权人有效身份证明</w:t>
            </w:r>
            <w:r/>
          </w:p>
        </w:tc>
        <w:tc>
          <w:tcPr>
            <w:tcBorders>
              <w:top w:val="single" w:color="auto" w:sz="4" w:space="0"/>
              <w:left w:val="single" w:color="auto" w:sz="4" w:space="0"/>
              <w:bottom w:val="single" w:color="auto" w:sz="4" w:space="0"/>
              <w:right w:val="single" w:color="auto" w:sz="4" w:space="0"/>
            </w:tcBorders>
            <w:tcW w:w="417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被授权人有效身份证明</w:t>
            </w:r>
            <w:r/>
          </w:p>
        </w:tc>
      </w:tr>
      <w:tr>
        <w:trPr>
          <w:jc w:val="center"/>
          <w:trHeight w:val="2311"/>
        </w:trPr>
        <w:tc>
          <w:tcPr>
            <w:tcBorders>
              <w:top w:val="single" w:color="auto" w:sz="4" w:space="0"/>
              <w:left w:val="single" w:color="auto" w:sz="4" w:space="0"/>
              <w:bottom w:val="single" w:color="auto" w:sz="4" w:space="0"/>
              <w:right w:val="single" w:color="auto" w:sz="4" w:space="0"/>
            </w:tcBorders>
            <w:tcW w:w="417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正面</w:t>
            </w:r>
            <w:r/>
          </w:p>
          <w:p>
            <w:pPr>
              <w:jc w:val="center"/>
              <w:spacing w:line="600" w:lineRule="exact"/>
              <w:rPr>
                <w:rFonts w:hAnsi="宋体" w:eastAsia="宋体"/>
                <w:color w:val="000000"/>
                <w:sz w:val="24"/>
              </w:rPr>
            </w:pPr>
            <w:r>
              <w:rPr>
                <w:rFonts w:hint="eastAsia" w:hAnsi="宋体" w:eastAsia="宋体"/>
                <w:color w:val="000000"/>
                <w:sz w:val="24"/>
              </w:rPr>
              <w:t xml:space="preserve">（</w:t>
            </w:r>
            <w:r>
              <w:rPr>
                <w:rFonts w:hint="eastAsia" w:hAnsi="宋体" w:eastAsia="宋体"/>
                <w:color w:val="000000"/>
                <w:sz w:val="24"/>
              </w:rPr>
              <w:t xml:space="preserve">可电子</w:t>
            </w:r>
            <w:r>
              <w:rPr>
                <w:rFonts w:hint="eastAsia" w:hAnsi="宋体" w:eastAsia="宋体"/>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174" w:type="dxa"/>
            <w:vAlign w:val="center"/>
            <w:textDirection w:val="lrTb"/>
            <w:noWrap w:val="false"/>
          </w:tcPr>
          <w:p>
            <w:pPr>
              <w:jc w:val="center"/>
              <w:spacing w:line="600" w:lineRule="exact"/>
              <w:rPr>
                <w:rFonts w:hAnsi="宋体" w:eastAsia="宋体"/>
                <w:color w:val="000000"/>
                <w:sz w:val="24"/>
              </w:rPr>
            </w:pPr>
            <w:r>
              <w:rPr>
                <w:rFonts w:hint="eastAsia" w:hAnsi="宋体" w:eastAsia="宋体"/>
                <w:color w:val="000000"/>
                <w:sz w:val="24"/>
              </w:rPr>
              <w:t xml:space="preserve">背面</w:t>
            </w:r>
            <w:r/>
          </w:p>
          <w:p>
            <w:pPr>
              <w:jc w:val="center"/>
              <w:spacing w:line="600" w:lineRule="exact"/>
              <w:rPr>
                <w:rFonts w:hAnsi="宋体" w:eastAsia="宋体"/>
                <w:color w:val="000000"/>
                <w:sz w:val="24"/>
              </w:rPr>
            </w:pPr>
            <w:r>
              <w:rPr>
                <w:rFonts w:hint="eastAsia" w:hAnsi="宋体" w:eastAsia="宋体"/>
                <w:color w:val="000000"/>
                <w:sz w:val="24"/>
              </w:rPr>
              <w:t xml:space="preserve">（</w:t>
            </w:r>
            <w:r>
              <w:rPr>
                <w:rFonts w:hint="eastAsia" w:hAnsi="宋体" w:eastAsia="宋体"/>
                <w:color w:val="000000"/>
                <w:sz w:val="24"/>
              </w:rPr>
              <w:t xml:space="preserve">可电子</w:t>
            </w:r>
            <w:r>
              <w:rPr>
                <w:rFonts w:hint="eastAsia" w:hAnsi="宋体" w:eastAsia="宋体"/>
                <w:color w:val="000000"/>
                <w:sz w:val="24"/>
              </w:rPr>
              <w:t xml:space="preserve">粘贴）</w:t>
            </w:r>
            <w:r/>
          </w:p>
        </w:tc>
      </w:tr>
    </w:tbl>
    <w:p>
      <w:pPr>
        <w:pStyle w:val="688"/>
        <w:jc w:val="both"/>
        <w:spacing w:beforeAutospacing="0" w:afterAutospacing="0"/>
        <w:rPr>
          <w:rFonts w:ascii="宋体" w:hAnsi="宋体" w:eastAsia="宋体" w:cs="宋体"/>
          <w:color w:val="000000"/>
        </w:rPr>
      </w:pPr>
      <w:r>
        <w:t xml:space="preserve"> </w:t>
      </w:r>
      <w:r/>
    </w:p>
    <w:p>
      <w:pPr>
        <w:pStyle w:val="688"/>
        <w:jc w:val="both"/>
        <w:spacing w:beforeAutospacing="0" w:afterAutospacing="0" w:line="0" w:lineRule="atLeast"/>
      </w:pPr>
      <w:r>
        <w:t xml:space="preserve"> </w:t>
      </w:r>
      <w:r/>
    </w:p>
    <w:p>
      <w:pPr>
        <w:pStyle w:val="688"/>
        <w:ind w:firstLine="482"/>
        <w:jc w:val="center"/>
        <w:keepLines/>
        <w:keepNext/>
        <w:spacing w:before="260" w:beforeAutospacing="0" w:after="260" w:afterAutospacing="0" w:line="415" w:lineRule="auto"/>
        <w:rPr>
          <w:rFonts w:ascii="黑体" w:hAnsi="宋体" w:eastAsia="黑体" w:cs="黑体"/>
          <w:b/>
          <w:i/>
          <w:iCs/>
          <w:color w:val="000000"/>
          <w:sz w:val="32"/>
          <w:szCs w:val="32"/>
          <w:u w:val="single"/>
        </w:rPr>
      </w:pPr>
      <w:r>
        <w:rPr>
          <w:rFonts w:hint="eastAsia" w:ascii="宋体" w:hAnsi="宋体" w:eastAsia="宋体" w:cs="宋体"/>
          <w:b/>
          <w:color w:val="000000"/>
        </w:rPr>
        <w:br w:type="page" w:clear="all"/>
      </w:r>
      <w:r>
        <w:rPr>
          <w:rFonts w:hint="eastAsia" w:ascii="黑体" w:hAnsi="宋体" w:eastAsia="黑体" w:cs="黑体"/>
          <w:b/>
          <w:i/>
          <w:iCs/>
          <w:color w:val="000000"/>
          <w:sz w:val="32"/>
          <w:szCs w:val="32"/>
          <w:u w:val="single"/>
        </w:rPr>
        <w:t xml:space="preserve">九</w:t>
      </w:r>
      <w:r>
        <w:rPr>
          <w:rFonts w:hint="eastAsia" w:ascii="黑体" w:hAnsi="宋体" w:eastAsia="黑体" w:cs="黑体"/>
          <w:b/>
          <w:i/>
          <w:iCs/>
          <w:color w:val="000000"/>
          <w:sz w:val="32"/>
          <w:szCs w:val="32"/>
          <w:u w:val="single"/>
        </w:rPr>
        <w:t xml:space="preserve">、投标函</w:t>
      </w:r>
      <w:r/>
    </w:p>
    <w:p>
      <w:pPr>
        <w:pStyle w:val="688"/>
        <w:spacing w:beforeAutospacing="0" w:afterAutospacing="0" w:line="360" w:lineRule="auto"/>
      </w:pPr>
      <w:r>
        <w:rPr>
          <w:rFonts w:hint="eastAsia" w:ascii="宋体" w:hAnsi="宋体" w:eastAsia="宋体" w:cs="宋体"/>
          <w:color w:val="000000"/>
        </w:rPr>
        <w:t xml:space="preserve">致：</w:t>
      </w:r>
      <w:r>
        <w:rPr>
          <w:rFonts w:hint="eastAsia" w:ascii="宋体" w:hAnsi="宋体" w:eastAsia="宋体" w:cs="宋体"/>
          <w:color w:val="000000"/>
        </w:rPr>
        <w:t xml:space="preserve">射阳县行政服务中心</w:t>
      </w:r>
      <w:r/>
    </w:p>
    <w:p>
      <w:pPr>
        <w:pStyle w:val="688"/>
        <w:ind w:firstLine="480"/>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JSZC-320924-JZCG-G2026-0043</w:t>
      </w:r>
      <w:r>
        <w:rPr>
          <w:rFonts w:hint="eastAsia" w:ascii="宋体" w:hAnsi="宋体" w:eastAsia="宋体" w:cs="宋体"/>
          <w:color w:val="000000"/>
        </w:rPr>
        <w:t xml:space="preserve">号招标文件，正式授权下述签字人______(姓名)</w:t>
      </w:r>
      <w:r>
        <w:rPr>
          <w:rFonts w:hint="eastAsia" w:ascii="宋体" w:hAnsi="宋体" w:eastAsia="宋体" w:cs="宋体"/>
          <w:color w:val="000000"/>
        </w:rPr>
        <w:t xml:space="preserve"> （手写或</w:t>
      </w:r>
      <w:r>
        <w:rPr>
          <w:rFonts w:hint="eastAsia" w:ascii="宋体" w:hAnsi="宋体" w:eastAsia="宋体" w:cs="宋体"/>
          <w:color w:val="000000"/>
        </w:rPr>
        <w:t xml:space="preserve">机打均可</w:t>
      </w:r>
      <w:r>
        <w:rPr>
          <w:rFonts w:hint="eastAsia" w:ascii="宋体" w:hAnsi="宋体" w:eastAsia="宋体" w:cs="宋体"/>
          <w:color w:val="000000"/>
        </w:rPr>
        <w:t xml:space="preserve">）</w:t>
      </w:r>
      <w:r>
        <w:rPr>
          <w:rFonts w:hint="eastAsia" w:ascii="宋体" w:hAnsi="宋体" w:eastAsia="宋体" w:cs="宋体"/>
          <w:color w:val="000000"/>
        </w:rPr>
        <w:t xml:space="preserve">代表我方______________（投标人的名称），全权处理本次项目投标的有关事宜。</w:t>
      </w:r>
      <w:r/>
    </w:p>
    <w:p>
      <w:pPr>
        <w:pStyle w:val="688"/>
        <w:ind w:firstLine="480"/>
        <w:spacing w:beforeAutospacing="0" w:afterAutospacing="0" w:line="360" w:lineRule="auto"/>
      </w:pPr>
      <w:r>
        <w:rPr>
          <w:rFonts w:hint="eastAsia" w:ascii="宋体" w:hAnsi="宋体" w:eastAsia="宋体" w:cs="宋体"/>
          <w:color w:val="000000"/>
        </w:rPr>
        <w:t xml:space="preserve">据此函，__________签字人</w:t>
      </w:r>
      <w:r>
        <w:rPr>
          <w:rFonts w:hint="eastAsia" w:ascii="宋体" w:hAnsi="宋体" w:eastAsia="宋体" w:cs="宋体"/>
          <w:color w:val="000000"/>
        </w:rPr>
        <w:t xml:space="preserve">（手写或</w:t>
      </w:r>
      <w:r>
        <w:rPr>
          <w:rFonts w:hint="eastAsia" w:ascii="宋体" w:hAnsi="宋体" w:eastAsia="宋体" w:cs="宋体"/>
          <w:color w:val="000000"/>
        </w:rPr>
        <w:t xml:space="preserve">机打均可</w:t>
      </w:r>
      <w:r>
        <w:rPr>
          <w:rFonts w:hint="eastAsia" w:ascii="宋体" w:hAnsi="宋体" w:eastAsia="宋体" w:cs="宋体"/>
          <w:color w:val="000000"/>
        </w:rPr>
        <w:t xml:space="preserve">）</w:t>
      </w:r>
      <w:r>
        <w:rPr>
          <w:rFonts w:hint="eastAsia" w:ascii="宋体" w:hAnsi="宋体" w:eastAsia="宋体" w:cs="宋体"/>
          <w:color w:val="000000"/>
        </w:rPr>
        <w:t xml:space="preserve">兹宣布</w:t>
      </w:r>
      <w:r>
        <w:rPr>
          <w:rFonts w:hint="eastAsia" w:ascii="宋体" w:hAnsi="宋体" w:eastAsia="宋体" w:cs="宋体"/>
          <w:color w:val="000000"/>
        </w:rPr>
        <w:t xml:space="preserve">同意如下：</w:t>
      </w:r>
      <w:r/>
    </w:p>
    <w:p>
      <w:pPr>
        <w:pStyle w:val="688"/>
        <w:ind w:firstLine="480"/>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688"/>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688"/>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88"/>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88"/>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88"/>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88"/>
        <w:ind w:firstLine="480"/>
        <w:spacing w:beforeAutospacing="0" w:afterAutospacing="0" w:line="360" w:lineRule="auto"/>
      </w:pPr>
      <w:r>
        <w:rPr>
          <w:rFonts w:hint="eastAsia" w:ascii="宋体" w:hAnsi="宋体" w:eastAsia="宋体" w:cs="宋体"/>
          <w:color w:val="000000"/>
        </w:rPr>
        <w:t xml:space="preserve">7.与本投标有关的正式通讯地址为：</w:t>
      </w:r>
      <w:r/>
    </w:p>
    <w:p>
      <w:pPr>
        <w:pStyle w:val="688"/>
        <w:ind w:left="420" w:firstLine="480"/>
        <w:spacing w:beforeAutospacing="0" w:afterAutospacing="0" w:line="360" w:lineRule="auto"/>
      </w:pPr>
      <w:r>
        <w:rPr>
          <w:rFonts w:hint="eastAsia" w:ascii="宋体" w:hAnsi="宋体" w:eastAsia="宋体" w:cs="宋体"/>
          <w:color w:val="000000"/>
        </w:rPr>
        <w:t xml:space="preserve">地          址：</w:t>
      </w:r>
      <w:r/>
    </w:p>
    <w:p>
      <w:pPr>
        <w:pStyle w:val="688"/>
        <w:ind w:left="420" w:firstLine="480"/>
        <w:spacing w:beforeAutospacing="0" w:afterAutospacing="0" w:line="360" w:lineRule="auto"/>
      </w:pPr>
      <w:r>
        <w:rPr>
          <w:rFonts w:hint="eastAsia" w:ascii="宋体" w:hAnsi="宋体" w:eastAsia="宋体" w:cs="宋体"/>
          <w:color w:val="000000"/>
        </w:rPr>
        <w:t xml:space="preserve">邮          编：</w:t>
      </w:r>
      <w:r/>
    </w:p>
    <w:p>
      <w:pPr>
        <w:pStyle w:val="688"/>
        <w:ind w:left="420" w:firstLine="480"/>
        <w:spacing w:beforeAutospacing="0" w:afterAutospacing="0" w:line="360" w:lineRule="auto"/>
      </w:pPr>
      <w:r>
        <w:rPr>
          <w:rFonts w:hint="eastAsia" w:ascii="宋体" w:hAnsi="宋体" w:eastAsia="宋体" w:cs="宋体"/>
          <w:color w:val="000000"/>
        </w:rPr>
        <w:t xml:space="preserve">电          话：</w:t>
      </w:r>
      <w:r/>
    </w:p>
    <w:p>
      <w:pPr>
        <w:pStyle w:val="688"/>
        <w:ind w:left="420" w:firstLine="480"/>
        <w:spacing w:beforeAutospacing="0" w:afterAutospacing="0" w:line="360" w:lineRule="auto"/>
      </w:pPr>
      <w:r>
        <w:rPr>
          <w:rFonts w:hint="eastAsia" w:ascii="宋体" w:hAnsi="宋体" w:eastAsia="宋体" w:cs="宋体"/>
          <w:color w:val="000000"/>
        </w:rPr>
        <w:t xml:space="preserve">传          真：</w:t>
      </w:r>
      <w:r/>
    </w:p>
    <w:p>
      <w:pPr>
        <w:pStyle w:val="688"/>
        <w:ind w:left="420" w:firstLine="480"/>
        <w:spacing w:beforeAutospacing="0" w:afterAutospacing="0" w:line="360" w:lineRule="auto"/>
      </w:pPr>
      <w:r>
        <w:rPr>
          <w:rFonts w:hint="eastAsia" w:ascii="宋体" w:hAnsi="宋体" w:eastAsia="宋体" w:cs="宋体"/>
          <w:color w:val="000000"/>
        </w:rPr>
        <w:t xml:space="preserve">投标人开户行：</w:t>
      </w:r>
      <w:r/>
    </w:p>
    <w:p>
      <w:pPr>
        <w:pStyle w:val="688"/>
        <w:ind w:left="420" w:firstLine="480"/>
        <w:spacing w:beforeAutospacing="0" w:afterAutospacing="0" w:line="360" w:lineRule="auto"/>
      </w:pPr>
      <w:r>
        <w:rPr>
          <w:rFonts w:hint="eastAsia" w:ascii="宋体" w:hAnsi="宋体" w:eastAsia="宋体" w:cs="宋体"/>
          <w:color w:val="000000"/>
        </w:rPr>
        <w:t xml:space="preserve">账          号： </w:t>
      </w:r>
      <w:r/>
    </w:p>
    <w:p>
      <w:pPr>
        <w:pStyle w:val="688"/>
        <w:ind w:left="420" w:firstLine="480"/>
        <w:spacing w:beforeAutospacing="0" w:afterAutospacing="0" w:line="360" w:lineRule="auto"/>
      </w:pPr>
      <w:r>
        <w:rPr>
          <w:rFonts w:hint="eastAsia" w:ascii="宋体" w:hAnsi="宋体" w:eastAsia="宋体" w:cs="宋体"/>
          <w:color w:val="000000"/>
        </w:rPr>
        <w:t xml:space="preserve">日         </w:t>
      </w:r>
      <w:r>
        <w:rPr>
          <w:rFonts w:hint="eastAsia" w:ascii="宋体" w:hAnsi="宋体" w:eastAsia="宋体" w:cs="宋体"/>
          <w:color w:val="000000"/>
        </w:rPr>
        <w:t xml:space="preserve"> </w:t>
      </w:r>
      <w:r>
        <w:rPr>
          <w:rFonts w:hint="eastAsia" w:ascii="宋体" w:hAnsi="宋体" w:eastAsia="宋体" w:cs="宋体"/>
          <w:color w:val="000000"/>
        </w:rPr>
        <w:t xml:space="preserve">期：________年____月____日</w:t>
      </w:r>
      <w:r/>
    </w:p>
    <w:p>
      <w:pPr>
        <w:pStyle w:val="688"/>
        <w:ind w:firstLine="480"/>
        <w:jc w:val="center"/>
        <w:spacing w:beforeAutospacing="0" w:afterAutospacing="0" w:line="0" w:lineRule="atLeast"/>
      </w:pPr>
      <w:r>
        <w:t xml:space="preserve"> </w:t>
      </w:r>
      <w:r/>
    </w:p>
    <w:p>
      <w:pPr>
        <w:pStyle w:val="688"/>
        <w:ind w:firstLine="480"/>
        <w:jc w:val="center"/>
        <w:spacing w:beforeAutospacing="0" w:afterAutospacing="0" w:line="0" w:lineRule="atLeast"/>
      </w:pPr>
      <w:r/>
      <w:r/>
    </w:p>
    <w:p>
      <w:pPr>
        <w:pStyle w:val="688"/>
        <w:ind w:firstLine="480"/>
        <w:jc w:val="center"/>
        <w:spacing w:beforeAutospacing="0" w:afterAutospacing="0" w:line="0" w:lineRule="atLeast"/>
      </w:pPr>
      <w:r/>
      <w:r/>
    </w:p>
    <w:p>
      <w:pPr>
        <w:pStyle w:val="688"/>
        <w:ind w:firstLine="480"/>
        <w:jc w:val="center"/>
        <w:spacing w:beforeAutospacing="0" w:afterAutospacing="0" w:line="0" w:lineRule="atLeast"/>
      </w:pPr>
      <w:r/>
      <w:r/>
    </w:p>
    <w:p>
      <w:pPr>
        <w:pStyle w:val="688"/>
        <w:ind w:firstLine="480"/>
        <w:jc w:val="center"/>
        <w:spacing w:beforeAutospacing="0" w:afterAutospacing="0" w:line="0" w:lineRule="atLeast"/>
      </w:pPr>
      <w:r/>
      <w:r/>
    </w:p>
    <w:p>
      <w:pPr>
        <w:pStyle w:val="688"/>
        <w:jc w:val="center"/>
        <w:spacing w:beforeAutospacing="0" w:afterAutospacing="0" w:line="0" w:lineRule="atLeast"/>
      </w:pPr>
      <w:r>
        <w:t xml:space="preserve"> </w:t>
      </w:r>
      <w:r/>
    </w:p>
    <w:p>
      <w:pPr>
        <w:pStyle w:val="688"/>
        <w:ind w:firstLine="643"/>
        <w:jc w:val="center"/>
        <w:spacing w:beforeAutospacing="0" w:afterAutospacing="0" w:line="0" w:lineRule="atLeast"/>
      </w:pPr>
      <w:r>
        <w:rPr>
          <w:rFonts w:hint="eastAsia" w:ascii="黑体" w:hAnsi="宋体" w:eastAsia="黑体" w:cs="黑体"/>
          <w:b/>
          <w:sz w:val="32"/>
          <w:szCs w:val="32"/>
        </w:rPr>
        <w:t xml:space="preserve">十、中小企业声明函（服务）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w:t>
      </w:r>
      <w:r>
        <w:rPr>
          <w:rFonts w:hint="eastAsia"/>
          <w:sz w:val="24"/>
        </w:rPr>
        <w:t xml:space="preserve">射阳县行政服务中心</w:t>
      </w:r>
      <w:r>
        <w:rPr>
          <w:rFonts w:hint="eastAsia"/>
          <w:sz w:val="24"/>
        </w:rPr>
        <w:t xml:space="preserve">组织的</w:t>
      </w:r>
      <w:r>
        <w:rPr>
          <w:rFonts w:hint="eastAsia"/>
          <w:i/>
          <w:iCs/>
          <w:sz w:val="24"/>
          <w:u w:val="single"/>
        </w:rPr>
        <w:t xml:space="preserve">（</w:t>
      </w:r>
      <w:r>
        <w:rPr>
          <w:rFonts w:hint="eastAsia"/>
          <w:i/>
          <w:iCs/>
          <w:sz w:val="24"/>
          <w:u w:val="single"/>
        </w:rPr>
        <w:t xml:space="preserve">射阳县妇幼保健院</w:t>
      </w:r>
      <w:r>
        <w:rPr>
          <w:rFonts w:hint="eastAsia"/>
          <w:i/>
          <w:iCs/>
          <w:sz w:val="24"/>
          <w:u w:val="single"/>
        </w:rPr>
        <w:t xml:space="preserve">）</w:t>
      </w:r>
      <w:r>
        <w:rPr>
          <w:rFonts w:hint="eastAsia"/>
          <w:sz w:val="24"/>
          <w:szCs w:val="20"/>
        </w:rPr>
        <w:t xml:space="preserve">，</w:t>
      </w:r>
      <w:r>
        <w:rPr>
          <w:rFonts w:hint="eastAsia"/>
          <w:sz w:val="24"/>
        </w:rPr>
        <w:t xml:space="preserve">采购编号为</w:t>
      </w:r>
      <w:r>
        <w:rPr>
          <w:rFonts w:hint="eastAsia"/>
          <w:sz w:val="24"/>
          <w:u w:val="single"/>
        </w:rPr>
        <w:t xml:space="preserve"> </w:t>
      </w:r>
      <w:r>
        <w:rPr>
          <w:sz w:val="24"/>
          <w:u w:val="single"/>
        </w:rPr>
        <w:t xml:space="preserve">JSZC-320924-JZCG-G2026-0043</w:t>
      </w:r>
      <w:r>
        <w:rPr>
          <w:rFonts w:hint="eastAsia"/>
          <w:sz w:val="24"/>
          <w:u w:val="single"/>
        </w:rPr>
        <w:t xml:space="preserve"> </w:t>
      </w:r>
      <w:r>
        <w:rPr>
          <w:rFonts w:hint="eastAsia"/>
          <w:sz w:val="24"/>
        </w:rPr>
        <w:t xml:space="preserve">的</w:t>
      </w:r>
      <w:r>
        <w:rPr>
          <w:rFonts w:hint="eastAsia"/>
          <w:i/>
          <w:iCs/>
          <w:sz w:val="24"/>
          <w:u w:val="single"/>
        </w:rPr>
        <w:t xml:space="preserve">（</w:t>
      </w:r>
      <w:r>
        <w:rPr>
          <w:rFonts w:hint="eastAsia"/>
          <w:i/>
          <w:iCs/>
          <w:sz w:val="24"/>
          <w:u w:val="single"/>
        </w:rPr>
        <w:t xml:space="preserve">射阳县妇幼保健院电子病历采集接口改造项目</w:t>
      </w:r>
      <w:r>
        <w:rPr>
          <w:rFonts w:hint="eastAsia"/>
          <w:i/>
          <w:iCs/>
          <w:sz w:val="24"/>
          <w:u w:val="single"/>
        </w:rPr>
        <w:t xml:space="preserve">）</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w:t>
      </w:r>
      <w:r>
        <w:rPr>
          <w:rFonts w:hint="eastAsia"/>
          <w:i/>
          <w:iCs/>
          <w:sz w:val="24"/>
          <w:u w:val="single"/>
        </w:rPr>
        <w:t xml:space="preserve">射阳县妇幼保健院电子病历采集接口改造项目</w:t>
      </w:r>
      <w:r>
        <w:rPr>
          <w:rFonts w:hint="eastAsia"/>
          <w:i/>
          <w:iCs/>
          <w:sz w:val="24"/>
          <w:u w:val="single"/>
        </w:rPr>
        <w:t xml:space="preserve">）</w:t>
      </w:r>
      <w:r>
        <w:rPr>
          <w:rFonts w:hint="eastAsia"/>
          <w:sz w:val="24"/>
        </w:rPr>
        <w:t xml:space="preserve"> </w:t>
      </w:r>
      <w:r>
        <w:rPr>
          <w:rFonts w:hint="eastAsia"/>
          <w:sz w:val="24"/>
        </w:rPr>
        <w:t xml:space="preserve">，属于</w:t>
      </w:r>
      <w:r>
        <w:rPr>
          <w:rFonts w:hint="eastAsia"/>
          <w:i/>
          <w:iCs/>
          <w:sz w:val="24"/>
          <w:u w:val="single"/>
        </w:rPr>
        <w:t xml:space="preserve">（</w:t>
      </w:r>
      <w:r>
        <w:rPr>
          <w:rFonts w:hint="eastAsia"/>
          <w:i/>
          <w:iCs/>
          <w:sz w:val="24"/>
          <w:u w:val="single"/>
        </w:rPr>
        <w:t xml:space="preserve">软件和信息技术服务业</w:t>
      </w:r>
      <w:r>
        <w:rPr>
          <w:rFonts w:hint="eastAsia"/>
          <w:i/>
          <w:iCs/>
          <w:sz w:val="24"/>
          <w:u w:val="single"/>
        </w:rPr>
        <w:t xml:space="preserve">）</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w:t>
      </w:r>
      <w:r>
        <w:rPr>
          <w:rFonts w:hint="eastAsia"/>
          <w:sz w:val="24"/>
          <w:u w:val="single"/>
        </w:rPr>
        <w:t xml:space="preserve">（</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88"/>
        <w:ind w:right="720"/>
        <w:jc w:val="both"/>
        <w:spacing w:beforeAutospacing="0" w:afterAutospacing="0" w:line="0" w:lineRule="atLeast"/>
      </w:pPr>
      <w:r>
        <w:t xml:space="preserve"> </w:t>
      </w:r>
      <w:r/>
    </w:p>
    <w:p>
      <w:pPr>
        <w:pStyle w:val="688"/>
        <w:ind w:right="180" w:firstLine="480"/>
        <w:jc w:val="right"/>
        <w:spacing w:beforeAutospacing="0" w:afterAutospacing="0" w:line="0" w:lineRule="atLeast"/>
      </w:pPr>
      <w:r>
        <w:rPr>
          <w:rFonts w:hint="eastAsia" w:ascii="宋体" w:hAnsi="宋体" w:eastAsia="宋体" w:cs="宋体"/>
        </w:rPr>
        <w:t xml:space="preserve">企业名称（加盖CA电子公章）：</w:t>
      </w:r>
      <w:r/>
    </w:p>
    <w:p>
      <w:pPr>
        <w:pStyle w:val="688"/>
        <w:ind w:right="480" w:firstLine="6960"/>
        <w:jc w:val="both"/>
        <w:spacing w:beforeAutospacing="0" w:afterAutospacing="0" w:line="0" w:lineRule="atLeast"/>
      </w:pPr>
      <w:r>
        <w:rPr>
          <w:rFonts w:hint="eastAsia" w:ascii="宋体" w:hAnsi="宋体" w:eastAsia="宋体" w:cs="宋体"/>
        </w:rPr>
        <w:t xml:space="preserve">日  期：</w:t>
      </w:r>
      <w:r/>
    </w:p>
    <w:p>
      <w:pPr>
        <w:pStyle w:val="688"/>
        <w:ind w:firstLine="480"/>
        <w:jc w:val="both"/>
        <w:spacing w:beforeAutospacing="0" w:afterAutospacing="0" w:line="0" w:lineRule="atLeast"/>
      </w:pPr>
      <w:r>
        <w:t xml:space="preserve"> </w:t>
      </w:r>
      <w:r/>
    </w:p>
    <w:p>
      <w:pPr>
        <w:pStyle w:val="688"/>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688"/>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pStyle w:val="688"/>
        <w:ind w:firstLine="643"/>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一</w:t>
      </w:r>
      <w:r>
        <w:rPr>
          <w:rFonts w:hint="eastAsia" w:ascii="黑体" w:hAnsi="宋体" w:eastAsia="黑体" w:cs="黑体"/>
          <w:b/>
          <w:color w:val="000000"/>
          <w:sz w:val="32"/>
          <w:szCs w:val="32"/>
        </w:rPr>
        <w:t xml:space="preserve">、残疾人福利性单位声明函</w:t>
      </w:r>
      <w:r/>
    </w:p>
    <w:p>
      <w:pPr>
        <w:pStyle w:val="688"/>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u w:val="single"/>
        </w:rPr>
        <w:t xml:space="preserve">射阳县妇幼保健院</w:t>
      </w:r>
      <w:r>
        <w:rPr>
          <w:rFonts w:hint="eastAsia" w:ascii="宋体" w:hAnsi="宋体" w:eastAsia="宋体" w:cs="宋体"/>
          <w:color w:val="000000"/>
        </w:rPr>
        <w:t xml:space="preserve">单位的采购文件编号为</w:t>
      </w:r>
      <w:bookmarkStart w:id="203" w:name="_GoBack"/>
      <w:r>
        <w:rPr>
          <w:rFonts w:ascii="宋体" w:hAnsi="宋体" w:eastAsia="宋体" w:cs="宋体"/>
          <w:color w:val="000000"/>
          <w:u w:val="single"/>
        </w:rPr>
        <w:t xml:space="preserve">JSZC-320924-JZCG-G2026-0043</w:t>
      </w:r>
      <w:bookmarkEnd w:id="203"/>
      <w:r>
        <w:rPr>
          <w:rFonts w:hint="eastAsia" w:ascii="宋体" w:hAnsi="宋体" w:eastAsia="宋体" w:cs="宋体"/>
          <w:color w:val="000000"/>
        </w:rPr>
        <w:t xml:space="preserve">的</w:t>
      </w:r>
      <w:r>
        <w:rPr>
          <w:rFonts w:hint="eastAsia" w:ascii="宋体" w:hAnsi="宋体" w:eastAsia="宋体" w:cs="宋体"/>
          <w:color w:val="000000"/>
          <w:u w:val="single"/>
        </w:rPr>
        <w:t xml:space="preserve">射阳县妇幼保健院电子病历采集接口改造项目</w:t>
      </w:r>
      <w:r>
        <w:rPr>
          <w:rFonts w:hint="eastAsia" w:ascii="宋体" w:hAnsi="宋体" w:eastAsia="宋体" w:cs="宋体"/>
          <w:color w:val="000000"/>
        </w:rPr>
        <w:t xml:space="preserve">项目</w:t>
      </w:r>
      <w:r>
        <w:rPr>
          <w:rFonts w:hint="eastAsia" w:ascii="宋体" w:hAnsi="宋体" w:eastAsia="宋体" w:cs="宋体"/>
          <w:color w:val="000000"/>
        </w:rPr>
        <w:t xml:space="preserve">（分包号：**）采购活动由本单位提供服务。</w:t>
      </w:r>
      <w:r/>
    </w:p>
    <w:p>
      <w:pPr>
        <w:pStyle w:val="688"/>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88"/>
        <w:ind w:firstLine="480"/>
        <w:jc w:val="both"/>
        <w:spacing w:beforeAutospacing="0" w:afterAutospacing="0" w:line="360" w:lineRule="auto"/>
      </w:pPr>
      <w:r>
        <w:t xml:space="preserve"> </w:t>
      </w:r>
      <w:r/>
    </w:p>
    <w:p>
      <w:pPr>
        <w:pStyle w:val="688"/>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w:t>
      </w:r>
      <w:r/>
    </w:p>
    <w:p>
      <w:pPr>
        <w:pStyle w:val="688"/>
        <w:ind w:firstLine="1200"/>
        <w:jc w:val="both"/>
        <w:spacing w:beforeAutospacing="0" w:afterAutospacing="0" w:line="360" w:lineRule="auto"/>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rPr>
          <w:rFonts w:hint="eastAsia" w:ascii="宋体" w:hAnsi="宋体" w:eastAsia="宋体" w:cs="宋体"/>
          <w:color w:val="000000"/>
        </w:rPr>
        <w:t xml:space="preserve">。</w:t>
      </w:r>
      <w:r/>
    </w:p>
    <w:p>
      <w:pPr>
        <w:pStyle w:val="688"/>
        <w:ind w:firstLine="480"/>
        <w:jc w:val="both"/>
        <w:spacing w:beforeAutospacing="0" w:afterAutospacing="0" w:line="360" w:lineRule="auto"/>
      </w:pPr>
      <w:r>
        <w:t xml:space="preserve"> </w:t>
      </w:r>
      <w:r/>
    </w:p>
    <w:p>
      <w:pPr>
        <w:pStyle w:val="688"/>
        <w:ind w:right="1560" w:firstLine="600"/>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88"/>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ind w:firstLine="643"/>
        <w:jc w:val="center"/>
        <w:spacing w:beforeAutospacing="0" w:afterAutospacing="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二</w:t>
      </w:r>
      <w:r>
        <w:rPr>
          <w:rFonts w:ascii="黑体" w:hAnsi="宋体" w:eastAsia="黑体" w:cs="黑体"/>
          <w:b/>
          <w:bCs/>
          <w:color w:val="ff0000"/>
          <w:sz w:val="32"/>
          <w:szCs w:val="32"/>
        </w:rPr>
        <w:t xml:space="preserve">、关于符合本国产品标准的声明函</w:t>
      </w:r>
      <w:r/>
    </w:p>
    <w:p>
      <w:pPr>
        <w:pStyle w:val="688"/>
        <w:ind w:firstLine="480"/>
        <w:jc w:val="both"/>
        <w:spacing w:beforeAutospacing="0" w:afterAutospacing="0"/>
      </w:pPr>
      <w:r>
        <w:rPr>
          <w:rFonts w:ascii="Arial" w:hAnsi="Arial" w:cs="Arial"/>
          <w:color w:val="ff0000"/>
        </w:rPr>
        <w:t xml:space="preserve"> </w:t>
      </w:r>
      <w:r/>
    </w:p>
    <w:p>
      <w:pPr>
        <w:pStyle w:val="688"/>
        <w:ind w:firstLine="482"/>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8"/>
        <w:ind w:firstLine="482"/>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688"/>
        <w:ind w:firstLine="482"/>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688"/>
        <w:ind w:firstLine="482"/>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688"/>
        <w:ind w:firstLine="482"/>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688"/>
        <w:ind w:firstLine="482"/>
        <w:jc w:val="both"/>
        <w:spacing w:before="30" w:beforeAutospacing="0" w:after="30" w:afterAutospacing="0"/>
        <w:rPr>
          <w:b/>
          <w:bCs/>
        </w:rPr>
      </w:pPr>
      <w:r>
        <w:rPr>
          <w:rFonts w:ascii="宋体" w:hAnsi="宋体" w:eastAsia="宋体" w:cs="宋体"/>
          <w:b/>
          <w:bCs/>
          <w:color w:val="ff0000"/>
        </w:rPr>
        <w:t xml:space="preserve"> </w:t>
      </w:r>
      <w:r/>
    </w:p>
    <w:p>
      <w:pPr>
        <w:pStyle w:val="688"/>
        <w:ind w:right="480" w:firstLine="482"/>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688"/>
        <w:ind w:firstLine="482"/>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688"/>
        <w:ind w:firstLine="482"/>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688"/>
        <w:ind w:firstLine="482"/>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688"/>
        <w:ind w:firstLine="482"/>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688"/>
        <w:ind w:firstLine="482"/>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688"/>
        <w:ind w:firstLine="482"/>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688"/>
        <w:ind w:firstLine="482"/>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5.该产品的关键工序要求实施前，“关键工序”栏可不填，下同。</w:t>
      </w:r>
      <w:r/>
    </w:p>
    <w:p>
      <w:pPr>
        <w:pStyle w:val="688"/>
        <w:ind w:firstLine="482"/>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w:t>
      </w:r>
      <w:r>
        <w:rPr>
          <w:rFonts w:ascii="宋体" w:hAnsi="宋体" w:eastAsia="宋体" w:cs="宋体"/>
          <w:b/>
          <w:bCs/>
          <w:color w:val="ff0000"/>
          <w:shd w:val="clear" w:color="auto" w:fill="ffffff"/>
        </w:rPr>
        <w:t xml:space="preserve">地方无需填写。</w:t>
      </w:r>
      <w:r/>
    </w:p>
    <w:p>
      <w:pPr>
        <w:pStyle w:val="688"/>
        <w:ind w:firstLine="482"/>
        <w:jc w:val="both"/>
        <w:spacing w:before="30" w:beforeAutospacing="0" w:after="30" w:afterAutospacing="0"/>
        <w:rPr>
          <w:rFonts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u w:val="single"/>
        </w:rPr>
        <w:t xml:space="preserve">不</w:t>
      </w:r>
      <w:r>
        <w:rPr>
          <w:rFonts w:hint="eastAsia" w:ascii="宋体" w:hAnsi="宋体" w:eastAsia="宋体" w:cs="宋体"/>
          <w:b/>
          <w:bCs/>
          <w:color w:val="ff0000"/>
          <w:u w:val="single"/>
        </w:rPr>
        <w:t xml:space="preserve">出具《声明函》的，不享受政府采购对本国产品的支持政策。</w:t>
      </w:r>
      <w:r/>
    </w:p>
    <w:p>
      <w:pPr>
        <w:pStyle w:val="688"/>
        <w:ind w:firstLine="482"/>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ind w:firstLine="482"/>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ind w:firstLine="482"/>
        <w:spacing w:line="241" w:lineRule="auto"/>
        <w:rPr>
          <w:rFonts w:ascii="Arial"/>
          <w:b/>
          <w:bCs/>
        </w:rPr>
      </w:pPr>
      <w:r>
        <w:rPr>
          <w:rFonts w:ascii="Arial"/>
          <w:b/>
          <w:bCs/>
        </w:rPr>
      </w:r>
      <w:r/>
    </w:p>
    <w:p>
      <w:pPr>
        <w:ind w:firstLine="482"/>
        <w:spacing w:line="241" w:lineRule="auto"/>
        <w:rPr>
          <w:rFonts w:ascii="Arial"/>
          <w:b/>
          <w:bCs/>
        </w:rPr>
      </w:pPr>
      <w:r>
        <w:rPr>
          <w:rFonts w:ascii="Arial"/>
          <w:b/>
          <w:bCs/>
        </w:rPr>
      </w:r>
      <w:r/>
    </w:p>
    <w:p>
      <w:pPr>
        <w:pStyle w:val="688"/>
        <w:ind w:firstLine="482"/>
        <w:jc w:val="center"/>
        <w:spacing w:beforeAutospacing="0" w:afterAutospacing="0" w:line="0" w:lineRule="atLeast"/>
        <w:rPr>
          <w:b/>
          <w:bCs/>
        </w:rPr>
      </w:pPr>
      <w:r>
        <w:rPr>
          <w:b/>
          <w:bCs/>
        </w:rPr>
        <w:t xml:space="preserve"> </w:t>
      </w:r>
      <w:r/>
    </w:p>
    <w:p>
      <w:pPr>
        <w:pStyle w:val="688"/>
        <w:ind w:firstLine="482"/>
        <w:jc w:val="center"/>
        <w:spacing w:beforeAutospacing="0" w:afterAutospacing="0" w:line="0" w:lineRule="atLeast"/>
        <w:rPr>
          <w:b/>
          <w:bCs/>
        </w:rPr>
      </w:pPr>
      <w:r>
        <w:rPr>
          <w:b/>
          <w:bCs/>
        </w:rPr>
      </w:r>
      <w:r/>
    </w:p>
    <w:p>
      <w:pPr>
        <w:pStyle w:val="688"/>
        <w:jc w:val="center"/>
        <w:spacing w:beforeAutospacing="0" w:afterAutospacing="0" w:line="0" w:lineRule="atLeast"/>
      </w:pPr>
      <w:r/>
      <w:r/>
    </w:p>
    <w:p>
      <w:pPr>
        <w:ind w:firstLine="643"/>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688"/>
        <w:ind w:firstLine="643"/>
        <w:jc w:val="center"/>
        <w:spacing w:beforeAutospacing="0" w:afterAutospacing="0"/>
      </w:pPr>
      <w:r>
        <w:rPr>
          <w:rFonts w:hint="eastAsia" w:ascii="黑体" w:hAnsi="宋体" w:eastAsia="黑体" w:cs="黑体"/>
          <w:b/>
          <w:color w:val="000000"/>
          <w:sz w:val="32"/>
          <w:szCs w:val="32"/>
        </w:rPr>
        <w:t xml:space="preserve">十三、投标分项报价表</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分项</w:t>
            </w:r>
            <w:r/>
          </w:p>
          <w:p>
            <w:pPr>
              <w:pStyle w:val="688"/>
              <w:jc w:val="center"/>
              <w:spacing w:beforeAutospacing="0" w:afterAutospacing="0" w:line="0" w:lineRule="atLeas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分项</w:t>
            </w:r>
            <w:r/>
          </w:p>
          <w:p>
            <w:pPr>
              <w:pStyle w:val="688"/>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8"/>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8"/>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8"/>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8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8"/>
              <w:jc w:val="center"/>
              <w:spacing w:beforeAutospacing="0" w:afterAutospacing="0"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88"/>
              <w:jc w:val="center"/>
              <w:spacing w:beforeAutospacing="0" w:afterAutospacing="0"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88"/>
              <w:jc w:val="both"/>
              <w:spacing w:beforeAutospacing="0" w:afterAutospacing="0" w:line="0" w:lineRule="atLeast"/>
            </w:pPr>
            <w:r>
              <w:t xml:space="preserve"> </w:t>
            </w:r>
            <w:r/>
          </w:p>
        </w:tc>
      </w:tr>
    </w:tbl>
    <w:p>
      <w:pPr>
        <w:pStyle w:val="688"/>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88"/>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688"/>
        <w:jc w:val="center"/>
        <w:spacing w:beforeAutospacing="0" w:afterAutospacing="0"/>
      </w:pPr>
      <w:r>
        <w:t xml:space="preserve"> </w:t>
      </w:r>
      <w:r/>
    </w:p>
    <w:p>
      <w:pPr>
        <w:ind w:firstLine="643"/>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688"/>
        <w:ind w:firstLine="643"/>
        <w:jc w:val="center"/>
        <w:spacing w:beforeAutospacing="0" w:afterAutospacing="0"/>
      </w:pPr>
      <w:r>
        <w:rPr>
          <w:rFonts w:hint="eastAsia" w:ascii="黑体" w:hAnsi="宋体" w:eastAsia="黑体" w:cs="黑体"/>
          <w:b/>
          <w:color w:val="000000"/>
          <w:sz w:val="32"/>
          <w:szCs w:val="32"/>
        </w:rPr>
        <w:t xml:space="preserve">十四、技术要求响应及偏离表</w:t>
      </w:r>
      <w:r/>
    </w:p>
    <w:tbl>
      <w:tblPr>
        <w:tblW w:w="8520" w:type="dxa"/>
        <w:tblCellSpacing w:w="0" w:type="dxa"/>
        <w:tblInd w:w="10" w:type="dxa"/>
        <w:tblLayout w:type="fixed"/>
        <w:tblLook w:val="04A0" w:firstRow="1" w:lastRow="0" w:firstColumn="1" w:lastColumn="0" w:noHBand="0" w:noVBand="1"/>
      </w:tblPr>
      <w:tblGrid>
        <w:gridCol w:w="817"/>
        <w:gridCol w:w="3686"/>
        <w:gridCol w:w="1669"/>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证明</w:t>
            </w:r>
            <w:r/>
          </w:p>
          <w:p>
            <w:pPr>
              <w:pStyle w:val="68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w:t>
            </w:r>
            <w:r>
              <w:t xml:space="preserve"> </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b/>
                <w:bCs/>
              </w:rPr>
            </w:pPr>
            <w:r>
              <w:rPr>
                <w:rFonts w:hint="eastAsia" w:ascii="宋体" w:hAnsi="宋体" w:eastAsia="宋体"/>
                <w:b/>
                <w:bCs/>
              </w:rPr>
              <w:t xml:space="preserve">1、门急诊业务</w:t>
            </w:r>
            <w:r/>
          </w:p>
          <w:p>
            <w:pPr>
              <w:pStyle w:val="688"/>
              <w:spacing w:beforeAutospacing="0" w:afterAutospacing="0" w:line="400" w:lineRule="exact"/>
              <w:rPr>
                <w:rFonts w:ascii="宋体" w:hAnsi="宋体" w:eastAsia="宋体"/>
              </w:rPr>
            </w:pPr>
            <w:r>
              <w:rPr>
                <w:rFonts w:hint="eastAsia" w:ascii="宋体" w:hAnsi="宋体" w:eastAsia="宋体"/>
              </w:rPr>
              <w:t xml:space="preserve">1.1【4301】门急诊诊疗记录</w:t>
            </w:r>
            <w:r/>
          </w:p>
          <w:p>
            <w:pPr>
              <w:pStyle w:val="688"/>
              <w:spacing w:beforeAutospacing="0" w:afterAutospacing="0" w:line="400" w:lineRule="exact"/>
              <w:rPr>
                <w:rFonts w:ascii="宋体" w:hAnsi="宋体" w:eastAsia="宋体"/>
              </w:rPr>
            </w:pPr>
            <w:r/>
            <w:bookmarkStart w:id="204" w:name="OLE_LINK1"/>
            <w:r>
              <w:rPr>
                <w:rFonts w:hint="eastAsia" w:ascii="宋体" w:hAnsi="宋体" w:eastAsia="宋体"/>
              </w:rPr>
              <w:t xml:space="preserve">1.1.1交易流程说明</w:t>
            </w:r>
            <w:r/>
          </w:p>
          <w:p>
            <w:pPr>
              <w:pStyle w:val="688"/>
              <w:spacing w:beforeAutospacing="0" w:afterAutospacing="0" w:line="400" w:lineRule="exact"/>
            </w:pPr>
            <w:r>
              <w:rPr>
                <w:rFonts w:hint="eastAsia" w:ascii="宋体" w:hAnsi="宋体" w:eastAsia="宋体"/>
              </w:rPr>
              <w:t xml:space="preserve">通过此交易</w:t>
            </w:r>
            <w:r>
              <w:rPr>
                <w:rFonts w:hint="eastAsia" w:ascii="宋体" w:hAnsi="宋体" w:eastAsia="宋体"/>
              </w:rPr>
              <w:t xml:space="preserve">上传门急诊</w:t>
            </w:r>
            <w:r>
              <w:rPr>
                <w:rFonts w:hint="eastAsia" w:ascii="宋体" w:hAnsi="宋体" w:eastAsia="宋体"/>
              </w:rPr>
              <w:t xml:space="preserve">诊疗记录。</w:t>
            </w:r>
            <w:bookmarkEnd w:id="204"/>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t xml:space="preserve"> </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1.1.2重点说明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1、交易输入挂号为单行数据，其他输入均为多行数据；</w:t>
            </w:r>
            <w:r/>
          </w:p>
          <w:p>
            <w:pPr>
              <w:pStyle w:val="688"/>
              <w:spacing w:beforeAutospacing="0" w:afterAutospacing="0" w:line="400" w:lineRule="exact"/>
            </w:pPr>
            <w:r>
              <w:rPr>
                <w:rFonts w:hint="eastAsia" w:ascii="宋体" w:hAnsi="宋体" w:eastAsia="宋体"/>
              </w:rPr>
              <w:t xml:space="preserve">2、每次接口调用只上传一位患者的信息。</w:t>
            </w:r>
            <w:r>
              <w:t xml:space="preserve">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t xml:space="preserve"> </w:t>
            </w: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t xml:space="preserve"> </w:t>
            </w:r>
            <w:r>
              <w:rPr>
                <w:rFonts w:hint="eastAsia" w:ascii="宋体" w:hAnsi="宋体" w:eastAsia="宋体"/>
              </w:rPr>
              <w:t xml:space="preserve">1.1.3交易对象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t xml:space="preserve"> </w:t>
            </w: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t xml:space="preserve"> </w:t>
            </w:r>
            <w:r>
              <w:rPr>
                <w:rFonts w:hint="eastAsia" w:ascii="宋体" w:hAnsi="宋体" w:eastAsia="宋体"/>
              </w:rPr>
              <w:t xml:space="preserve">1.2【4302】急诊留</w:t>
            </w:r>
            <w:r>
              <w:rPr>
                <w:rFonts w:hint="eastAsia" w:ascii="宋体" w:hAnsi="宋体" w:eastAsia="宋体"/>
              </w:rPr>
              <w:t xml:space="preserve">观手术</w:t>
            </w:r>
            <w:r>
              <w:rPr>
                <w:rFonts w:hint="eastAsia" w:ascii="宋体" w:hAnsi="宋体" w:eastAsia="宋体"/>
              </w:rPr>
              <w:t xml:space="preserve">及抢救信息</w:t>
            </w:r>
            <w:r/>
          </w:p>
          <w:p>
            <w:pPr>
              <w:pStyle w:val="688"/>
              <w:spacing w:beforeAutospacing="0" w:afterAutospacing="0" w:line="400" w:lineRule="exact"/>
              <w:rPr>
                <w:rFonts w:ascii="宋体" w:hAnsi="宋体" w:eastAsia="宋体"/>
              </w:rPr>
            </w:pPr>
            <w:r>
              <w:rPr>
                <w:rFonts w:hint="eastAsia" w:ascii="宋体" w:hAnsi="宋体" w:eastAsia="宋体"/>
              </w:rPr>
              <w:t xml:space="preserve">1.2.1交易流程说明</w:t>
            </w:r>
            <w:r/>
          </w:p>
          <w:p>
            <w:pPr>
              <w:pStyle w:val="688"/>
              <w:spacing w:beforeAutospacing="0" w:afterAutospacing="0" w:line="400" w:lineRule="exact"/>
            </w:pPr>
            <w:r>
              <w:rPr>
                <w:rFonts w:hint="eastAsia" w:ascii="宋体" w:hAnsi="宋体" w:eastAsia="宋体"/>
              </w:rPr>
              <w:t xml:space="preserve">通过此交易上传急诊留</w:t>
            </w:r>
            <w:r>
              <w:rPr>
                <w:rFonts w:hint="eastAsia" w:ascii="宋体" w:hAnsi="宋体" w:eastAsia="宋体"/>
              </w:rPr>
              <w:t xml:space="preserve">观手术</w:t>
            </w:r>
            <w:r>
              <w:rPr>
                <w:rFonts w:hint="eastAsia" w:ascii="宋体" w:hAnsi="宋体" w:eastAsia="宋体"/>
              </w:rPr>
              <w:t xml:space="preserve">及抢救信息。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t xml:space="preserve"> </w:t>
            </w: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t xml:space="preserve"> </w:t>
            </w:r>
            <w:r>
              <w:rPr>
                <w:rFonts w:hint="eastAsia" w:ascii="宋体" w:hAnsi="宋体" w:eastAsia="宋体"/>
              </w:rPr>
              <w:t xml:space="preserve">1.2.2重点说明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1、交易输入急诊留</w:t>
            </w:r>
            <w:r>
              <w:rPr>
                <w:rFonts w:hint="eastAsia" w:ascii="宋体" w:hAnsi="宋体" w:eastAsia="宋体"/>
              </w:rPr>
              <w:t xml:space="preserve">观手术</w:t>
            </w:r>
            <w:r>
              <w:rPr>
                <w:rFonts w:hint="eastAsia" w:ascii="宋体" w:hAnsi="宋体" w:eastAsia="宋体"/>
              </w:rPr>
              <w:t xml:space="preserve">信息、抢救信息均为多行数据；</w:t>
            </w:r>
            <w:r/>
          </w:p>
          <w:p>
            <w:pPr>
              <w:pStyle w:val="688"/>
              <w:spacing w:beforeAutospacing="0" w:afterAutospacing="0" w:line="400" w:lineRule="exact"/>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t xml:space="preserve"> </w:t>
            </w: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t xml:space="preserve"> </w:t>
            </w:r>
            <w:r>
              <w:rPr>
                <w:rFonts w:hint="eastAsia" w:ascii="宋体" w:hAnsi="宋体" w:eastAsia="宋体"/>
              </w:rPr>
              <w:t xml:space="preserve">1.2.3交易对象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t xml:space="preserve"> </w:t>
            </w: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b/>
                <w:bCs/>
              </w:rPr>
            </w:pPr>
            <w:r>
              <w:t xml:space="preserve"> </w:t>
            </w:r>
            <w:r>
              <w:rPr>
                <w:rFonts w:hint="eastAsia" w:ascii="宋体" w:hAnsi="宋体" w:eastAsia="宋体"/>
                <w:b/>
                <w:bCs/>
              </w:rPr>
              <w:t xml:space="preserve">2、住院业务</w:t>
            </w:r>
            <w:r/>
          </w:p>
          <w:p>
            <w:pPr>
              <w:pStyle w:val="688"/>
              <w:spacing w:beforeAutospacing="0" w:afterAutospacing="0" w:line="400" w:lineRule="exact"/>
              <w:rPr>
                <w:rFonts w:ascii="宋体" w:hAnsi="宋体" w:eastAsia="宋体"/>
              </w:rPr>
            </w:pPr>
            <w:r>
              <w:rPr>
                <w:rFonts w:hint="eastAsia" w:ascii="宋体" w:hAnsi="宋体" w:eastAsia="宋体"/>
              </w:rPr>
              <w:t xml:space="preserve">2.1【4401】住院病案首页信息</w:t>
            </w:r>
            <w:r/>
          </w:p>
          <w:p>
            <w:pPr>
              <w:pStyle w:val="688"/>
              <w:spacing w:beforeAutospacing="0" w:afterAutospacing="0" w:line="400" w:lineRule="exact"/>
              <w:rPr>
                <w:rFonts w:ascii="宋体" w:hAnsi="宋体" w:eastAsia="宋体"/>
              </w:rPr>
            </w:pPr>
            <w:r>
              <w:rPr>
                <w:rFonts w:hint="eastAsia" w:ascii="宋体" w:hAnsi="宋体" w:eastAsia="宋体"/>
              </w:rPr>
              <w:t xml:space="preserve">2.1.1交易说明</w:t>
            </w:r>
            <w:r/>
          </w:p>
          <w:p>
            <w:pPr>
              <w:pStyle w:val="688"/>
              <w:spacing w:beforeAutospacing="0" w:afterAutospacing="0" w:line="400" w:lineRule="exact"/>
            </w:pPr>
            <w:r>
              <w:rPr>
                <w:rFonts w:hint="eastAsia" w:ascii="宋体" w:hAnsi="宋体" w:eastAsia="宋体"/>
              </w:rPr>
              <w:t xml:space="preserve">通过此交易上传住院病案首页信息。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t xml:space="preserve"> </w:t>
            </w: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2.1.2重点说明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1、交易输入基本信息为单行数据，其他输入均为多行数据；</w:t>
            </w:r>
            <w:r/>
          </w:p>
          <w:p>
            <w:pPr>
              <w:pStyle w:val="688"/>
              <w:spacing w:beforeAutospacing="0" w:afterAutospacing="0" w:line="400" w:lineRule="exact"/>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2.1.3交易对象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2.2【4402】住院医嘱记录</w:t>
            </w:r>
            <w:r/>
          </w:p>
          <w:p>
            <w:pPr>
              <w:pStyle w:val="688"/>
              <w:spacing w:beforeAutospacing="0" w:afterAutospacing="0" w:line="400" w:lineRule="exact"/>
              <w:rPr>
                <w:rFonts w:ascii="宋体" w:hAnsi="宋体" w:eastAsia="宋体"/>
              </w:rPr>
            </w:pPr>
            <w:r>
              <w:rPr>
                <w:rFonts w:hint="eastAsia" w:ascii="宋体" w:hAnsi="宋体" w:eastAsia="宋体"/>
              </w:rPr>
              <w:t xml:space="preserve">2.2.1交易说明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通过此交易上传住院医嘱记录。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2.2.2重点说明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2.2.3交易对象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b/>
                <w:bCs/>
              </w:rPr>
            </w:pPr>
            <w:r>
              <w:rPr>
                <w:rFonts w:hint="eastAsia" w:ascii="宋体" w:hAnsi="宋体" w:eastAsia="宋体"/>
                <w:b/>
                <w:bCs/>
              </w:rPr>
              <w:t xml:space="preserve">3、临床辅助业务</w:t>
            </w:r>
            <w:r/>
          </w:p>
          <w:p>
            <w:pPr>
              <w:pStyle w:val="688"/>
              <w:spacing w:beforeAutospacing="0" w:afterAutospacing="0" w:line="400" w:lineRule="exact"/>
              <w:rPr>
                <w:rFonts w:ascii="宋体" w:hAnsi="宋体" w:eastAsia="宋体"/>
              </w:rPr>
            </w:pPr>
            <w:r>
              <w:rPr>
                <w:rFonts w:hint="eastAsia" w:ascii="宋体" w:hAnsi="宋体" w:eastAsia="宋体"/>
              </w:rPr>
              <w:t xml:space="preserve">3.1【4501】临床检查报告记录</w:t>
            </w:r>
            <w:r/>
          </w:p>
          <w:p>
            <w:pPr>
              <w:pStyle w:val="688"/>
              <w:spacing w:beforeAutospacing="0" w:afterAutospacing="0" w:line="400" w:lineRule="exact"/>
              <w:rPr>
                <w:rFonts w:ascii="宋体" w:hAnsi="宋体" w:eastAsia="宋体"/>
              </w:rPr>
            </w:pPr>
            <w:r>
              <w:rPr>
                <w:rFonts w:hint="eastAsia" w:ascii="宋体" w:hAnsi="宋体" w:eastAsia="宋体"/>
              </w:rPr>
              <w:t xml:space="preserve">3.1.1交易说明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通过此交易上传临床检查记录。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3.1.2重点说明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1、交易输入节点标识：examinfo为单行数据，其余为多行数据；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3.1.3交易对象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spacing w:beforeAutospacing="0" w:afterAutospacing="0" w:line="400" w:lineRule="exact"/>
              <w:rPr>
                <w:rFonts w:ascii="宋体" w:hAnsi="宋体" w:eastAsia="宋体" w:cs="宋体"/>
                <w:color w:val="000000"/>
              </w:rP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16</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3.2【4502】临床检验报告记录</w:t>
            </w:r>
            <w:r/>
          </w:p>
          <w:p>
            <w:pPr>
              <w:pStyle w:val="688"/>
              <w:spacing w:beforeAutospacing="0" w:afterAutospacing="0" w:line="400" w:lineRule="exact"/>
              <w:rPr>
                <w:rFonts w:ascii="宋体" w:hAnsi="宋体" w:eastAsia="宋体"/>
              </w:rPr>
            </w:pPr>
            <w:r>
              <w:rPr>
                <w:rFonts w:hint="eastAsia" w:ascii="宋体" w:hAnsi="宋体" w:eastAsia="宋体"/>
              </w:rPr>
              <w:t xml:space="preserve">3.2.1交易说明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通过此交易上传临床检验记录。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17</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3.2.2重点说明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1、交易输入节点标识：labinfo为单行数据，其余为多行数据；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18</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3.2.3交易对象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19</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3.3【4503】细菌培养报告记录</w:t>
            </w:r>
            <w:r/>
          </w:p>
          <w:p>
            <w:pPr>
              <w:pStyle w:val="688"/>
              <w:spacing w:beforeAutospacing="0" w:afterAutospacing="0" w:line="400" w:lineRule="exact"/>
              <w:rPr>
                <w:rFonts w:ascii="宋体" w:hAnsi="宋体" w:eastAsia="宋体"/>
              </w:rPr>
            </w:pPr>
            <w:r>
              <w:rPr>
                <w:rFonts w:hint="eastAsia" w:ascii="宋体" w:hAnsi="宋体" w:eastAsia="宋体"/>
              </w:rPr>
              <w:t xml:space="preserve">3.3.1交易说明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通过此交易上传细菌培养报告记录。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3.3.2重点说明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21</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3.3.3交易对象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22</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3.4【4504】药</w:t>
            </w:r>
            <w:r>
              <w:rPr>
                <w:rFonts w:hint="eastAsia" w:ascii="宋体" w:hAnsi="宋体" w:eastAsia="宋体"/>
              </w:rPr>
              <w:t xml:space="preserve">敏记录</w:t>
            </w:r>
            <w:r>
              <w:rPr>
                <w:rFonts w:hint="eastAsia" w:ascii="宋体" w:hAnsi="宋体" w:eastAsia="宋体"/>
              </w:rPr>
              <w:t xml:space="preserve">报告记录</w:t>
            </w:r>
            <w:r/>
          </w:p>
          <w:p>
            <w:pPr>
              <w:pStyle w:val="688"/>
              <w:spacing w:beforeAutospacing="0" w:afterAutospacing="0" w:line="400" w:lineRule="exact"/>
              <w:rPr>
                <w:rFonts w:ascii="宋体" w:hAnsi="宋体" w:eastAsia="宋体"/>
              </w:rPr>
            </w:pPr>
            <w:r>
              <w:rPr>
                <w:rFonts w:hint="eastAsia" w:ascii="宋体" w:hAnsi="宋体" w:eastAsia="宋体"/>
              </w:rPr>
              <w:t xml:space="preserve">3.4.1交易说明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w:t>
            </w:r>
            <w:r>
              <w:rPr>
                <w:rFonts w:hint="eastAsia" w:ascii="宋体" w:hAnsi="宋体" w:eastAsia="宋体"/>
              </w:rPr>
              <w:t xml:space="preserve">传药敏记录</w:t>
            </w:r>
            <w:r>
              <w:rPr>
                <w:rFonts w:hint="eastAsia" w:ascii="宋体" w:hAnsi="宋体" w:eastAsia="宋体"/>
              </w:rPr>
              <w:t xml:space="preserve">报告记录。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23</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3.4.2重点说明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24</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3.4.3交易对象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3.5【4505】病理检查报告记录</w:t>
            </w:r>
            <w:r/>
          </w:p>
          <w:p>
            <w:pPr>
              <w:pStyle w:val="688"/>
              <w:spacing w:beforeAutospacing="0" w:afterAutospacing="0" w:line="400" w:lineRule="exact"/>
              <w:rPr>
                <w:rFonts w:ascii="宋体" w:hAnsi="宋体" w:eastAsia="宋体"/>
              </w:rPr>
            </w:pPr>
            <w:r>
              <w:rPr>
                <w:rFonts w:hint="eastAsia" w:ascii="宋体" w:hAnsi="宋体" w:eastAsia="宋体"/>
              </w:rPr>
              <w:t xml:space="preserve">3.5.1交易说明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通过此交易上传病理检查报告记录。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26</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3.5.2重点说明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27</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3.5.3交易对象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p>
            <w:pPr>
              <w:pStyle w:val="688"/>
              <w:spacing w:beforeAutospacing="0" w:afterAutospacing="0" w:line="400" w:lineRule="exact"/>
              <w:rPr>
                <w:rFonts w:ascii="宋体" w:hAnsi="宋体" w:eastAsia="宋体" w:cs="宋体"/>
                <w:color w:val="000000"/>
              </w:rP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28</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3.6【4506】非结构化报告记录</w:t>
            </w:r>
            <w:r/>
          </w:p>
          <w:p>
            <w:pPr>
              <w:pStyle w:val="688"/>
              <w:spacing w:beforeAutospacing="0" w:afterAutospacing="0" w:line="400" w:lineRule="exact"/>
              <w:rPr>
                <w:rFonts w:ascii="宋体" w:hAnsi="宋体" w:eastAsia="宋体"/>
              </w:rPr>
            </w:pPr>
            <w:r>
              <w:rPr>
                <w:rFonts w:hint="eastAsia" w:ascii="宋体" w:hAnsi="宋体" w:eastAsia="宋体"/>
              </w:rPr>
              <w:t xml:space="preserve">3.6.1交易说明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通过此交易上传非结构化报告记录。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29</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3.6.2重点说明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30</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3.6.3交易对象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31</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b/>
                <w:bCs/>
              </w:rPr>
            </w:pPr>
            <w:r>
              <w:rPr>
                <w:rFonts w:hint="eastAsia" w:ascii="宋体" w:hAnsi="宋体" w:eastAsia="宋体"/>
                <w:b/>
                <w:bCs/>
              </w:rPr>
              <w:t xml:space="preserve">4、医疗管理业务</w:t>
            </w:r>
            <w:r/>
          </w:p>
          <w:p>
            <w:pPr>
              <w:pStyle w:val="688"/>
              <w:spacing w:beforeAutospacing="0" w:afterAutospacing="0" w:line="400" w:lineRule="exact"/>
              <w:rPr>
                <w:rFonts w:ascii="宋体" w:hAnsi="宋体" w:eastAsia="宋体"/>
              </w:rPr>
            </w:pPr>
            <w:r>
              <w:rPr>
                <w:rFonts w:hint="eastAsia" w:ascii="宋体" w:hAnsi="宋体" w:eastAsia="宋体"/>
              </w:rPr>
              <w:t xml:space="preserve">4.1【4601】输血信息</w:t>
            </w:r>
            <w:r/>
          </w:p>
          <w:p>
            <w:pPr>
              <w:pStyle w:val="688"/>
              <w:spacing w:beforeAutospacing="0" w:afterAutospacing="0" w:line="400" w:lineRule="exact"/>
              <w:rPr>
                <w:rFonts w:ascii="宋体" w:hAnsi="宋体" w:eastAsia="宋体"/>
              </w:rPr>
            </w:pPr>
            <w:r>
              <w:rPr>
                <w:rFonts w:hint="eastAsia" w:ascii="宋体" w:hAnsi="宋体" w:eastAsia="宋体"/>
              </w:rPr>
              <w:t xml:space="preserve">4.1.1交易说明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通过此交易上传输血信息。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32</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4.1.2重点说明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33</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4.1.3交易对象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34</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4.2【4602】护理操作生命体征测量记录</w:t>
            </w:r>
            <w:r/>
          </w:p>
          <w:p>
            <w:pPr>
              <w:pStyle w:val="688"/>
              <w:spacing w:beforeAutospacing="0" w:afterAutospacing="0" w:line="400" w:lineRule="exact"/>
              <w:rPr>
                <w:rFonts w:ascii="宋体" w:hAnsi="宋体" w:eastAsia="宋体"/>
              </w:rPr>
            </w:pPr>
            <w:r>
              <w:rPr>
                <w:rFonts w:hint="eastAsia" w:ascii="宋体" w:hAnsi="宋体" w:eastAsia="宋体"/>
              </w:rPr>
              <w:t xml:space="preserve">4.2.1交易说明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通过此交易上传护理操作生命体征测量记录。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35</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4.2.2重点说明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36</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4.2.3交易对象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37</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b/>
                <w:bCs/>
              </w:rPr>
            </w:pPr>
            <w:r>
              <w:rPr>
                <w:rFonts w:hint="eastAsia" w:ascii="宋体" w:hAnsi="宋体" w:eastAsia="宋体"/>
                <w:b/>
                <w:bCs/>
              </w:rPr>
              <w:t xml:space="preserve">5、电子病历业务</w:t>
            </w:r>
            <w:r/>
          </w:p>
          <w:p>
            <w:pPr>
              <w:pStyle w:val="688"/>
              <w:spacing w:beforeAutospacing="0" w:afterAutospacing="0" w:line="400" w:lineRule="exact"/>
              <w:rPr>
                <w:rFonts w:ascii="宋体" w:hAnsi="宋体" w:eastAsia="宋体"/>
              </w:rPr>
            </w:pPr>
            <w:r>
              <w:rPr>
                <w:rFonts w:hint="eastAsia" w:ascii="宋体" w:hAnsi="宋体" w:eastAsia="宋体"/>
              </w:rPr>
              <w:t xml:space="preserve">5.1【4701】电子病历上传</w:t>
            </w:r>
            <w:r/>
          </w:p>
          <w:p>
            <w:pPr>
              <w:pStyle w:val="688"/>
              <w:spacing w:beforeAutospacing="0" w:afterAutospacing="0" w:line="400" w:lineRule="exact"/>
              <w:rPr>
                <w:rFonts w:ascii="宋体" w:hAnsi="宋体" w:eastAsia="宋体"/>
              </w:rPr>
            </w:pPr>
            <w:r>
              <w:rPr>
                <w:rFonts w:hint="eastAsia" w:ascii="宋体" w:hAnsi="宋体" w:eastAsia="宋体"/>
              </w:rPr>
              <w:t xml:space="preserve">5.1.1交易说明</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通过此交易上传电子病历信息。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38</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5.1.2重点说明</w:t>
            </w:r>
            <w:r/>
          </w:p>
          <w:p>
            <w:pPr>
              <w:pStyle w:val="688"/>
              <w:spacing w:beforeAutospacing="0" w:afterAutospacing="0" w:line="400" w:lineRule="exact"/>
              <w:rPr>
                <w:rFonts w:ascii="宋体" w:hAnsi="宋体" w:eastAsia="宋体"/>
              </w:rPr>
            </w:pPr>
            <w:r>
              <w:rPr>
                <w:rFonts w:hint="eastAsia" w:ascii="宋体" w:hAnsi="宋体" w:eastAsia="宋体"/>
              </w:rPr>
              <w:t xml:space="preserve">1、交易输入入院信息为单行数据，其他输入均为多行数据；</w:t>
            </w:r>
            <w:r/>
          </w:p>
          <w:p>
            <w:pPr>
              <w:pStyle w:val="688"/>
              <w:spacing w:beforeAutospacing="0" w:afterAutospacing="0" w:line="400" w:lineRule="exact"/>
              <w:rPr>
                <w:rFonts w:ascii="宋体" w:hAnsi="宋体" w:eastAsia="宋体" w:cs="宋体"/>
                <w:color w:val="000000"/>
              </w:rPr>
            </w:pPr>
            <w:r>
              <w:rPr>
                <w:rFonts w:hint="eastAsia" w:ascii="宋体" w:hAnsi="宋体" w:eastAsia="宋体"/>
              </w:rPr>
              <w:t xml:space="preserve">2、每次接口调用只上传一位患者的信息。</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688"/>
              <w:jc w:val="center"/>
              <w:spacing w:beforeAutospacing="0" w:afterAutospacing="0"/>
            </w:pPr>
            <w:r>
              <w:rPr>
                <w:rFonts w:hint="eastAsia"/>
              </w:rPr>
              <w:t xml:space="preserve">39</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88"/>
              <w:spacing w:beforeAutospacing="0" w:afterAutospacing="0" w:line="400" w:lineRule="exact"/>
              <w:rPr>
                <w:rFonts w:ascii="宋体" w:hAnsi="宋体" w:eastAsia="宋体"/>
              </w:rPr>
            </w:pPr>
            <w:r>
              <w:rPr>
                <w:rFonts w:hint="eastAsia" w:ascii="宋体" w:hAnsi="宋体" w:eastAsia="宋体"/>
              </w:rPr>
              <w:t xml:space="preserve">5.1.3交易对象</w:t>
            </w:r>
            <w:r/>
          </w:p>
          <w:p>
            <w:pPr>
              <w:pStyle w:val="688"/>
              <w:spacing w:beforeAutospacing="0" w:afterAutospacing="0" w:line="400" w:lineRule="exact"/>
              <w:rPr>
                <w:rFonts w:ascii="宋体" w:hAnsi="宋体" w:eastAsia="宋体"/>
              </w:rPr>
            </w:pPr>
            <w:r>
              <w:rPr>
                <w:rFonts w:hint="eastAsia" w:ascii="宋体" w:hAnsi="宋体" w:eastAsia="宋体"/>
              </w:rPr>
              <w:t xml:space="preserve">交易发送方：医疗机构。</w:t>
            </w:r>
            <w:r/>
          </w:p>
          <w:p>
            <w:pPr>
              <w:pStyle w:val="688"/>
              <w:spacing w:beforeAutospacing="0" w:afterAutospacing="0" w:line="400" w:lineRule="exact"/>
              <w:rPr>
                <w:rFonts w:ascii="宋体" w:hAnsi="宋体" w:eastAsia="宋体"/>
              </w:rPr>
            </w:pPr>
            <w:r>
              <w:rPr>
                <w:rFonts w:hint="eastAsia" w:ascii="宋体" w:hAnsi="宋体" w:eastAsia="宋体"/>
              </w:rPr>
              <w:t xml:space="preserve">交易接收方：地方</w:t>
            </w:r>
            <w:r>
              <w:rPr>
                <w:rFonts w:hint="eastAsia" w:ascii="宋体" w:hAnsi="宋体" w:eastAsia="宋体"/>
              </w:rPr>
              <w:t xml:space="preserve">医</w:t>
            </w:r>
            <w:r>
              <w:rPr>
                <w:rFonts w:hint="eastAsia" w:ascii="宋体" w:hAnsi="宋体" w:eastAsia="宋体"/>
              </w:rPr>
              <w:t xml:space="preserve">保局。</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pPr>
            <w:r/>
            <w:r/>
          </w:p>
        </w:tc>
      </w:tr>
    </w:tbl>
    <w:p>
      <w:pPr>
        <w:pStyle w:val="688"/>
        <w:jc w:val="both"/>
        <w:spacing w:beforeAutospacing="0" w:afterAutospacing="0"/>
      </w:pPr>
      <w:r>
        <w:rPr>
          <w:rFonts w:hint="eastAsia" w:ascii="宋体" w:hAnsi="宋体" w:eastAsia="宋体" w:cs="宋体"/>
          <w:color w:val="000000"/>
        </w:rPr>
        <w:t xml:space="preserve">注： 行数不够，可自行添加。</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ind w:firstLine="643"/>
        <w:jc w:val="center"/>
        <w:spacing w:beforeAutospacing="0" w:afterAutospacing="0"/>
      </w:pPr>
      <w:r/>
      <w:bookmarkStart w:id="205" w:name="_Hlt26955054"/>
      <w:r>
        <w:rPr>
          <w:rFonts w:hint="eastAsia" w:ascii="黑体" w:hAnsi="宋体" w:eastAsia="黑体" w:cs="黑体"/>
          <w:b/>
          <w:color w:val="000000"/>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8"/>
              <w:jc w:val="center"/>
              <w:spacing w:beforeAutospacing="0" w:afterAutospacing="0"/>
            </w:pPr>
            <w:r/>
            <w:bookmarkStart w:id="206" w:name="_Hlt26955064"/>
            <w:r/>
            <w:bookmarkStart w:id="207" w:name="_Hlt26955056"/>
            <w:r/>
            <w:bookmarkStart w:id="208" w:name="_Hlt26671343"/>
            <w:r/>
            <w:bookmarkStart w:id="209" w:name="_Hlt26782999"/>
            <w:r/>
            <w:bookmarkStart w:id="210" w:name="_Hlt26671372"/>
            <w:r/>
            <w:bookmarkStart w:id="211" w:name="_Hlt24879081"/>
            <w:r/>
            <w:bookmarkStart w:id="212" w:name="_Hlt26609391"/>
            <w:r/>
            <w:bookmarkStart w:id="213" w:name="_Hlt26580838"/>
            <w:r>
              <w:rPr>
                <w:rFonts w:hint="eastAsia" w:ascii="宋体" w:hAnsi="宋体" w:eastAsia="宋体" w:cs="宋体"/>
                <w:color w:val="000000"/>
              </w:rPr>
              <w:t xml:space="preserve">序号</w:t>
            </w:r>
            <w:bookmarkEnd w:id="206"/>
            <w:bookmarkEnd w:id="207"/>
            <w:bookmarkEnd w:id="208"/>
            <w:bookmarkEnd w:id="209"/>
            <w:bookmarkEnd w:id="210"/>
            <w:bookmarkEnd w:id="211"/>
            <w:bookmarkEnd w:id="212"/>
            <w:bookmarkEnd w:id="213"/>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证明</w:t>
            </w:r>
            <w:r/>
          </w:p>
          <w:p>
            <w:pPr>
              <w:pStyle w:val="68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8"/>
              <w:jc w:val="center"/>
              <w:spacing w:beforeAutospacing="0" w:afterAutospacing="0"/>
              <w:rPr>
                <w:i/>
                <w:iCs/>
                <w:u w:val="single"/>
              </w:rPr>
            </w:pPr>
            <w:r>
              <w:rPr>
                <w:rFonts w:hint="eastAsia" w:ascii="宋体" w:hAnsi="宋体"/>
                <w:i/>
                <w:iCs/>
                <w:u w:val="single"/>
              </w:rPr>
              <w:t xml:space="preserve">1</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8"/>
              <w:jc w:val="center"/>
              <w:spacing w:beforeAutospacing="0" w:afterAutospacing="0"/>
              <w:rPr>
                <w:i/>
                <w:iCs/>
                <w:u w:val="single"/>
              </w:rPr>
            </w:pPr>
            <w:r>
              <w:rPr>
                <w:rFonts w:hint="eastAsia" w:ascii="宋体" w:hAnsi="宋体" w:cs="宋体"/>
                <w:i/>
                <w:iCs/>
                <w:color w:val="000000"/>
                <w:u w:val="single"/>
              </w:rPr>
              <w:t xml:space="preserve">价格（不得超过最高限价）</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8"/>
              <w:jc w:val="center"/>
              <w:spacing w:beforeAutospacing="0" w:afterAutospacing="0"/>
              <w:rPr>
                <w:i/>
                <w:iCs/>
                <w:u w:val="single"/>
              </w:rPr>
            </w:pPr>
            <w:r>
              <w:rPr>
                <w:rFonts w:ascii="宋体" w:hAnsi="宋体"/>
                <w:i/>
                <w:iCs/>
                <w:u w:val="single"/>
              </w:rPr>
              <w:t xml:space="preserve">2</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8"/>
              <w:jc w:val="center"/>
              <w:spacing w:beforeAutospacing="0" w:afterAutospacing="0"/>
              <w:rPr>
                <w:i/>
                <w:iCs/>
                <w:u w:val="single"/>
              </w:rPr>
            </w:pPr>
            <w:r>
              <w:rPr>
                <w:rFonts w:hint="eastAsia" w:ascii="宋体" w:hAnsi="宋体"/>
                <w:i/>
                <w:iCs/>
                <w:u w:val="single"/>
              </w:rPr>
              <w:t xml:space="preserve">投标函</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8"/>
              <w:jc w:val="center"/>
              <w:spacing w:beforeAutospacing="0" w:afterAutospacing="0"/>
              <w:rPr>
                <w:i/>
                <w:iCs/>
                <w:u w:val="single"/>
              </w:rPr>
            </w:pPr>
            <w:r>
              <w:rPr>
                <w:rFonts w:hint="eastAsia" w:ascii="宋体" w:hAnsi="宋体"/>
                <w:i/>
                <w:iCs/>
                <w:u w:val="single"/>
              </w:rPr>
              <w:t xml:space="preserve">3</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8"/>
              <w:jc w:val="center"/>
              <w:spacing w:beforeAutospacing="0" w:afterAutospacing="0"/>
              <w:rPr>
                <w:i/>
                <w:iCs/>
                <w:u w:val="single"/>
              </w:rPr>
            </w:pPr>
            <w:r>
              <w:rPr>
                <w:rFonts w:hint="eastAsia" w:ascii="宋体" w:hAnsi="宋体"/>
                <w:i/>
                <w:iCs/>
                <w:u w:val="single"/>
              </w:rPr>
              <w:t xml:space="preserve">法人授权书</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8"/>
              <w:jc w:val="center"/>
              <w:spacing w:beforeAutospacing="0" w:afterAutospacing="0"/>
              <w:rPr>
                <w:i/>
                <w:iCs/>
                <w:u w:val="single"/>
              </w:rPr>
            </w:pPr>
            <w:r>
              <w:rPr>
                <w:rFonts w:hint="eastAsia" w:ascii="宋体" w:hAnsi="宋体"/>
                <w:i/>
                <w:iCs/>
                <w:u w:val="single"/>
              </w:rPr>
              <w:t xml:space="preserve">4</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8"/>
              <w:jc w:val="center"/>
              <w:spacing w:beforeAutospacing="0" w:afterAutospacing="0"/>
              <w:rPr>
                <w:i/>
                <w:iCs/>
                <w:u w:val="single"/>
              </w:rPr>
            </w:pPr>
            <w:r>
              <w:rPr>
                <w:rFonts w:hint="eastAsia" w:ascii="宋体" w:hAnsi="宋体"/>
                <w:i/>
                <w:iCs/>
                <w:u w:val="single"/>
              </w:rPr>
              <w:t xml:space="preserve">承诺函（实质性条款）</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8"/>
              <w:jc w:val="center"/>
              <w:spacing w:beforeAutospacing="0" w:afterAutospacing="0"/>
            </w:pPr>
            <w:r>
              <w:t xml:space="preserve"> </w:t>
            </w:r>
            <w:r/>
          </w:p>
        </w:tc>
      </w:tr>
    </w:tbl>
    <w:p>
      <w:pPr>
        <w:pStyle w:val="688"/>
        <w:jc w:val="both"/>
        <w:spacing w:beforeAutospacing="0" w:afterAutospacing="0"/>
        <w:rPr>
          <w:rFonts w:ascii="宋体" w:hAnsi="宋体" w:eastAsia="宋体" w:cs="宋体"/>
          <w:color w:val="000000"/>
        </w:rPr>
      </w:pPr>
      <w:r>
        <w:rPr>
          <w:rFonts w:ascii="宋体" w:hAnsi="宋体" w:eastAsia="宋体" w:cs="宋体"/>
          <w:color w:val="000000"/>
        </w:rPr>
      </w:r>
      <w:r/>
    </w:p>
    <w:p>
      <w:pPr>
        <w:pStyle w:val="688"/>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rPr>
        <w:t xml:space="preserve">1、</w:t>
      </w:r>
      <w:r>
        <w:rPr>
          <w:rFonts w:hint="eastAsia" w:ascii="宋体" w:hAnsi="宋体" w:eastAsia="宋体" w:cs="宋体"/>
          <w:b/>
          <w:bCs/>
          <w:color w:val="ee0000"/>
        </w:rPr>
        <w:t xml:space="preserve">商务要求均为实质性条款，不允许负偏离，否则将作为无效投标处理。</w:t>
      </w:r>
      <w:r/>
    </w:p>
    <w:p>
      <w:pPr>
        <w:pStyle w:val="688"/>
        <w:jc w:val="both"/>
        <w:spacing w:beforeAutospacing="0" w:afterAutospacing="0"/>
      </w:pPr>
      <w:r>
        <w:rPr>
          <w:rFonts w:hint="eastAsia" w:ascii="宋体" w:hAnsi="宋体" w:eastAsia="宋体" w:cs="宋体"/>
          <w:color w:val="000000"/>
        </w:rPr>
        <w:t xml:space="preserve"> </w:t>
      </w:r>
      <w:r>
        <w:rPr>
          <w:rFonts w:hint="eastAsia" w:ascii="宋体" w:hAnsi="宋体" w:eastAsia="宋体" w:cs="宋体"/>
          <w:color w:val="000000"/>
        </w:rPr>
        <w:t xml:space="preserve">   2、</w:t>
      </w:r>
      <w:r>
        <w:rPr>
          <w:rFonts w:hint="eastAsia" w:ascii="宋体" w:hAnsi="宋体" w:eastAsia="宋体" w:cs="宋体"/>
          <w:color w:val="000000"/>
        </w:rPr>
        <w:t xml:space="preserve">行数不够，可自行添加。</w:t>
      </w:r>
      <w:r/>
    </w:p>
    <w:p>
      <w:pPr>
        <w:pStyle w:val="688"/>
        <w:jc w:val="both"/>
        <w:spacing w:beforeAutospacing="0" w:afterAutospacing="0" w:line="480" w:lineRule="auto"/>
      </w:pPr>
      <w:r>
        <w:t xml:space="preserve"> </w:t>
      </w:r>
      <w:r/>
    </w:p>
    <w:p>
      <w:pPr>
        <w:pStyle w:val="688"/>
        <w:jc w:val="both"/>
        <w:spacing w:beforeAutospacing="0" w:afterAutospacing="0" w:line="480" w:lineRule="auto"/>
      </w:pPr>
      <w:r>
        <w:t xml:space="preserve"> </w:t>
      </w:r>
      <w:r/>
    </w:p>
    <w:p>
      <w:pPr>
        <w:pStyle w:val="688"/>
        <w:jc w:val="center"/>
        <w:spacing w:beforeAutospacing="0" w:afterAutospacing="0"/>
      </w:pPr>
      <w:r/>
      <w:bookmarkStart w:id="214" w:name="_Hlt26671374"/>
      <w:r/>
      <w:bookmarkStart w:id="215" w:name="_格式2__法定代表人授权书"/>
      <w:r/>
      <w:bookmarkStart w:id="216" w:name="_Toc462564146"/>
      <w:r/>
      <w:bookmarkStart w:id="217" w:name="_Hlt26609389"/>
      <w:r/>
      <w:bookmarkStart w:id="218" w:name="_Hlt26955066"/>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ind w:firstLine="643"/>
        <w:jc w:val="center"/>
        <w:spacing w:beforeAutospacing="0" w:afterAutospacing="0"/>
      </w:pPr>
      <w:r>
        <w:rPr>
          <w:rFonts w:hint="eastAsia" w:ascii="黑体" w:hAnsi="宋体" w:eastAsia="黑体" w:cs="黑体"/>
          <w:b/>
          <w:i/>
          <w:sz w:val="32"/>
          <w:szCs w:val="32"/>
          <w:u w:val="single"/>
        </w:rPr>
        <w:t xml:space="preserve">十六、开标一览表</w:t>
      </w:r>
      <w:r/>
    </w:p>
    <w:p>
      <w:pPr>
        <w:pStyle w:val="688"/>
        <w:ind w:firstLine="480"/>
        <w:jc w:val="both"/>
        <w:spacing w:beforeAutospacing="0" w:afterAutospacing="0"/>
      </w:pPr>
      <w:r>
        <w:rPr>
          <w:rFonts w:hint="eastAsia" w:ascii="宋体" w:hAnsi="宋体" w:eastAsia="宋体" w:cs="宋体"/>
        </w:rPr>
        <w:t xml:space="preserve">投标人全称（加盖CA电子签章）：</w:t>
      </w:r>
      <w:r/>
    </w:p>
    <w:p>
      <w:pPr>
        <w:pStyle w:val="688"/>
        <w:ind w:firstLine="480"/>
        <w:jc w:val="both"/>
        <w:spacing w:beforeAutospacing="0" w:afterAutospacing="0"/>
      </w:pPr>
      <w:r>
        <w:rPr>
          <w:rFonts w:hint="eastAsia" w:ascii="宋体" w:hAnsi="宋体" w:eastAsia="宋体" w:cs="宋体"/>
        </w:rPr>
        <w:t xml:space="preserve">项目名称：</w:t>
      </w:r>
      <w:r/>
    </w:p>
    <w:p>
      <w:pPr>
        <w:pStyle w:val="688"/>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688"/>
        <w:ind w:firstLine="480"/>
        <w:jc w:val="both"/>
        <w:spacing w:beforeAutospacing="0" w:afterAutospacing="0"/>
      </w:pPr>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8"/>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8"/>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8"/>
              <w:spacing w:beforeAutospacing="0" w:afterAutospacing="0" w:line="0" w:lineRule="atLeast"/>
            </w:pPr>
            <w:r>
              <w:rPr>
                <w:rFonts w:hint="eastAsia" w:ascii="宋体" w:hAnsi="宋体" w:eastAsia="宋体" w:cs="宋体"/>
              </w:rPr>
              <w:t xml:space="preserve">小写：                        （人民币：元）</w:t>
            </w:r>
            <w:r/>
          </w:p>
        </w:tc>
      </w:tr>
    </w:tbl>
    <w:p>
      <w:pPr>
        <w:pStyle w:val="688"/>
        <w:jc w:val="both"/>
        <w:spacing w:beforeAutospacing="0" w:afterAutospacing="0"/>
      </w:pPr>
      <w:r>
        <w:t xml:space="preserve"> </w:t>
      </w:r>
      <w:r/>
    </w:p>
    <w:p>
      <w:pPr>
        <w:pStyle w:val="688"/>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88"/>
        <w:ind w:firstLine="480"/>
        <w:jc w:val="both"/>
        <w:spacing w:beforeAutospacing="0" w:afterAutospacing="0"/>
      </w:pPr>
      <w:r>
        <w:t xml:space="preserve"> </w:t>
      </w:r>
      <w:r/>
    </w:p>
    <w:p>
      <w:pPr>
        <w:pStyle w:val="6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690"/>
      </w:pPr>
      <w:r/>
      <w:r/>
    </w:p>
    <w:p>
      <w:pPr>
        <w:pStyle w:val="690"/>
      </w:pPr>
      <w:r/>
      <w:r/>
    </w:p>
    <w:p>
      <w:pPr>
        <w:pStyle w:val="690"/>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ind w:firstLine="643"/>
        <w:jc w:val="center"/>
        <w:spacing w:before="50" w:after="50"/>
        <w:widowControl/>
        <w:rPr>
          <w:rFonts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t xml:space="preserve">十七、</w:t>
      </w:r>
      <w:r>
        <w:rPr>
          <w:rFonts w:hint="eastAsia" w:ascii="黑体" w:hAnsi="黑体" w:eastAsia="黑体"/>
          <w:b/>
          <w:i/>
          <w:iCs/>
          <w:color w:val="000000"/>
          <w:sz w:val="32"/>
          <w:szCs w:val="32"/>
          <w:u w:val="single"/>
        </w:rPr>
        <w:t xml:space="preserve">承诺函</w:t>
      </w:r>
      <w:r/>
    </w:p>
    <w:p>
      <w:pPr>
        <w:pStyle w:val="688"/>
        <w:ind w:firstLine="560"/>
        <w:spacing w:beforeAutospacing="0" w:afterAutospacing="0"/>
      </w:pPr>
      <w:r>
        <w:rPr>
          <w:rFonts w:hint="eastAsia" w:ascii="宋体" w:hAnsi="宋体"/>
        </w:rPr>
        <w:t xml:space="preserve">如果我公司中标，我公司承诺如下：</w:t>
      </w:r>
      <w:r/>
    </w:p>
    <w:p>
      <w:pPr>
        <w:pStyle w:val="688"/>
        <w:ind w:firstLine="562"/>
        <w:jc w:val="both"/>
        <w:spacing w:beforeAutospacing="0" w:afterAutospacing="0" w:line="360" w:lineRule="auto"/>
        <w:rPr>
          <w:rFonts w:ascii="宋体" w:hAnsi="宋体" w:eastAsia="宋体"/>
        </w:rPr>
      </w:pPr>
      <w:r>
        <w:rPr>
          <w:rFonts w:hint="eastAsia" w:ascii="宋体" w:hAnsi="宋体" w:eastAsia="宋体" w:cs="宋体"/>
          <w:b/>
          <w:bCs/>
          <w:color w:val="000000"/>
          <w:sz w:val="28"/>
          <w:szCs w:val="28"/>
        </w:rPr>
        <w:t xml:space="preserve">★</w:t>
      </w:r>
      <w:r>
        <w:rPr>
          <w:rFonts w:hint="eastAsia" w:ascii="宋体" w:hAnsi="宋体" w:eastAsia="宋体"/>
        </w:rPr>
        <w:t xml:space="preserve">一、其他要求</w:t>
      </w:r>
      <w:r/>
    </w:p>
    <w:p>
      <w:pPr>
        <w:pStyle w:val="688"/>
        <w:ind w:firstLine="480"/>
        <w:jc w:val="both"/>
        <w:spacing w:beforeAutospacing="0" w:afterAutospacing="0" w:line="360" w:lineRule="auto"/>
        <w:rPr>
          <w:rFonts w:ascii="宋体" w:hAnsi="宋体" w:eastAsia="宋体"/>
        </w:rPr>
      </w:pPr>
      <w:r>
        <w:rPr>
          <w:rFonts w:hint="eastAsia" w:ascii="宋体" w:hAnsi="宋体" w:eastAsia="宋体"/>
        </w:rPr>
        <w:t xml:space="preserve">1.1包括不限于与院内系统互联互通，数据上传（含2025年1月1日之后的所有历史数据），我公司承诺与采购人已有的医院信息系统进行无缝对接，此项所有相关接口费用由我公司承担，包含在投标总价中，并通过上传门诊、住院电子病历到</w:t>
      </w:r>
      <w:r>
        <w:rPr>
          <w:rFonts w:hint="eastAsia" w:ascii="宋体" w:hAnsi="宋体" w:eastAsia="宋体"/>
        </w:rPr>
        <w:t xml:space="preserve">医</w:t>
      </w:r>
      <w:r>
        <w:rPr>
          <w:rFonts w:hint="eastAsia" w:ascii="宋体" w:hAnsi="宋体" w:eastAsia="宋体"/>
        </w:rPr>
        <w:t xml:space="preserve">保中心的测试。</w:t>
      </w:r>
      <w:r/>
    </w:p>
    <w:p>
      <w:pPr>
        <w:pStyle w:val="688"/>
        <w:ind w:firstLine="562"/>
        <w:jc w:val="both"/>
        <w:spacing w:before="156" w:beforeAutospacing="0" w:afterAutospacing="0" w:line="0" w:lineRule="atLeast"/>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★二、商务部分</w:t>
      </w:r>
      <w:r/>
    </w:p>
    <w:p>
      <w:pPr>
        <w:pStyle w:val="688"/>
        <w:ind w:firstLine="482"/>
        <w:jc w:val="both"/>
        <w:spacing w:before="156" w:beforeAutospacing="0" w:after="156" w:afterAutospacing="0" w:line="360" w:lineRule="auto"/>
        <w:rPr>
          <w:rFonts w:ascii="宋体" w:hAnsi="宋体" w:eastAsia="宋体" w:cs="宋体"/>
          <w:bCs/>
        </w:rPr>
      </w:pPr>
      <w:r>
        <w:rPr>
          <w:rFonts w:hint="eastAsia" w:ascii="宋体" w:hAnsi="宋体" w:eastAsia="宋体" w:cs="宋体"/>
          <w:b/>
        </w:rPr>
        <w:t xml:space="preserve">1、报价要求：</w:t>
      </w:r>
      <w:r>
        <w:rPr>
          <w:rFonts w:hint="eastAsia" w:ascii="宋体" w:hAnsi="宋体" w:eastAsia="宋体" w:cs="宋体"/>
          <w:bCs/>
        </w:rPr>
        <w:t xml:space="preserve">本项目报价</w:t>
      </w:r>
      <w:r>
        <w:rPr>
          <w:rFonts w:hint="eastAsia" w:ascii="宋体" w:hAnsi="宋体" w:eastAsia="宋体" w:cs="宋体"/>
          <w:bCs/>
        </w:rPr>
        <w:t xml:space="preserve">含完成</w:t>
      </w:r>
      <w:r>
        <w:rPr>
          <w:rFonts w:hint="eastAsia" w:ascii="宋体" w:hAnsi="宋体" w:eastAsia="宋体" w:cs="宋体"/>
          <w:bCs/>
        </w:rPr>
        <w:t xml:space="preserve">项目要求的一切费用，包括系统修改费、调试费、</w:t>
      </w:r>
      <w:r>
        <w:rPr>
          <w:rFonts w:hint="eastAsia" w:ascii="宋体" w:hAnsi="宋体" w:eastAsia="宋体" w:cs="宋体"/>
          <w:bCs/>
        </w:rPr>
        <w:t xml:space="preserve">测试验</w:t>
      </w:r>
      <w:r>
        <w:rPr>
          <w:rFonts w:hint="eastAsia" w:ascii="宋体" w:hAnsi="宋体" w:eastAsia="宋体" w:cs="宋体"/>
          <w:bCs/>
        </w:rPr>
        <w:t xml:space="preserve">收费、培训费、运行维护费用、接口改造费、利润、税收、前期咨询费等及为实现本项目建设目标而开展的一切相关工作，所有费用均包含在投标报价中，采购人不再为此另外支付费用。</w:t>
      </w:r>
      <w:r/>
    </w:p>
    <w:p>
      <w:pPr>
        <w:pStyle w:val="688"/>
        <w:ind w:firstLine="482"/>
        <w:jc w:val="both"/>
        <w:spacing w:beforeAutospacing="0" w:afterAutospacing="0" w:line="0" w:lineRule="atLeast"/>
        <w:rPr>
          <w:rFonts w:ascii="宋体" w:hAnsi="宋体" w:eastAsia="宋体" w:cs="宋体"/>
          <w:b/>
        </w:rPr>
      </w:pPr>
      <w:r>
        <w:rPr>
          <w:rFonts w:hint="eastAsia" w:ascii="宋体" w:hAnsi="宋体" w:eastAsia="宋体" w:cs="宋体"/>
          <w:b/>
        </w:rPr>
        <w:t xml:space="preserve">2、合同履行期限及地点：</w:t>
      </w:r>
      <w:r/>
    </w:p>
    <w:p>
      <w:pPr>
        <w:ind w:firstLine="480"/>
        <w:spacing w:line="440" w:lineRule="exact"/>
        <w:rPr>
          <w:rFonts w:ascii="宋体" w:hAnsi="宋体" w:eastAsia="宋体"/>
          <w:sz w:val="24"/>
        </w:rPr>
      </w:pPr>
      <w:r>
        <w:rPr>
          <w:rFonts w:hint="eastAsia" w:ascii="宋体" w:hAnsi="宋体" w:eastAsia="宋体"/>
          <w:sz w:val="24"/>
        </w:rPr>
        <w:t xml:space="preserve">合同履约期限：</w:t>
      </w:r>
      <w:r>
        <w:rPr>
          <w:rFonts w:hint="eastAsia" w:ascii="宋体" w:hAnsi="宋体" w:eastAsia="宋体" w:cs="宋体"/>
          <w:color w:val="000000"/>
          <w:sz w:val="24"/>
        </w:rPr>
        <w:t xml:space="preserve">合同签订后30天内完成全部建设内容并交付采购人使用。</w:t>
      </w:r>
      <w:r/>
    </w:p>
    <w:p>
      <w:pPr>
        <w:ind w:firstLine="480"/>
        <w:spacing w:line="440" w:lineRule="exact"/>
        <w:rPr>
          <w:rFonts w:ascii="宋体" w:hAnsi="宋体" w:eastAsia="宋体"/>
          <w:sz w:val="24"/>
        </w:rPr>
      </w:pPr>
      <w:r>
        <w:rPr>
          <w:rFonts w:hint="eastAsia" w:ascii="宋体" w:hAnsi="宋体" w:eastAsia="宋体"/>
          <w:sz w:val="24"/>
        </w:rPr>
        <w:t xml:space="preserve">履约地点：采购人指定地点。</w:t>
      </w:r>
      <w:r/>
    </w:p>
    <w:p>
      <w:pPr>
        <w:pStyle w:val="688"/>
        <w:ind w:firstLine="482"/>
        <w:jc w:val="both"/>
        <w:spacing w:beforeAutospacing="0" w:afterAutospacing="0" w:line="0" w:lineRule="atLeast"/>
        <w:rPr>
          <w:rFonts w:ascii="宋体" w:hAnsi="宋体" w:eastAsia="宋体" w:cs="宋体"/>
          <w:b/>
        </w:rPr>
      </w:pPr>
      <w:r>
        <w:rPr>
          <w:rFonts w:hint="eastAsia" w:ascii="宋体" w:hAnsi="宋体" w:eastAsia="宋体" w:cs="宋体"/>
          <w:b/>
        </w:rPr>
        <w:t xml:space="preserve">3、付款方式：</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3.1本项目落实预付款制度，预付款比例为合同金额的30%，在签订合同时，中标人明确书面表示无需预付款或者主动要求降低预付款比例的，招标人可就预付款比例作相应调整。</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合同预付款比例为合同金额的30%，合同签订后，招标人在收到发票后10个工作日内将预付款支付到合同约定的中标人账户。</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3.2项目验收合格后支付至合同金额的90%，验收合格一年后付清剩余款项。</w:t>
      </w:r>
      <w:r/>
    </w:p>
    <w:p>
      <w:pPr>
        <w:ind w:firstLine="482"/>
        <w:spacing w:before="50" w:after="50"/>
        <w:widowControl/>
        <w:rPr>
          <w:rFonts w:ascii="宋体" w:hAnsi="宋体" w:eastAsia="宋体" w:cs="宋体"/>
          <w:b/>
          <w:bCs/>
          <w:color w:val="000000"/>
          <w:sz w:val="32"/>
          <w:szCs w:val="32"/>
        </w:rPr>
      </w:pPr>
      <w:r>
        <w:rPr>
          <w:rFonts w:hint="eastAsia" w:ascii="宋体" w:hAnsi="宋体" w:eastAsia="宋体" w:cs="宋体"/>
          <w:b/>
          <w:sz w:val="24"/>
        </w:rPr>
        <w:t xml:space="preserve">4、维保期：</w:t>
      </w:r>
      <w:r>
        <w:rPr>
          <w:rFonts w:hint="eastAsia" w:ascii="宋体" w:hAnsi="宋体" w:eastAsia="宋体" w:cs="宋体"/>
          <w:bCs/>
          <w:sz w:val="24"/>
        </w:rPr>
        <w:t xml:space="preserve">在项目验收合格正式运行后，我公司提供</w:t>
      </w:r>
      <w:r>
        <w:rPr>
          <w:rFonts w:hint="eastAsia" w:ascii="宋体" w:hAnsi="宋体" w:eastAsia="宋体" w:cs="宋体"/>
          <w:bCs/>
          <w:color w:val="ee0000"/>
          <w:sz w:val="24"/>
          <w:u w:val="single"/>
        </w:rPr>
        <w:t xml:space="preserve">    </w:t>
      </w:r>
      <w:r>
        <w:rPr>
          <w:rFonts w:hint="eastAsia" w:ascii="宋体" w:hAnsi="宋体" w:eastAsia="宋体" w:cs="宋体"/>
          <w:bCs/>
          <w:color w:val="ee0000"/>
          <w:sz w:val="24"/>
        </w:rPr>
        <w:t xml:space="preserve">年</w:t>
      </w:r>
      <w:r>
        <w:rPr>
          <w:rFonts w:hint="eastAsia" w:ascii="宋体" w:hAnsi="宋体" w:eastAsia="宋体" w:cs="宋体"/>
          <w:bCs/>
          <w:sz w:val="24"/>
        </w:rPr>
        <w:t xml:space="preserve">（≥1年）的维保期。提供7*24小时的现场维护和故障解决，故障响应时间不超过15分钟，2小时内解决。</w:t>
      </w:r>
      <w:r/>
    </w:p>
    <w:p>
      <w:pPr>
        <w:pStyle w:val="688"/>
        <w:ind w:right="180" w:firstLine="480"/>
        <w:jc w:val="right"/>
        <w:spacing w:beforeAutospacing="0" w:afterAutospacing="0" w:line="360" w:lineRule="auto"/>
      </w:pPr>
      <w:r>
        <w:rPr>
          <w:rFonts w:hint="eastAsia" w:ascii="宋体" w:cs="宋体"/>
          <w:color w:val="000000"/>
        </w:rPr>
        <w:t xml:space="preserve">企业名称（加盖CA电子公章）：</w:t>
      </w:r>
      <w:r/>
    </w:p>
    <w:p>
      <w:pPr>
        <w:pStyle w:val="688"/>
        <w:ind w:right="480" w:firstLine="5520"/>
        <w:jc w:val="both"/>
        <w:spacing w:beforeAutospacing="0" w:afterAutospacing="0" w:line="360" w:lineRule="auto"/>
        <w:rPr>
          <w:rFonts w:ascii="宋体" w:cs="宋体"/>
          <w:color w:val="000000"/>
        </w:rPr>
      </w:pPr>
      <w:r>
        <w:rPr>
          <w:rFonts w:hint="eastAsia" w:ascii="宋体" w:cs="宋体"/>
          <w:color w:val="000000"/>
        </w:rPr>
        <w:t xml:space="preserve">日</w:t>
      </w:r>
      <w:r>
        <w:rPr>
          <w:rFonts w:hint="eastAsia" w:ascii="宋体" w:cs="宋体"/>
          <w:color w:val="000000"/>
        </w:rPr>
        <w:t xml:space="preserve"> </w:t>
      </w:r>
      <w:r>
        <w:rPr>
          <w:rFonts w:hint="eastAsia" w:ascii="宋体" w:cs="宋体"/>
          <w:color w:val="000000"/>
        </w:rPr>
        <w:t xml:space="preserve"> 期：2026年  月  日</w:t>
      </w:r>
      <w:r/>
    </w:p>
    <w:p>
      <w:pPr>
        <w:ind w:firstLine="643"/>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firstLine="643"/>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ind w:firstLine="643"/>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八</w:t>
      </w:r>
      <w:r>
        <w:rPr>
          <w:rFonts w:hint="eastAsia" w:ascii="宋体" w:hAnsi="宋体" w:eastAsia="宋体" w:cs="宋体"/>
          <w:b/>
          <w:bCs/>
          <w:color w:val="000000"/>
          <w:sz w:val="32"/>
          <w:szCs w:val="32"/>
        </w:rPr>
        <w:t xml:space="preserve">、技术方案、服务承诺、培训承诺等</w:t>
      </w:r>
      <w:r/>
    </w:p>
    <w:p>
      <w:pPr>
        <w:pStyle w:val="688"/>
        <w:jc w:val="both"/>
        <w:spacing w:beforeAutospacing="0" w:afterAutospacing="0"/>
        <w:tabs>
          <w:tab w:val="left" w:pos="2160" w:leader="none"/>
        </w:tabs>
      </w:p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643"/>
        <w:jc w:val="center"/>
        <w:spacing w:line="499" w:lineRule="atLeast"/>
        <w:widowControl/>
        <w:rPr>
          <w:rFonts w:ascii="宋体" w:hAnsi="宋体" w:eastAsia="宋体" w:cs="宋体"/>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九</w:t>
      </w:r>
      <w:r>
        <w:rPr>
          <w:rFonts w:hint="eastAsia" w:ascii="宋体" w:hAnsi="宋体" w:eastAsia="宋体" w:cs="宋体"/>
          <w:b/>
          <w:bCs/>
          <w:color w:val="000000"/>
          <w:sz w:val="32"/>
          <w:szCs w:val="32"/>
        </w:rPr>
        <w:t xml:space="preserve">、盐城市政府采购事前信用承诺书</w:t>
      </w: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688"/>
        <w:jc w:val="center"/>
        <w:spacing w:beforeAutospacing="0" w:afterAutospacing="0"/>
      </w:pPr>
      <w:r/>
      <w:r/>
    </w:p>
    <w:p>
      <w:pPr>
        <w:pStyle w:val="688"/>
        <w:jc w:val="center"/>
        <w:spacing w:beforeAutospacing="0" w:afterAutospacing="0"/>
      </w:pPr>
      <w:r/>
      <w:bookmarkEnd w:id="33"/>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83"/>
      <w:bookmarkEnd w:id="188"/>
      <w:bookmarkEnd w:id="197"/>
      <w:bookmarkEnd w:id="198"/>
      <w:bookmarkEnd w:id="200"/>
      <w:bookmarkEnd w:id="201"/>
      <w:bookmarkEnd w:id="202"/>
      <w:bookmarkEnd w:id="205"/>
      <w:bookmarkEnd w:id="214"/>
      <w:bookmarkEnd w:id="215"/>
      <w:bookmarkEnd w:id="216"/>
      <w:bookmarkEnd w:id="217"/>
      <w:bookmarkEnd w:id="218"/>
      <w:r/>
    </w:p>
    <w:p>
      <w:r/>
      <w:r/>
    </w:p>
    <w:p>
      <w:pPr>
        <w:pStyle w:val="688"/>
        <w:ind w:firstLine="64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88"/>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88"/>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88"/>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88"/>
        <w:ind w:firstLine="48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688"/>
        <w:ind w:firstLine="48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59263787"/>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68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60</w:t>
            </w:r>
            <w:r>
              <w:rPr>
                <w:b/>
                <w:bCs/>
                <w:sz w:val="24"/>
                <w:szCs w:val="24"/>
              </w:rPr>
              <w:fldChar w:fldCharType="end"/>
            </w:r>
            <w:r/>
          </w:p>
        </w:sdtContent>
      </w:sdt>
    </w:sdtContent>
  </w:sdt>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1"/>
    <w:link w:val="676"/>
    <w:uiPriority w:val="9"/>
    <w:rPr>
      <w:rFonts w:ascii="Arial" w:hAnsi="Arial" w:eastAsia="Arial" w:cs="Arial"/>
      <w:sz w:val="40"/>
      <w:szCs w:val="40"/>
    </w:rPr>
  </w:style>
  <w:style w:type="character" w:styleId="15">
    <w:name w:val="Heading 2 Char"/>
    <w:basedOn w:val="681"/>
    <w:link w:val="677"/>
    <w:uiPriority w:val="9"/>
    <w:rPr>
      <w:rFonts w:ascii="Arial" w:hAnsi="Arial" w:eastAsia="Arial" w:cs="Arial"/>
      <w:sz w:val="34"/>
    </w:rPr>
  </w:style>
  <w:style w:type="paragraph" w:styleId="16">
    <w:name w:val="Heading 3"/>
    <w:basedOn w:val="675"/>
    <w:next w:val="6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1"/>
    <w:link w:val="16"/>
    <w:uiPriority w:val="9"/>
    <w:rPr>
      <w:rFonts w:ascii="Arial" w:hAnsi="Arial" w:eastAsia="Arial" w:cs="Arial"/>
      <w:sz w:val="30"/>
      <w:szCs w:val="30"/>
    </w:rPr>
  </w:style>
  <w:style w:type="character" w:styleId="19">
    <w:name w:val="Heading 4 Char"/>
    <w:basedOn w:val="681"/>
    <w:link w:val="678"/>
    <w:uiPriority w:val="9"/>
    <w:rPr>
      <w:rFonts w:ascii="Arial" w:hAnsi="Arial" w:eastAsia="Arial" w:cs="Arial"/>
      <w:b/>
      <w:bCs/>
      <w:sz w:val="26"/>
      <w:szCs w:val="26"/>
    </w:rPr>
  </w:style>
  <w:style w:type="character" w:styleId="21">
    <w:name w:val="Heading 5 Char"/>
    <w:basedOn w:val="681"/>
    <w:link w:val="679"/>
    <w:uiPriority w:val="9"/>
    <w:rPr>
      <w:rFonts w:ascii="Arial" w:hAnsi="Arial" w:eastAsia="Arial" w:cs="Arial"/>
      <w:b/>
      <w:bCs/>
      <w:sz w:val="24"/>
      <w:szCs w:val="24"/>
    </w:rPr>
  </w:style>
  <w:style w:type="character" w:styleId="23">
    <w:name w:val="Heading 6 Char"/>
    <w:basedOn w:val="681"/>
    <w:link w:val="680"/>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1"/>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1"/>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1"/>
    <w:link w:val="28"/>
    <w:uiPriority w:val="9"/>
    <w:rPr>
      <w:rFonts w:ascii="Arial" w:hAnsi="Arial" w:eastAsia="Arial" w:cs="Arial"/>
      <w:i/>
      <w:iCs/>
      <w:sz w:val="21"/>
      <w:szCs w:val="21"/>
    </w:rPr>
  </w:style>
  <w:style w:type="paragraph" w:styleId="30">
    <w:name w:val="List Paragraph"/>
    <w:basedOn w:val="67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5"/>
    <w:next w:val="675"/>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681"/>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1"/>
    <w:link w:val="687"/>
    <w:uiPriority w:val="99"/>
  </w:style>
  <w:style w:type="character" w:styleId="44">
    <w:name w:val="Footer Char"/>
    <w:basedOn w:val="681"/>
    <w:link w:val="686"/>
    <w:uiPriority w:val="99"/>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7">
    <w:name w:val="Table Grid"/>
    <w:basedOn w:val="6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1"/>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qFormat/>
    <w:pPr>
      <w:jc w:val="both"/>
      <w:widowControl w:val="off"/>
    </w:pPr>
    <w:rPr>
      <w:rFonts w:asciiTheme="minorHAnsi" w:hAnsiTheme="minorHAnsi" w:eastAsiaTheme="minorEastAsia" w:cstheme="minorBidi"/>
      <w:sz w:val="21"/>
      <w:szCs w:val="24"/>
    </w:rPr>
  </w:style>
  <w:style w:type="paragraph" w:styleId="676">
    <w:name w:val="Heading 1"/>
    <w:basedOn w:val="675"/>
    <w:next w:val="675"/>
    <w:link w:val="696"/>
    <w:qFormat/>
    <w:pPr>
      <w:keepLines/>
      <w:keepNext/>
      <w:spacing w:before="340" w:after="330" w:line="578" w:lineRule="auto"/>
      <w:outlineLvl w:val="0"/>
    </w:pPr>
    <w:rPr>
      <w:b/>
      <w:bCs/>
      <w:sz w:val="44"/>
      <w:szCs w:val="44"/>
    </w:rPr>
  </w:style>
  <w:style w:type="paragraph" w:styleId="677">
    <w:name w:val="Heading 2"/>
    <w:basedOn w:val="675"/>
    <w:next w:val="675"/>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8">
    <w:name w:val="Heading 4"/>
    <w:basedOn w:val="675"/>
    <w:next w:val="675"/>
    <w:link w:val="698"/>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9">
    <w:name w:val="Heading 5"/>
    <w:basedOn w:val="675"/>
    <w:next w:val="675"/>
    <w:link w:val="699"/>
    <w:semiHidden/>
    <w:unhideWhenUsed/>
    <w:qFormat/>
    <w:pPr>
      <w:keepLines/>
      <w:keepNext/>
      <w:spacing w:before="280" w:after="290" w:line="376" w:lineRule="auto"/>
      <w:outlineLvl w:val="4"/>
    </w:pPr>
    <w:rPr>
      <w:b/>
      <w:bCs/>
      <w:sz w:val="28"/>
      <w:szCs w:val="28"/>
    </w:rPr>
  </w:style>
  <w:style w:type="paragraph" w:styleId="680">
    <w:name w:val="Heading 6"/>
    <w:basedOn w:val="675"/>
    <w:next w:val="675"/>
    <w:link w:val="70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681" w:default="1">
    <w:name w:val="Default Paragraph Font"/>
    <w:uiPriority w:val="1"/>
    <w:unhideWhenUsed/>
  </w:style>
  <w:style w:type="table" w:styleId="682" w:default="1">
    <w:name w:val="Normal Table"/>
    <w:uiPriority w:val="99"/>
    <w:semiHidden/>
    <w:unhideWhenUsed/>
    <w:tblPr>
      <w:tblInd w:w="0" w:type="dxa"/>
      <w:tblCellMar>
        <w:left w:w="108" w:type="dxa"/>
        <w:top w:w="0" w:type="dxa"/>
        <w:right w:w="108" w:type="dxa"/>
        <w:bottom w:w="0" w:type="dxa"/>
      </w:tblCellMar>
    </w:tblPr>
  </w:style>
  <w:style w:type="numbering" w:styleId="683" w:default="1">
    <w:name w:val="No List"/>
    <w:uiPriority w:val="99"/>
    <w:semiHidden/>
    <w:unhideWhenUsed/>
  </w:style>
  <w:style w:type="paragraph" w:styleId="684">
    <w:name w:val="annotation text"/>
    <w:basedOn w:val="675"/>
    <w:qFormat/>
    <w:pPr>
      <w:jc w:val="left"/>
    </w:pPr>
  </w:style>
  <w:style w:type="paragraph" w:styleId="685">
    <w:name w:val="Body Text"/>
    <w:basedOn w:val="675"/>
    <w:semiHidden/>
    <w:qFormat/>
    <w:rPr>
      <w:rFonts w:ascii="仿宋" w:hAnsi="仿宋" w:eastAsia="仿宋" w:cs="仿宋"/>
      <w:sz w:val="31"/>
      <w:szCs w:val="31"/>
      <w:lang w:eastAsia="en-US"/>
    </w:rPr>
  </w:style>
  <w:style w:type="paragraph" w:styleId="686">
    <w:name w:val="Footer"/>
    <w:basedOn w:val="675"/>
    <w:link w:val="692"/>
    <w:uiPriority w:val="99"/>
    <w:qFormat/>
    <w:pPr>
      <w:jc w:val="left"/>
      <w:tabs>
        <w:tab w:val="center" w:pos="4153" w:leader="none"/>
        <w:tab w:val="right" w:pos="8306" w:leader="none"/>
      </w:tabs>
    </w:pPr>
    <w:rPr>
      <w:sz w:val="18"/>
      <w:szCs w:val="18"/>
    </w:rPr>
  </w:style>
  <w:style w:type="paragraph" w:styleId="687">
    <w:name w:val="Header"/>
    <w:basedOn w:val="675"/>
    <w:link w:val="691"/>
    <w:qFormat/>
    <w:pPr>
      <w:jc w:val="center"/>
      <w:tabs>
        <w:tab w:val="center" w:pos="4153" w:leader="none"/>
        <w:tab w:val="right" w:pos="8306" w:leader="none"/>
      </w:tabs>
      <w:pBdr>
        <w:bottom w:val="single" w:color="auto" w:sz="6" w:space="1"/>
      </w:pBdr>
    </w:pPr>
    <w:rPr>
      <w:sz w:val="18"/>
      <w:szCs w:val="18"/>
    </w:rPr>
  </w:style>
  <w:style w:type="paragraph" w:styleId="688">
    <w:name w:val="Normal (Web)"/>
    <w:basedOn w:val="675"/>
    <w:link w:val="697"/>
    <w:qFormat/>
    <w:pPr>
      <w:jc w:val="left"/>
      <w:spacing w:beforeAutospacing="1" w:afterAutospacing="1"/>
    </w:pPr>
    <w:rPr>
      <w:rFonts w:cs="Times New Roman"/>
      <w:sz w:val="24"/>
    </w:rPr>
  </w:style>
  <w:style w:type="character" w:styleId="689">
    <w:name w:val="Emphasis"/>
    <w:qFormat/>
    <w:rPr>
      <w:i/>
    </w:rPr>
  </w:style>
  <w:style w:type="paragraph" w:styleId="690" w:customStyle="1">
    <w:name w:val="Default"/>
    <w:basedOn w:val="675"/>
    <w:semiHidden/>
    <w:qFormat/>
    <w:pPr>
      <w:jc w:val="left"/>
    </w:pPr>
    <w:rPr>
      <w:rFonts w:ascii="宋体" w:hAnsi="Calibri" w:cs="宋体"/>
      <w:color w:val="000000"/>
      <w:sz w:val="24"/>
    </w:rPr>
  </w:style>
  <w:style w:type="character" w:styleId="691" w:customStyle="1">
    <w:name w:val="页眉 Char"/>
    <w:basedOn w:val="681"/>
    <w:link w:val="687"/>
    <w:qFormat/>
    <w:rPr>
      <w:rFonts w:asciiTheme="minorHAnsi" w:hAnsiTheme="minorHAnsi" w:eastAsiaTheme="minorEastAsia" w:cstheme="minorBidi"/>
      <w:sz w:val="18"/>
      <w:szCs w:val="18"/>
    </w:rPr>
  </w:style>
  <w:style w:type="character" w:styleId="692" w:customStyle="1">
    <w:name w:val="页脚 Char"/>
    <w:basedOn w:val="681"/>
    <w:link w:val="686"/>
    <w:uiPriority w:val="99"/>
    <w:qFormat/>
    <w:rPr>
      <w:rFonts w:asciiTheme="minorHAnsi" w:hAnsiTheme="minorHAnsi" w:eastAsiaTheme="minorEastAsia" w:cstheme="minorBidi"/>
      <w:sz w:val="18"/>
      <w:szCs w:val="18"/>
    </w:rPr>
  </w:style>
  <w:style w:type="paragraph" w:styleId="693" w:customStyle="1">
    <w:name w:val="普通正文"/>
    <w:basedOn w:val="675"/>
    <w:qFormat/>
    <w:pPr>
      <w:ind w:firstLine="480"/>
      <w:jc w:val="left"/>
      <w:spacing w:before="120" w:after="120" w:line="360" w:lineRule="auto"/>
    </w:pPr>
    <w:rPr>
      <w:rFonts w:ascii="Arial" w:hAnsi="Arial" w:eastAsia="等线" w:cs="Arial"/>
      <w:sz w:val="24"/>
    </w:rPr>
  </w:style>
  <w:style w:type="paragraph" w:styleId="694" w:customStyle="1">
    <w:name w:val="正文首行缩进 21"/>
    <w:basedOn w:val="695"/>
    <w:qFormat/>
    <w:pPr>
      <w:ind w:firstLine="420"/>
    </w:pPr>
  </w:style>
  <w:style w:type="paragraph" w:styleId="695" w:customStyle="1">
    <w:name w:val="正文文本缩进1"/>
    <w:basedOn w:val="675"/>
    <w:qFormat/>
    <w:pPr>
      <w:ind w:left="420"/>
      <w:spacing w:after="120"/>
    </w:pPr>
  </w:style>
  <w:style w:type="character" w:styleId="696" w:customStyle="1">
    <w:name w:val="标题 1 Char"/>
    <w:basedOn w:val="681"/>
    <w:link w:val="676"/>
    <w:rPr>
      <w:rFonts w:asciiTheme="minorHAnsi" w:hAnsiTheme="minorHAnsi" w:eastAsiaTheme="minorEastAsia" w:cstheme="minorBidi"/>
      <w:b/>
      <w:bCs/>
      <w:sz w:val="44"/>
      <w:szCs w:val="44"/>
    </w:rPr>
  </w:style>
  <w:style w:type="character" w:styleId="697" w:customStyle="1">
    <w:name w:val="普通(网站) Char"/>
    <w:link w:val="688"/>
    <w:qFormat/>
    <w:rPr>
      <w:rFonts w:asciiTheme="minorHAnsi" w:hAnsiTheme="minorHAnsi" w:eastAsiaTheme="minorEastAsia"/>
      <w:sz w:val="24"/>
      <w:szCs w:val="24"/>
    </w:rPr>
  </w:style>
  <w:style w:type="character" w:styleId="698" w:customStyle="1">
    <w:name w:val="标题 4 Char"/>
    <w:basedOn w:val="681"/>
    <w:link w:val="678"/>
    <w:semiHidden/>
    <w:rPr>
      <w:rFonts w:asciiTheme="majorHAnsi" w:hAnsiTheme="majorHAnsi" w:eastAsiaTheme="majorEastAsia" w:cstheme="majorBidi"/>
      <w:b/>
      <w:bCs/>
      <w:sz w:val="28"/>
      <w:szCs w:val="28"/>
    </w:rPr>
  </w:style>
  <w:style w:type="character" w:styleId="699" w:customStyle="1">
    <w:name w:val="标题 5 Char"/>
    <w:basedOn w:val="681"/>
    <w:link w:val="679"/>
    <w:semiHidden/>
    <w:rPr>
      <w:rFonts w:asciiTheme="minorHAnsi" w:hAnsiTheme="minorHAnsi" w:eastAsiaTheme="minorEastAsia" w:cstheme="minorBidi"/>
      <w:b/>
      <w:bCs/>
      <w:sz w:val="28"/>
      <w:szCs w:val="28"/>
    </w:rPr>
  </w:style>
  <w:style w:type="character" w:styleId="700" w:customStyle="1">
    <w:name w:val="标题 6 Char"/>
    <w:basedOn w:val="681"/>
    <w:link w:val="680"/>
    <w:semiHidden/>
    <w:rPr>
      <w:rFonts w:asciiTheme="majorHAnsi" w:hAnsiTheme="majorHAnsi" w:eastAsiaTheme="majorEastAsia" w:cstheme="majorBidi"/>
      <w:b/>
      <w:bCs/>
      <w:sz w:val="24"/>
      <w:szCs w:val="24"/>
    </w:rPr>
  </w:style>
  <w:style w:type="paragraph" w:styleId="701">
    <w:name w:val="toc 1"/>
    <w:basedOn w:val="675"/>
    <w:next w:val="675"/>
    <w:uiPriority w:val="39"/>
  </w:style>
  <w:style w:type="character" w:styleId="702">
    <w:name w:val="Hyperlink"/>
    <w:basedOn w:val="681"/>
    <w:uiPriority w:val="99"/>
    <w:unhideWhenUsed/>
    <w:rPr>
      <w:color w:val="0563c1"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9A12E-D929-4BFF-837F-87D74B6BB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336</cp:revision>
  <dcterms:created xsi:type="dcterms:W3CDTF">2014-10-29T12:08:00Z</dcterms:created>
  <dcterms:modified xsi:type="dcterms:W3CDTF">2026-10-08T02:42:04Z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65759699444F44BBBFCCC89CEABA8F49_13</vt:lpwstr>
  </property>
  <property fmtid="{D5CDD505-2E9C-101B-9397-08002B2CF9AE}" pid="4" name="KSOTemplateDocerSaveRecord">
    <vt:lpwstr>eyJoZGlkIjoiMjRhMDhhMDcwNzQ3OGE0NjBjODQ1NzJhYTk5ZWEwMTEiLCJ1c2VySWQiOiIxMjQ3MjQ3NjQyIn0=</vt:lpwstr>
  </property>
</Properties>
</file>