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0" w:type="dxa"/>
        <w:tblLook w:val="04A0" w:firstRow="1" w:lastRow="0" w:firstColumn="1" w:lastColumn="0" w:noHBand="0" w:noVBand="1"/>
      </w:tblPr>
      <w:tblGrid>
        <w:gridCol w:w="580"/>
        <w:gridCol w:w="4165"/>
        <w:gridCol w:w="1440"/>
        <w:gridCol w:w="1219"/>
        <w:gridCol w:w="1219"/>
        <w:gridCol w:w="777"/>
      </w:tblGrid>
      <w:tr w:rsidR="00416F0E" w:rsidRPr="00416F0E" w:rsidTr="00416F0E">
        <w:trPr>
          <w:trHeight w:val="979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416F0E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各投标人评审得分情况表</w:t>
            </w:r>
          </w:p>
        </w:tc>
      </w:tr>
      <w:tr w:rsidR="00416F0E" w:rsidRPr="00416F0E" w:rsidTr="00416F0E">
        <w:trPr>
          <w:trHeight w:val="979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6F0E" w:rsidRPr="00416F0E" w:rsidRDefault="00416F0E" w:rsidP="00416F0E">
            <w:pPr>
              <w:widowControl/>
              <w:jc w:val="left"/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</w:pPr>
            <w:r w:rsidRPr="00416F0E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项目名称：东台市国动办系统“3+3”网电体系建设项目</w:t>
            </w:r>
          </w:p>
        </w:tc>
      </w:tr>
      <w:tr w:rsidR="00416F0E" w:rsidRPr="00416F0E" w:rsidTr="00416F0E">
        <w:trPr>
          <w:trHeight w:val="7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投标单位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F0E" w:rsidRPr="00416F0E" w:rsidRDefault="00442969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投标</w:t>
            </w:r>
            <w:bookmarkStart w:id="0" w:name="_GoBack"/>
            <w:bookmarkEnd w:id="0"/>
            <w:r w:rsidR="00416F0E" w:rsidRPr="00416F0E">
              <w:rPr>
                <w:rFonts w:ascii="宋体" w:eastAsia="宋体" w:hAnsi="宋体" w:cs="宋体" w:hint="eastAsia"/>
                <w:kern w:val="0"/>
                <w:sz w:val="22"/>
              </w:rPr>
              <w:t>报价</w:t>
            </w:r>
            <w:r w:rsidR="00416F0E" w:rsidRPr="00416F0E">
              <w:rPr>
                <w:rFonts w:ascii="宋体" w:eastAsia="宋体" w:hAnsi="宋体" w:cs="宋体" w:hint="eastAsia"/>
                <w:kern w:val="0"/>
                <w:sz w:val="22"/>
              </w:rPr>
              <w:br/>
              <w:t>（万元）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报价得分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其他得分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</w:tr>
      <w:tr w:rsidR="00416F0E" w:rsidRPr="00416F0E" w:rsidTr="00416F0E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江苏嘉和天盛信息科技有限公司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89.58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20.42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36.50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56.92 </w:t>
            </w:r>
          </w:p>
        </w:tc>
      </w:tr>
      <w:tr w:rsidR="00416F0E" w:rsidRPr="00416F0E" w:rsidTr="00416F0E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南京格图电子科技有限公司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60.9806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30.00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33.00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63.00 </w:t>
            </w:r>
          </w:p>
        </w:tc>
      </w:tr>
      <w:tr w:rsidR="00416F0E" w:rsidRPr="00416F0E" w:rsidTr="00416F0E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江苏方软科技有限公司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85.75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21.33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40.70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62.03 </w:t>
            </w:r>
          </w:p>
        </w:tc>
      </w:tr>
      <w:tr w:rsidR="00416F0E" w:rsidRPr="00416F0E" w:rsidTr="00416F0E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南京仁晶信息科技有限公司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89.26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20.50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66.20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86.70 </w:t>
            </w:r>
          </w:p>
        </w:tc>
      </w:tr>
      <w:tr w:rsidR="00416F0E" w:rsidRPr="00416F0E" w:rsidTr="00416F0E">
        <w:trPr>
          <w:trHeight w:val="94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评标基准价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60.9806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价格权重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6F0E" w:rsidRPr="00416F0E" w:rsidRDefault="00416F0E" w:rsidP="00416F0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416F0E">
              <w:rPr>
                <w:rFonts w:ascii="宋体" w:eastAsia="宋体" w:hAnsi="宋体" w:cs="宋体" w:hint="eastAsia"/>
                <w:kern w:val="0"/>
                <w:sz w:val="22"/>
              </w:rPr>
              <w:t>30%</w:t>
            </w:r>
          </w:p>
        </w:tc>
      </w:tr>
    </w:tbl>
    <w:p w:rsidR="00C16701" w:rsidRDefault="00C16701"/>
    <w:sectPr w:rsidR="00C16701" w:rsidSect="00416F0E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5A2" w:rsidRDefault="00F925A2" w:rsidP="00416F0E">
      <w:r>
        <w:separator/>
      </w:r>
    </w:p>
  </w:endnote>
  <w:endnote w:type="continuationSeparator" w:id="0">
    <w:p w:rsidR="00F925A2" w:rsidRDefault="00F925A2" w:rsidP="0041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5A2" w:rsidRDefault="00F925A2" w:rsidP="00416F0E">
      <w:r>
        <w:separator/>
      </w:r>
    </w:p>
  </w:footnote>
  <w:footnote w:type="continuationSeparator" w:id="0">
    <w:p w:rsidR="00F925A2" w:rsidRDefault="00F925A2" w:rsidP="00416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F4"/>
    <w:rsid w:val="001E2EF4"/>
    <w:rsid w:val="00416F0E"/>
    <w:rsid w:val="00442969"/>
    <w:rsid w:val="00462A49"/>
    <w:rsid w:val="00C16701"/>
    <w:rsid w:val="00E733E7"/>
    <w:rsid w:val="00F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23F79"/>
  <w15:chartTrackingRefBased/>
  <w15:docId w15:val="{4A335FD7-445A-46C0-AB72-AB5828FF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-4">
    <w:name w:val="List Table 5 Dark Accent 4"/>
    <w:basedOn w:val="a1"/>
    <w:uiPriority w:val="50"/>
    <w:rsid w:val="00462A49"/>
    <w:rPr>
      <w:rFonts w:ascii="Times New Roman" w:eastAsia="宋体" w:hAnsi="Times New Roman" w:cs="Times New Roman"/>
      <w:color w:val="FFFFFF" w:themeColor="background1"/>
      <w:kern w:val="0"/>
      <w:sz w:val="20"/>
      <w:szCs w:val="20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3">
    <w:name w:val="header"/>
    <w:basedOn w:val="a"/>
    <w:link w:val="a4"/>
    <w:uiPriority w:val="99"/>
    <w:unhideWhenUsed/>
    <w:rsid w:val="00416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F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</dc:creator>
  <cp:keywords/>
  <dc:description/>
  <cp:lastModifiedBy>�</cp:lastModifiedBy>
  <cp:revision>6</cp:revision>
  <dcterms:created xsi:type="dcterms:W3CDTF">2025-12-18T10:33:00Z</dcterms:created>
  <dcterms:modified xsi:type="dcterms:W3CDTF">2025-12-18T10:34:00Z</dcterms:modified>
</cp:coreProperties>
</file>