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60578" w14:textId="77777777" w:rsidR="002042B4" w:rsidRDefault="00B94E7F">
      <w:pPr>
        <w:pStyle w:val="af0"/>
        <w:spacing w:before="120" w:beforeAutospacing="0" w:after="120" w:afterAutospacing="0" w:line="360" w:lineRule="auto"/>
        <w:rPr>
          <w:rFonts w:ascii="宋体" w:hAnsi="宋体"/>
        </w:rPr>
      </w:pPr>
      <w:r>
        <w:rPr>
          <w:rFonts w:ascii="宋体" w:hAnsi="宋体"/>
        </w:rPr>
        <w:t> </w:t>
      </w:r>
    </w:p>
    <w:p w14:paraId="288CBB44" w14:textId="77777777" w:rsidR="002042B4" w:rsidRDefault="00B94E7F">
      <w:pPr>
        <w:pStyle w:val="af0"/>
        <w:spacing w:before="120" w:beforeAutospacing="0" w:after="120" w:afterAutospacing="0" w:line="360" w:lineRule="auto"/>
        <w:jc w:val="center"/>
        <w:rPr>
          <w:rFonts w:ascii="宋体" w:hAnsi="宋体" w:cs="Arial"/>
          <w:b/>
          <w:color w:val="000000"/>
          <w:sz w:val="84"/>
          <w:szCs w:val="84"/>
        </w:rPr>
      </w:pPr>
      <w:r>
        <w:rPr>
          <w:rFonts w:ascii="宋体" w:hAnsi="宋体" w:cs="Arial"/>
          <w:b/>
          <w:color w:val="000000"/>
          <w:sz w:val="84"/>
          <w:szCs w:val="84"/>
        </w:rPr>
        <w:t>招 标 文 件</w:t>
      </w:r>
    </w:p>
    <w:p w14:paraId="39F8DE0B" w14:textId="77777777" w:rsidR="002042B4" w:rsidRDefault="002042B4">
      <w:pPr>
        <w:pStyle w:val="af0"/>
        <w:spacing w:before="120" w:beforeAutospacing="0" w:after="120" w:afterAutospacing="0" w:line="360" w:lineRule="auto"/>
        <w:rPr>
          <w:rFonts w:ascii="宋体" w:hAnsi="宋体" w:cs="Arial"/>
          <w:b/>
          <w:color w:val="000000"/>
          <w:sz w:val="84"/>
          <w:szCs w:val="84"/>
        </w:rPr>
      </w:pPr>
    </w:p>
    <w:p w14:paraId="1B6B2AA2" w14:textId="458C72C5" w:rsidR="002042B4" w:rsidRDefault="00B94E7F">
      <w:pPr>
        <w:pStyle w:val="af0"/>
        <w:spacing w:before="120" w:beforeAutospacing="0" w:after="120" w:afterAutospacing="0" w:line="360" w:lineRule="auto"/>
        <w:ind w:firstLine="964"/>
        <w:rPr>
          <w:rFonts w:ascii="宋体" w:hAnsi="宋体" w:cs="Arial"/>
          <w:b/>
          <w:color w:val="000000"/>
          <w:sz w:val="32"/>
          <w:szCs w:val="32"/>
        </w:rPr>
      </w:pPr>
      <w:r>
        <w:rPr>
          <w:rFonts w:ascii="宋体" w:hAnsi="宋体" w:cs="Arial"/>
          <w:b/>
          <w:color w:val="000000"/>
          <w:sz w:val="32"/>
          <w:szCs w:val="32"/>
        </w:rPr>
        <w:t>项目名称：</w:t>
      </w:r>
      <w:r>
        <w:rPr>
          <w:rFonts w:ascii="宋体" w:hAnsi="宋体" w:cs="Arial" w:hint="eastAsia"/>
          <w:b/>
          <w:color w:val="000000"/>
          <w:sz w:val="32"/>
          <w:szCs w:val="32"/>
        </w:rPr>
        <w:t xml:space="preserve"> </w:t>
      </w:r>
      <w:r w:rsidR="008D0D61">
        <w:rPr>
          <w:rFonts w:ascii="宋体" w:hAnsi="宋体" w:cs="Arial" w:hint="eastAsia"/>
          <w:b/>
          <w:color w:val="000000"/>
          <w:sz w:val="32"/>
          <w:szCs w:val="32"/>
        </w:rPr>
        <w:t>射阳县教育局校园防控平台设备采购</w:t>
      </w:r>
    </w:p>
    <w:p w14:paraId="794F4C22" w14:textId="7895A3D3" w:rsidR="002042B4" w:rsidRDefault="00B94E7F">
      <w:pPr>
        <w:pStyle w:val="af0"/>
        <w:spacing w:before="120" w:beforeAutospacing="0" w:after="120" w:afterAutospacing="0" w:line="360" w:lineRule="auto"/>
        <w:ind w:firstLine="964"/>
        <w:jc w:val="both"/>
        <w:rPr>
          <w:rFonts w:ascii="宋体" w:hAnsi="宋体" w:cs="Arial"/>
          <w:b/>
          <w:color w:val="000000" w:themeColor="text1"/>
          <w:sz w:val="32"/>
          <w:szCs w:val="32"/>
        </w:rPr>
      </w:pPr>
      <w:r>
        <w:rPr>
          <w:rFonts w:ascii="宋体" w:hAnsi="宋体" w:cs="Arial"/>
          <w:b/>
          <w:color w:val="000000"/>
          <w:sz w:val="32"/>
          <w:szCs w:val="32"/>
        </w:rPr>
        <w:t>项目编号：</w:t>
      </w:r>
      <w:r>
        <w:rPr>
          <w:rFonts w:ascii="宋体" w:hAnsi="宋体" w:cs="Arial" w:hint="eastAsia"/>
          <w:b/>
          <w:color w:val="000000" w:themeColor="text1"/>
          <w:sz w:val="32"/>
          <w:szCs w:val="32"/>
        </w:rPr>
        <w:t xml:space="preserve"> </w:t>
      </w:r>
      <w:r w:rsidR="00E87BF9">
        <w:rPr>
          <w:rFonts w:ascii="宋体" w:hAnsi="宋体" w:cs="Arial"/>
          <w:b/>
          <w:color w:val="000000" w:themeColor="text1"/>
          <w:sz w:val="32"/>
          <w:szCs w:val="32"/>
        </w:rPr>
        <w:t>JSZC-320924-YCGX-G2025-0017</w:t>
      </w:r>
    </w:p>
    <w:p w14:paraId="7228B8E6" w14:textId="77777777" w:rsidR="002042B4" w:rsidRDefault="00B94E7F">
      <w:pPr>
        <w:pStyle w:val="af0"/>
        <w:spacing w:beforeAutospacing="0" w:afterAutospacing="0" w:line="360" w:lineRule="auto"/>
        <w:rPr>
          <w:rFonts w:ascii="宋体" w:hAnsi="宋体"/>
        </w:rPr>
      </w:pPr>
      <w:r>
        <w:rPr>
          <w:rFonts w:ascii="宋体" w:hAnsi="宋体"/>
        </w:rPr>
        <w:t> </w:t>
      </w:r>
    </w:p>
    <w:p w14:paraId="1F4A35D6" w14:textId="77777777" w:rsidR="002042B4" w:rsidRDefault="00B94E7F">
      <w:pPr>
        <w:pStyle w:val="af0"/>
        <w:spacing w:beforeAutospacing="0" w:afterAutospacing="0" w:line="360" w:lineRule="auto"/>
        <w:rPr>
          <w:rFonts w:ascii="宋体" w:hAnsi="宋体"/>
        </w:rPr>
      </w:pPr>
      <w:r>
        <w:rPr>
          <w:rFonts w:ascii="宋体" w:hAnsi="宋体"/>
        </w:rPr>
        <w:t> </w:t>
      </w:r>
    </w:p>
    <w:p w14:paraId="7D0003F7" w14:textId="77777777" w:rsidR="002042B4" w:rsidRDefault="00B94E7F">
      <w:pPr>
        <w:pStyle w:val="af0"/>
        <w:spacing w:beforeAutospacing="0" w:afterAutospacing="0" w:line="360" w:lineRule="auto"/>
        <w:rPr>
          <w:rFonts w:ascii="宋体" w:hAnsi="宋体"/>
        </w:rPr>
      </w:pPr>
      <w:r>
        <w:rPr>
          <w:rFonts w:ascii="宋体" w:hAnsi="宋体"/>
        </w:rPr>
        <w:t> </w:t>
      </w:r>
    </w:p>
    <w:p w14:paraId="04A527E6" w14:textId="77777777" w:rsidR="002042B4" w:rsidRDefault="00B94E7F">
      <w:pPr>
        <w:pStyle w:val="af0"/>
        <w:spacing w:beforeAutospacing="0" w:afterAutospacing="0" w:line="360" w:lineRule="auto"/>
        <w:rPr>
          <w:rFonts w:ascii="宋体" w:hAnsi="宋体"/>
        </w:rPr>
      </w:pPr>
      <w:r>
        <w:rPr>
          <w:rFonts w:ascii="宋体" w:hAnsi="宋体"/>
        </w:rPr>
        <w:t> </w:t>
      </w:r>
    </w:p>
    <w:p w14:paraId="4EF85E1F" w14:textId="77777777" w:rsidR="002042B4" w:rsidRDefault="00B94E7F">
      <w:pPr>
        <w:pStyle w:val="af0"/>
        <w:spacing w:beforeAutospacing="0" w:afterAutospacing="0" w:line="360" w:lineRule="auto"/>
        <w:rPr>
          <w:rFonts w:ascii="宋体" w:hAnsi="宋体"/>
        </w:rPr>
      </w:pPr>
      <w:r>
        <w:rPr>
          <w:rFonts w:ascii="宋体" w:hAnsi="宋体"/>
        </w:rPr>
        <w:t> </w:t>
      </w:r>
    </w:p>
    <w:p w14:paraId="293FB49D" w14:textId="77777777" w:rsidR="002042B4" w:rsidRDefault="00B94E7F">
      <w:pPr>
        <w:pStyle w:val="af0"/>
        <w:spacing w:beforeAutospacing="0" w:afterAutospacing="0" w:line="360" w:lineRule="auto"/>
        <w:rPr>
          <w:rFonts w:ascii="宋体" w:hAnsi="宋体"/>
        </w:rPr>
      </w:pPr>
      <w:r>
        <w:rPr>
          <w:rFonts w:ascii="宋体" w:hAnsi="宋体"/>
        </w:rPr>
        <w:t> </w:t>
      </w:r>
    </w:p>
    <w:p w14:paraId="0C00AD5A" w14:textId="1971035E" w:rsidR="002042B4" w:rsidRDefault="008D0D61">
      <w:pPr>
        <w:pStyle w:val="af0"/>
        <w:spacing w:before="120" w:beforeAutospacing="0" w:after="120" w:afterAutospacing="0" w:line="360" w:lineRule="auto"/>
        <w:jc w:val="center"/>
        <w:rPr>
          <w:rFonts w:ascii="宋体" w:hAnsi="宋体" w:cs="Arial"/>
          <w:b/>
          <w:color w:val="000000"/>
          <w:sz w:val="32"/>
          <w:szCs w:val="32"/>
        </w:rPr>
      </w:pPr>
      <w:r>
        <w:rPr>
          <w:rFonts w:ascii="宋体" w:hAnsi="宋体" w:cs="Arial" w:hint="eastAsia"/>
          <w:b/>
          <w:color w:val="000000"/>
          <w:sz w:val="32"/>
          <w:szCs w:val="32"/>
        </w:rPr>
        <w:t>射阳县教育局</w:t>
      </w:r>
    </w:p>
    <w:p w14:paraId="1106FFA9" w14:textId="77777777" w:rsidR="002042B4" w:rsidRDefault="00B94E7F">
      <w:pPr>
        <w:pStyle w:val="af0"/>
        <w:spacing w:before="120" w:beforeAutospacing="0" w:after="120" w:afterAutospacing="0" w:line="360" w:lineRule="auto"/>
        <w:jc w:val="center"/>
        <w:rPr>
          <w:rFonts w:ascii="宋体" w:hAnsi="宋体" w:cs="Arial"/>
          <w:b/>
          <w:color w:val="000000"/>
          <w:sz w:val="32"/>
          <w:szCs w:val="32"/>
        </w:rPr>
      </w:pPr>
      <w:proofErr w:type="gramStart"/>
      <w:r>
        <w:rPr>
          <w:rFonts w:ascii="宋体" w:hAnsi="宋体" w:cs="Arial" w:hint="eastAsia"/>
          <w:b/>
          <w:color w:val="000000"/>
          <w:sz w:val="32"/>
          <w:szCs w:val="32"/>
        </w:rPr>
        <w:t>盐城国</w:t>
      </w:r>
      <w:proofErr w:type="gramEnd"/>
      <w:r>
        <w:rPr>
          <w:rFonts w:ascii="宋体" w:hAnsi="宋体" w:cs="Arial" w:hint="eastAsia"/>
          <w:b/>
          <w:color w:val="000000"/>
          <w:sz w:val="32"/>
          <w:szCs w:val="32"/>
        </w:rPr>
        <w:t>信招标代理有限公司</w:t>
      </w:r>
    </w:p>
    <w:p w14:paraId="548A9F14" w14:textId="77777777" w:rsidR="002042B4" w:rsidRDefault="002042B4">
      <w:pPr>
        <w:pStyle w:val="af0"/>
        <w:spacing w:before="120" w:beforeAutospacing="0" w:after="120" w:afterAutospacing="0" w:line="360" w:lineRule="auto"/>
        <w:jc w:val="center"/>
        <w:rPr>
          <w:rFonts w:ascii="宋体" w:hAnsi="宋体" w:cs="Arial"/>
          <w:b/>
          <w:color w:val="000000"/>
          <w:sz w:val="32"/>
          <w:szCs w:val="32"/>
        </w:rPr>
      </w:pPr>
    </w:p>
    <w:p w14:paraId="6505B44E" w14:textId="77777777" w:rsidR="002042B4" w:rsidRDefault="002042B4">
      <w:pPr>
        <w:pStyle w:val="af0"/>
        <w:spacing w:before="120" w:beforeAutospacing="0" w:after="120" w:afterAutospacing="0" w:line="360" w:lineRule="auto"/>
        <w:jc w:val="center"/>
        <w:rPr>
          <w:rFonts w:ascii="宋体" w:hAnsi="宋体" w:cs="Arial"/>
          <w:b/>
          <w:color w:val="000000"/>
          <w:sz w:val="32"/>
          <w:szCs w:val="32"/>
        </w:rPr>
      </w:pPr>
    </w:p>
    <w:p w14:paraId="26E2FFB6" w14:textId="2C13CA43" w:rsidR="002042B4" w:rsidRDefault="00B94E7F">
      <w:pPr>
        <w:pStyle w:val="af0"/>
        <w:spacing w:before="120" w:beforeAutospacing="0" w:after="120" w:afterAutospacing="0" w:line="360" w:lineRule="auto"/>
        <w:jc w:val="center"/>
        <w:rPr>
          <w:rFonts w:ascii="宋体" w:hAnsi="宋体"/>
        </w:rPr>
      </w:pPr>
      <w:r>
        <w:rPr>
          <w:rFonts w:ascii="宋体" w:hAnsi="宋体" w:cs="Arial" w:hint="eastAsia"/>
          <w:b/>
          <w:color w:val="000000"/>
          <w:sz w:val="32"/>
          <w:szCs w:val="32"/>
        </w:rPr>
        <w:t>2025</w:t>
      </w:r>
      <w:r>
        <w:rPr>
          <w:rFonts w:ascii="宋体" w:hAnsi="宋体" w:cs="Arial"/>
          <w:b/>
          <w:color w:val="000000"/>
          <w:sz w:val="32"/>
          <w:szCs w:val="32"/>
        </w:rPr>
        <w:t>年</w:t>
      </w:r>
      <w:r w:rsidR="005848D8">
        <w:rPr>
          <w:rFonts w:ascii="宋体" w:hAnsi="宋体" w:cs="Arial" w:hint="eastAsia"/>
          <w:b/>
          <w:color w:val="000000"/>
          <w:sz w:val="32"/>
          <w:szCs w:val="32"/>
        </w:rPr>
        <w:t>6</w:t>
      </w:r>
      <w:r>
        <w:rPr>
          <w:rFonts w:ascii="宋体" w:hAnsi="宋体" w:cs="Arial"/>
          <w:b/>
          <w:color w:val="000000"/>
          <w:sz w:val="32"/>
          <w:szCs w:val="32"/>
        </w:rPr>
        <w:t>月</w:t>
      </w:r>
    </w:p>
    <w:p w14:paraId="6D78A7C1" w14:textId="77777777" w:rsidR="002042B4" w:rsidRDefault="00B94E7F">
      <w:pPr>
        <w:pStyle w:val="af0"/>
        <w:spacing w:before="120" w:beforeAutospacing="0" w:after="120" w:afterAutospacing="0" w:line="360" w:lineRule="auto"/>
        <w:rPr>
          <w:rFonts w:ascii="宋体" w:hAnsi="宋体"/>
        </w:rPr>
      </w:pPr>
      <w:r>
        <w:rPr>
          <w:rFonts w:ascii="宋体" w:hAnsi="宋体" w:cs="Arial"/>
          <w:color w:val="000000"/>
        </w:rPr>
        <w:t xml:space="preserve">                        </w:t>
      </w:r>
    </w:p>
    <w:p w14:paraId="17A49DE4" w14:textId="77777777" w:rsidR="008D0D61" w:rsidRDefault="00B94E7F">
      <w:pPr>
        <w:pStyle w:val="af0"/>
        <w:spacing w:before="120" w:beforeAutospacing="0" w:after="120" w:afterAutospacing="0" w:line="360" w:lineRule="auto"/>
        <w:jc w:val="center"/>
        <w:rPr>
          <w:rFonts w:ascii="宋体" w:hAnsi="宋体"/>
          <w:color w:val="000000"/>
          <w:sz w:val="21"/>
          <w:szCs w:val="21"/>
        </w:rPr>
      </w:pPr>
      <w:r>
        <w:rPr>
          <w:rFonts w:ascii="宋体" w:hAnsi="宋体"/>
        </w:rPr>
        <w:t> </w:t>
      </w:r>
      <w:r>
        <w:rPr>
          <w:rFonts w:ascii="宋体" w:hAnsi="宋体"/>
          <w:color w:val="000000"/>
          <w:sz w:val="21"/>
          <w:szCs w:val="21"/>
        </w:rPr>
        <w:t> </w:t>
      </w:r>
      <w:bookmarkStart w:id="0" w:name="_Toc120614210"/>
      <w:bookmarkStart w:id="1" w:name="_Toc513029200"/>
      <w:bookmarkStart w:id="2" w:name="_Toc523127445"/>
      <w:bookmarkStart w:id="3" w:name="_Toc16938516"/>
      <w:bookmarkStart w:id="4" w:name="_Toc20823272"/>
      <w:bookmarkStart w:id="5" w:name="_Toc479757206"/>
    </w:p>
    <w:p w14:paraId="2A63D6B5" w14:textId="77777777" w:rsidR="008D0D61" w:rsidRDefault="008D0D61" w:rsidP="008D0D61">
      <w:pPr>
        <w:pStyle w:val="a0"/>
      </w:pPr>
      <w:r>
        <w:rPr>
          <w:rFonts w:hint="eastAsia"/>
        </w:rPr>
        <w:br w:type="page"/>
      </w:r>
    </w:p>
    <w:p w14:paraId="48C8919F" w14:textId="2149E1B0" w:rsidR="002042B4" w:rsidRDefault="00B94E7F">
      <w:pPr>
        <w:pStyle w:val="af0"/>
        <w:spacing w:before="120" w:beforeAutospacing="0" w:after="120" w:afterAutospacing="0" w:line="360" w:lineRule="auto"/>
        <w:jc w:val="center"/>
        <w:rPr>
          <w:rFonts w:ascii="宋体" w:hAnsi="宋体"/>
        </w:rPr>
      </w:pPr>
      <w:r>
        <w:rPr>
          <w:rFonts w:ascii="宋体" w:hAnsi="宋体" w:cs="黑体"/>
          <w:b/>
          <w:color w:val="000000"/>
          <w:sz w:val="44"/>
          <w:szCs w:val="44"/>
        </w:rPr>
        <w:lastRenderedPageBreak/>
        <w:t>总  目  录</w:t>
      </w:r>
      <w:bookmarkEnd w:id="0"/>
      <w:bookmarkEnd w:id="1"/>
      <w:bookmarkEnd w:id="2"/>
      <w:bookmarkEnd w:id="3"/>
      <w:bookmarkEnd w:id="4"/>
      <w:bookmarkEnd w:id="5"/>
    </w:p>
    <w:p w14:paraId="51875A00" w14:textId="77777777" w:rsidR="002042B4" w:rsidRDefault="00B94E7F">
      <w:pPr>
        <w:pStyle w:val="af0"/>
        <w:spacing w:beforeAutospacing="0" w:afterAutospacing="0" w:line="480" w:lineRule="auto"/>
        <w:jc w:val="both"/>
        <w:rPr>
          <w:rFonts w:ascii="宋体" w:hAnsi="宋体"/>
        </w:rPr>
      </w:pPr>
      <w:r>
        <w:rPr>
          <w:rFonts w:ascii="宋体" w:hAnsi="宋体"/>
        </w:rPr>
        <w:t> </w:t>
      </w:r>
    </w:p>
    <w:p w14:paraId="509498A7" w14:textId="77777777" w:rsidR="002042B4" w:rsidRDefault="00B94E7F">
      <w:pPr>
        <w:pStyle w:val="af0"/>
        <w:tabs>
          <w:tab w:val="left" w:pos="1441"/>
        </w:tabs>
        <w:spacing w:beforeAutospacing="0" w:afterAutospacing="0" w:line="480" w:lineRule="auto"/>
        <w:ind w:left="2160" w:hanging="1440"/>
        <w:jc w:val="both"/>
        <w:rPr>
          <w:rFonts w:ascii="宋体" w:hAnsi="宋体"/>
          <w:sz w:val="30"/>
          <w:szCs w:val="30"/>
        </w:rPr>
      </w:pPr>
      <w:r>
        <w:rPr>
          <w:rFonts w:ascii="宋体" w:hAnsi="宋体" w:cs="黑体" w:hint="eastAsia"/>
          <w:color w:val="000000"/>
          <w:sz w:val="30"/>
          <w:szCs w:val="30"/>
        </w:rPr>
        <w:t>第一章 招标公告……</w:t>
      </w:r>
      <w:proofErr w:type="gramStart"/>
      <w:r>
        <w:rPr>
          <w:rFonts w:ascii="宋体" w:hAnsi="宋体" w:cs="黑体" w:hint="eastAsia"/>
          <w:color w:val="000000"/>
          <w:sz w:val="30"/>
          <w:szCs w:val="30"/>
        </w:rPr>
        <w:t>……………………………………</w:t>
      </w:r>
      <w:proofErr w:type="gramEnd"/>
      <w:r>
        <w:rPr>
          <w:rFonts w:ascii="宋体" w:hAnsi="宋体" w:cs="黑体" w:hint="eastAsia"/>
          <w:color w:val="000000"/>
          <w:sz w:val="30"/>
          <w:szCs w:val="30"/>
        </w:rPr>
        <w:t xml:space="preserve">  3 </w:t>
      </w:r>
    </w:p>
    <w:p w14:paraId="6FB112A9" w14:textId="462A4169" w:rsidR="002042B4" w:rsidRDefault="00B94E7F">
      <w:pPr>
        <w:pStyle w:val="af0"/>
        <w:tabs>
          <w:tab w:val="left" w:pos="1441"/>
        </w:tabs>
        <w:spacing w:beforeAutospacing="0" w:afterAutospacing="0" w:line="480" w:lineRule="auto"/>
        <w:ind w:left="2160" w:hanging="1440"/>
        <w:jc w:val="both"/>
        <w:rPr>
          <w:rFonts w:ascii="宋体" w:hAnsi="宋体"/>
          <w:sz w:val="30"/>
          <w:szCs w:val="30"/>
        </w:rPr>
      </w:pPr>
      <w:r>
        <w:rPr>
          <w:rFonts w:ascii="宋体" w:hAnsi="宋体" w:cs="黑体" w:hint="eastAsia"/>
          <w:color w:val="000000"/>
          <w:sz w:val="30"/>
          <w:szCs w:val="30"/>
        </w:rPr>
        <w:t>第二章 投标人须知……</w:t>
      </w:r>
      <w:proofErr w:type="gramStart"/>
      <w:r>
        <w:rPr>
          <w:rFonts w:ascii="宋体" w:hAnsi="宋体" w:cs="黑体" w:hint="eastAsia"/>
          <w:color w:val="000000"/>
          <w:sz w:val="30"/>
          <w:szCs w:val="30"/>
        </w:rPr>
        <w:t>…………………………………</w:t>
      </w:r>
      <w:proofErr w:type="gramEnd"/>
      <w:r>
        <w:rPr>
          <w:rFonts w:ascii="宋体" w:hAnsi="宋体" w:cs="黑体" w:hint="eastAsia"/>
          <w:color w:val="000000"/>
          <w:sz w:val="30"/>
          <w:szCs w:val="30"/>
        </w:rPr>
        <w:t xml:space="preserve">  </w:t>
      </w:r>
      <w:r w:rsidR="005848D8">
        <w:rPr>
          <w:rFonts w:ascii="宋体" w:hAnsi="宋体" w:cs="黑体" w:hint="eastAsia"/>
          <w:color w:val="000000"/>
          <w:sz w:val="30"/>
          <w:szCs w:val="30"/>
        </w:rPr>
        <w:t>7</w:t>
      </w:r>
      <w:r>
        <w:rPr>
          <w:rFonts w:ascii="宋体" w:hAnsi="宋体" w:cs="黑体" w:hint="eastAsia"/>
          <w:color w:val="000000"/>
          <w:sz w:val="30"/>
          <w:szCs w:val="30"/>
        </w:rPr>
        <w:t xml:space="preserve">  </w:t>
      </w:r>
    </w:p>
    <w:p w14:paraId="7725CEFC" w14:textId="7816BF29" w:rsidR="002042B4" w:rsidRDefault="00B94E7F">
      <w:pPr>
        <w:pStyle w:val="af0"/>
        <w:tabs>
          <w:tab w:val="left" w:pos="1441"/>
        </w:tabs>
        <w:spacing w:beforeAutospacing="0" w:afterAutospacing="0" w:line="480" w:lineRule="auto"/>
        <w:ind w:left="2160" w:hanging="1440"/>
        <w:jc w:val="both"/>
        <w:rPr>
          <w:rFonts w:ascii="宋体" w:hAnsi="宋体"/>
          <w:sz w:val="30"/>
          <w:szCs w:val="30"/>
        </w:rPr>
      </w:pPr>
      <w:r>
        <w:rPr>
          <w:rFonts w:ascii="宋体" w:hAnsi="宋体" w:cs="黑体" w:hint="eastAsia"/>
          <w:color w:val="000000"/>
          <w:sz w:val="30"/>
          <w:szCs w:val="30"/>
        </w:rPr>
        <w:t>第三章 合同文本……</w:t>
      </w:r>
      <w:proofErr w:type="gramStart"/>
      <w:r>
        <w:rPr>
          <w:rFonts w:ascii="宋体" w:hAnsi="宋体" w:cs="黑体" w:hint="eastAsia"/>
          <w:color w:val="000000"/>
          <w:sz w:val="30"/>
          <w:szCs w:val="30"/>
        </w:rPr>
        <w:t>………………………………………</w:t>
      </w:r>
      <w:proofErr w:type="gramEnd"/>
      <w:r>
        <w:rPr>
          <w:rFonts w:ascii="宋体" w:hAnsi="宋体" w:cs="黑体" w:hint="eastAsia"/>
          <w:color w:val="000000"/>
          <w:sz w:val="30"/>
          <w:szCs w:val="30"/>
        </w:rPr>
        <w:t>2</w:t>
      </w:r>
      <w:r w:rsidR="005848D8">
        <w:rPr>
          <w:rFonts w:ascii="宋体" w:hAnsi="宋体" w:cs="黑体" w:hint="eastAsia"/>
          <w:color w:val="000000"/>
          <w:sz w:val="30"/>
          <w:szCs w:val="30"/>
        </w:rPr>
        <w:t>0</w:t>
      </w:r>
    </w:p>
    <w:p w14:paraId="0082817A" w14:textId="77777777" w:rsidR="002042B4" w:rsidRDefault="00B94E7F">
      <w:pPr>
        <w:pStyle w:val="af0"/>
        <w:tabs>
          <w:tab w:val="left" w:pos="1441"/>
        </w:tabs>
        <w:spacing w:beforeAutospacing="0" w:afterAutospacing="0" w:line="480" w:lineRule="auto"/>
        <w:ind w:left="2160" w:hanging="1440"/>
        <w:jc w:val="both"/>
        <w:rPr>
          <w:rFonts w:ascii="宋体" w:hAnsi="宋体"/>
          <w:sz w:val="30"/>
          <w:szCs w:val="30"/>
        </w:rPr>
      </w:pPr>
      <w:r>
        <w:rPr>
          <w:rFonts w:ascii="宋体" w:hAnsi="宋体" w:cs="黑体" w:hint="eastAsia"/>
          <w:color w:val="000000"/>
          <w:sz w:val="30"/>
          <w:szCs w:val="30"/>
        </w:rPr>
        <w:t>第四章 采购需求……</w:t>
      </w:r>
      <w:proofErr w:type="gramStart"/>
      <w:r>
        <w:rPr>
          <w:rFonts w:ascii="宋体" w:hAnsi="宋体" w:cs="黑体" w:hint="eastAsia"/>
          <w:color w:val="000000"/>
          <w:sz w:val="30"/>
          <w:szCs w:val="30"/>
        </w:rPr>
        <w:t>………………………………………</w:t>
      </w:r>
      <w:proofErr w:type="gramEnd"/>
      <w:r>
        <w:rPr>
          <w:rFonts w:ascii="宋体" w:hAnsi="宋体" w:cs="黑体" w:hint="eastAsia"/>
          <w:color w:val="000000"/>
          <w:sz w:val="30"/>
          <w:szCs w:val="30"/>
        </w:rPr>
        <w:t>26</w:t>
      </w:r>
    </w:p>
    <w:p w14:paraId="29ADD666" w14:textId="66334608" w:rsidR="002042B4" w:rsidRDefault="00B94E7F">
      <w:pPr>
        <w:pStyle w:val="af0"/>
        <w:tabs>
          <w:tab w:val="left" w:pos="1441"/>
        </w:tabs>
        <w:spacing w:beforeAutospacing="0" w:afterAutospacing="0" w:line="480" w:lineRule="auto"/>
        <w:ind w:left="2160" w:hanging="1440"/>
        <w:jc w:val="both"/>
        <w:rPr>
          <w:rFonts w:ascii="宋体" w:hAnsi="宋体"/>
          <w:sz w:val="30"/>
          <w:szCs w:val="30"/>
        </w:rPr>
      </w:pPr>
      <w:r>
        <w:rPr>
          <w:rFonts w:ascii="宋体" w:hAnsi="宋体" w:cs="黑体" w:hint="eastAsia"/>
          <w:color w:val="000000"/>
          <w:sz w:val="30"/>
          <w:szCs w:val="30"/>
        </w:rPr>
        <w:t>第五章 评标方法与评标标准……</w:t>
      </w:r>
      <w:proofErr w:type="gramStart"/>
      <w:r>
        <w:rPr>
          <w:rFonts w:ascii="宋体" w:hAnsi="宋体" w:cs="黑体" w:hint="eastAsia"/>
          <w:color w:val="000000"/>
          <w:sz w:val="30"/>
          <w:szCs w:val="30"/>
        </w:rPr>
        <w:t>…………………………</w:t>
      </w:r>
      <w:proofErr w:type="gramEnd"/>
      <w:r w:rsidR="005848D8">
        <w:rPr>
          <w:rFonts w:ascii="宋体" w:hAnsi="宋体" w:cs="黑体" w:hint="eastAsia"/>
          <w:color w:val="000000"/>
          <w:sz w:val="30"/>
          <w:szCs w:val="30"/>
        </w:rPr>
        <w:t>50</w:t>
      </w:r>
    </w:p>
    <w:p w14:paraId="0D06DFED" w14:textId="411DF6CF" w:rsidR="002042B4" w:rsidRDefault="00B94E7F">
      <w:pPr>
        <w:pStyle w:val="af0"/>
        <w:tabs>
          <w:tab w:val="left" w:pos="1441"/>
        </w:tabs>
        <w:spacing w:beforeAutospacing="0" w:afterAutospacing="0" w:line="480" w:lineRule="auto"/>
        <w:ind w:left="2160" w:hanging="1440"/>
        <w:jc w:val="both"/>
        <w:rPr>
          <w:rFonts w:ascii="宋体" w:hAnsi="宋体"/>
          <w:sz w:val="30"/>
          <w:szCs w:val="30"/>
        </w:rPr>
      </w:pPr>
      <w:r>
        <w:rPr>
          <w:rFonts w:ascii="宋体" w:hAnsi="宋体" w:cs="黑体" w:hint="eastAsia"/>
          <w:color w:val="000000"/>
          <w:sz w:val="30"/>
          <w:szCs w:val="30"/>
        </w:rPr>
        <w:t>第六章 投标文件格式……</w:t>
      </w:r>
      <w:proofErr w:type="gramStart"/>
      <w:r>
        <w:rPr>
          <w:rFonts w:ascii="宋体" w:hAnsi="宋体" w:cs="黑体" w:hint="eastAsia"/>
          <w:color w:val="000000"/>
          <w:sz w:val="30"/>
          <w:szCs w:val="30"/>
        </w:rPr>
        <w:t>…………………………………</w:t>
      </w:r>
      <w:proofErr w:type="gramEnd"/>
      <w:r w:rsidR="005848D8">
        <w:rPr>
          <w:rFonts w:ascii="宋体" w:hAnsi="宋体" w:cs="黑体" w:hint="eastAsia"/>
          <w:color w:val="000000"/>
          <w:sz w:val="30"/>
          <w:szCs w:val="30"/>
        </w:rPr>
        <w:t>55</w:t>
      </w:r>
    </w:p>
    <w:p w14:paraId="5BC9300B" w14:textId="77777777" w:rsidR="002042B4" w:rsidRDefault="00B94E7F">
      <w:pPr>
        <w:pStyle w:val="af0"/>
        <w:spacing w:beforeAutospacing="0" w:afterAutospacing="0"/>
        <w:jc w:val="both"/>
        <w:rPr>
          <w:rFonts w:ascii="宋体" w:hAnsi="宋体"/>
        </w:rPr>
      </w:pPr>
      <w:r>
        <w:rPr>
          <w:rFonts w:ascii="宋体" w:hAnsi="宋体"/>
        </w:rPr>
        <w:t> </w:t>
      </w:r>
    </w:p>
    <w:p w14:paraId="50450D3E" w14:textId="77777777" w:rsidR="002042B4" w:rsidRDefault="00B94E7F">
      <w:pPr>
        <w:pStyle w:val="af0"/>
        <w:spacing w:beforeAutospacing="0" w:afterAutospacing="0"/>
        <w:jc w:val="both"/>
        <w:rPr>
          <w:rFonts w:ascii="宋体" w:hAnsi="宋体"/>
        </w:rPr>
      </w:pPr>
      <w:r>
        <w:rPr>
          <w:rFonts w:ascii="宋体" w:hAnsi="宋体"/>
        </w:rPr>
        <w:t> </w:t>
      </w:r>
    </w:p>
    <w:p w14:paraId="0419F39F" w14:textId="77777777" w:rsidR="002042B4" w:rsidRDefault="00B94E7F">
      <w:pPr>
        <w:pStyle w:val="af0"/>
        <w:spacing w:beforeAutospacing="0" w:afterAutospacing="0"/>
        <w:jc w:val="both"/>
        <w:rPr>
          <w:rFonts w:ascii="宋体" w:hAnsi="宋体"/>
        </w:rPr>
      </w:pPr>
      <w:r>
        <w:rPr>
          <w:rFonts w:ascii="宋体" w:hAnsi="宋体"/>
        </w:rPr>
        <w:t> </w:t>
      </w:r>
    </w:p>
    <w:p w14:paraId="72A3C40B" w14:textId="77777777" w:rsidR="002042B4" w:rsidRDefault="00B94E7F">
      <w:pPr>
        <w:pStyle w:val="af0"/>
        <w:spacing w:beforeAutospacing="0" w:afterAutospacing="0"/>
        <w:jc w:val="both"/>
        <w:rPr>
          <w:rFonts w:ascii="宋体" w:hAnsi="宋体"/>
        </w:rPr>
      </w:pPr>
      <w:r>
        <w:rPr>
          <w:rFonts w:ascii="宋体" w:hAnsi="宋体"/>
        </w:rPr>
        <w:t> </w:t>
      </w:r>
    </w:p>
    <w:p w14:paraId="0FA4DD6C" w14:textId="77777777" w:rsidR="002042B4" w:rsidRDefault="00B94E7F">
      <w:pPr>
        <w:pStyle w:val="af0"/>
        <w:spacing w:beforeAutospacing="0" w:afterAutospacing="0"/>
        <w:jc w:val="both"/>
        <w:rPr>
          <w:rFonts w:ascii="宋体" w:hAnsi="宋体"/>
        </w:rPr>
      </w:pPr>
      <w:r>
        <w:rPr>
          <w:rFonts w:ascii="宋体" w:hAnsi="宋体"/>
        </w:rPr>
        <w:t> </w:t>
      </w:r>
    </w:p>
    <w:p w14:paraId="42CF42CA" w14:textId="77777777" w:rsidR="002042B4" w:rsidRDefault="00B94E7F">
      <w:pPr>
        <w:pStyle w:val="af0"/>
        <w:spacing w:beforeAutospacing="0" w:afterAutospacing="0"/>
        <w:jc w:val="both"/>
        <w:rPr>
          <w:rFonts w:ascii="宋体" w:hAnsi="宋体"/>
        </w:rPr>
      </w:pPr>
      <w:r>
        <w:rPr>
          <w:rFonts w:ascii="宋体" w:hAnsi="宋体"/>
        </w:rPr>
        <w:t> </w:t>
      </w:r>
    </w:p>
    <w:p w14:paraId="24420EF5" w14:textId="77777777" w:rsidR="002042B4" w:rsidRDefault="00B94E7F">
      <w:pPr>
        <w:pStyle w:val="af0"/>
        <w:spacing w:beforeAutospacing="0" w:afterAutospacing="0"/>
        <w:jc w:val="both"/>
        <w:rPr>
          <w:rFonts w:ascii="宋体" w:hAnsi="宋体"/>
        </w:rPr>
      </w:pPr>
      <w:r>
        <w:rPr>
          <w:rFonts w:ascii="宋体" w:hAnsi="宋体"/>
        </w:rPr>
        <w:t> </w:t>
      </w:r>
    </w:p>
    <w:p w14:paraId="1544A319" w14:textId="77777777" w:rsidR="002042B4" w:rsidRDefault="00B94E7F">
      <w:pPr>
        <w:pStyle w:val="af0"/>
        <w:spacing w:beforeAutospacing="0" w:afterAutospacing="0"/>
        <w:jc w:val="both"/>
        <w:rPr>
          <w:rFonts w:ascii="宋体" w:hAnsi="宋体"/>
        </w:rPr>
      </w:pPr>
      <w:r>
        <w:rPr>
          <w:rFonts w:ascii="宋体" w:hAnsi="宋体"/>
        </w:rPr>
        <w:t> </w:t>
      </w:r>
    </w:p>
    <w:p w14:paraId="0531C49C" w14:textId="77777777" w:rsidR="002042B4" w:rsidRDefault="00B94E7F">
      <w:pPr>
        <w:pStyle w:val="af0"/>
        <w:spacing w:beforeAutospacing="0" w:afterAutospacing="0"/>
        <w:jc w:val="both"/>
        <w:rPr>
          <w:rFonts w:ascii="宋体" w:hAnsi="宋体"/>
        </w:rPr>
      </w:pPr>
      <w:r>
        <w:rPr>
          <w:rFonts w:ascii="宋体" w:hAnsi="宋体"/>
        </w:rPr>
        <w:t> </w:t>
      </w:r>
    </w:p>
    <w:p w14:paraId="615055EF" w14:textId="77777777" w:rsidR="002042B4" w:rsidRDefault="00B94E7F">
      <w:pPr>
        <w:pStyle w:val="af0"/>
        <w:spacing w:beforeAutospacing="0" w:afterAutospacing="0"/>
        <w:jc w:val="both"/>
        <w:rPr>
          <w:rFonts w:ascii="宋体" w:hAnsi="宋体"/>
        </w:rPr>
      </w:pPr>
      <w:r>
        <w:rPr>
          <w:rFonts w:ascii="宋体" w:hAnsi="宋体"/>
        </w:rPr>
        <w:t> </w:t>
      </w:r>
    </w:p>
    <w:p w14:paraId="61FD93AE" w14:textId="77777777" w:rsidR="002042B4" w:rsidRDefault="00B94E7F">
      <w:pPr>
        <w:pStyle w:val="af0"/>
        <w:spacing w:beforeAutospacing="0" w:afterAutospacing="0"/>
        <w:jc w:val="both"/>
        <w:rPr>
          <w:rFonts w:ascii="宋体" w:hAnsi="宋体"/>
        </w:rPr>
      </w:pPr>
      <w:r>
        <w:rPr>
          <w:rFonts w:ascii="宋体" w:hAnsi="宋体"/>
        </w:rPr>
        <w:t> </w:t>
      </w:r>
    </w:p>
    <w:p w14:paraId="58175C97" w14:textId="77777777" w:rsidR="002042B4" w:rsidRDefault="00B94E7F">
      <w:pPr>
        <w:pStyle w:val="af0"/>
        <w:spacing w:beforeAutospacing="0" w:afterAutospacing="0"/>
        <w:jc w:val="both"/>
        <w:rPr>
          <w:rFonts w:ascii="宋体" w:hAnsi="宋体"/>
        </w:rPr>
      </w:pPr>
      <w:r>
        <w:rPr>
          <w:rFonts w:ascii="宋体" w:hAnsi="宋体"/>
        </w:rPr>
        <w:t> </w:t>
      </w:r>
    </w:p>
    <w:p w14:paraId="1347F9A8" w14:textId="77777777" w:rsidR="002042B4" w:rsidRDefault="00B94E7F">
      <w:pPr>
        <w:pStyle w:val="af0"/>
        <w:spacing w:beforeAutospacing="0" w:afterAutospacing="0"/>
        <w:jc w:val="both"/>
        <w:rPr>
          <w:rFonts w:ascii="宋体" w:hAnsi="宋体"/>
        </w:rPr>
      </w:pPr>
      <w:r>
        <w:rPr>
          <w:rFonts w:ascii="宋体" w:hAnsi="宋体"/>
        </w:rPr>
        <w:t> </w:t>
      </w:r>
    </w:p>
    <w:p w14:paraId="4B414B9E" w14:textId="77777777" w:rsidR="002042B4" w:rsidRDefault="00B94E7F">
      <w:pPr>
        <w:pStyle w:val="af0"/>
        <w:spacing w:beforeAutospacing="0" w:afterAutospacing="0"/>
        <w:jc w:val="both"/>
        <w:rPr>
          <w:rFonts w:ascii="宋体" w:hAnsi="宋体"/>
        </w:rPr>
      </w:pPr>
      <w:r>
        <w:rPr>
          <w:rFonts w:ascii="宋体" w:hAnsi="宋体"/>
        </w:rPr>
        <w:t> </w:t>
      </w:r>
    </w:p>
    <w:p w14:paraId="22FEBEF9" w14:textId="77777777" w:rsidR="002042B4" w:rsidRDefault="00B94E7F">
      <w:pPr>
        <w:pStyle w:val="af0"/>
        <w:spacing w:beforeAutospacing="0" w:afterAutospacing="0"/>
        <w:jc w:val="both"/>
        <w:rPr>
          <w:rFonts w:ascii="宋体" w:hAnsi="宋体"/>
        </w:rPr>
      </w:pPr>
      <w:r>
        <w:rPr>
          <w:rFonts w:ascii="宋体" w:hAnsi="宋体"/>
        </w:rPr>
        <w:t> </w:t>
      </w:r>
    </w:p>
    <w:p w14:paraId="21F11061" w14:textId="77777777" w:rsidR="002042B4" w:rsidRDefault="00B94E7F">
      <w:pPr>
        <w:pStyle w:val="af0"/>
        <w:spacing w:beforeAutospacing="0" w:afterAutospacing="0"/>
        <w:jc w:val="both"/>
        <w:rPr>
          <w:rFonts w:ascii="宋体" w:hAnsi="宋体"/>
        </w:rPr>
      </w:pPr>
      <w:r>
        <w:rPr>
          <w:rFonts w:ascii="宋体" w:hAnsi="宋体"/>
        </w:rPr>
        <w:t> </w:t>
      </w:r>
    </w:p>
    <w:p w14:paraId="380E1C60" w14:textId="77777777" w:rsidR="002042B4" w:rsidRDefault="00B94E7F">
      <w:pPr>
        <w:pStyle w:val="af0"/>
        <w:spacing w:beforeAutospacing="0" w:afterAutospacing="0"/>
        <w:jc w:val="both"/>
        <w:rPr>
          <w:rFonts w:ascii="宋体" w:hAnsi="宋体"/>
        </w:rPr>
      </w:pPr>
      <w:r>
        <w:rPr>
          <w:rFonts w:ascii="宋体" w:hAnsi="宋体"/>
        </w:rPr>
        <w:t> </w:t>
      </w:r>
    </w:p>
    <w:p w14:paraId="10635F20" w14:textId="77777777" w:rsidR="002042B4" w:rsidRDefault="00B94E7F">
      <w:pPr>
        <w:pStyle w:val="af0"/>
        <w:spacing w:beforeAutospacing="0" w:afterAutospacing="0"/>
        <w:jc w:val="both"/>
        <w:rPr>
          <w:rFonts w:ascii="宋体" w:hAnsi="宋体"/>
        </w:rPr>
      </w:pPr>
      <w:r>
        <w:rPr>
          <w:rFonts w:ascii="宋体" w:hAnsi="宋体"/>
        </w:rPr>
        <w:t> </w:t>
      </w:r>
    </w:p>
    <w:p w14:paraId="4F4516B5" w14:textId="77777777" w:rsidR="002042B4" w:rsidRDefault="00B94E7F">
      <w:pPr>
        <w:pStyle w:val="af0"/>
        <w:spacing w:beforeAutospacing="0" w:afterAutospacing="0"/>
        <w:jc w:val="both"/>
        <w:rPr>
          <w:rFonts w:ascii="宋体" w:hAnsi="宋体"/>
        </w:rPr>
      </w:pPr>
      <w:r>
        <w:rPr>
          <w:rFonts w:ascii="宋体" w:hAnsi="宋体"/>
        </w:rPr>
        <w:t> </w:t>
      </w:r>
    </w:p>
    <w:p w14:paraId="2884ED8E" w14:textId="77777777" w:rsidR="002042B4" w:rsidRDefault="00B94E7F">
      <w:pPr>
        <w:pStyle w:val="af0"/>
        <w:spacing w:beforeAutospacing="0" w:afterAutospacing="0"/>
        <w:jc w:val="both"/>
        <w:rPr>
          <w:rFonts w:ascii="宋体" w:hAnsi="宋体"/>
        </w:rPr>
      </w:pPr>
      <w:r>
        <w:rPr>
          <w:rFonts w:ascii="宋体" w:hAnsi="宋体"/>
        </w:rPr>
        <w:t> </w:t>
      </w:r>
    </w:p>
    <w:p w14:paraId="0E9A2539" w14:textId="77777777" w:rsidR="002042B4" w:rsidRDefault="00B94E7F">
      <w:pPr>
        <w:pStyle w:val="af0"/>
        <w:spacing w:beforeAutospacing="0" w:afterAutospacing="0"/>
        <w:jc w:val="both"/>
        <w:rPr>
          <w:rFonts w:ascii="宋体" w:hAnsi="宋体"/>
        </w:rPr>
      </w:pPr>
      <w:r>
        <w:rPr>
          <w:rFonts w:ascii="宋体" w:hAnsi="宋体"/>
        </w:rPr>
        <w:t> </w:t>
      </w:r>
    </w:p>
    <w:p w14:paraId="4A92BDDE" w14:textId="77777777" w:rsidR="002042B4" w:rsidRDefault="00B94E7F">
      <w:pPr>
        <w:pStyle w:val="af0"/>
        <w:spacing w:beforeAutospacing="0" w:afterAutospacing="0"/>
        <w:jc w:val="both"/>
        <w:rPr>
          <w:rFonts w:ascii="宋体" w:hAnsi="宋体"/>
        </w:rPr>
      </w:pPr>
      <w:r>
        <w:rPr>
          <w:rFonts w:ascii="宋体" w:hAnsi="宋体"/>
        </w:rPr>
        <w:t> </w:t>
      </w:r>
    </w:p>
    <w:p w14:paraId="7A8AD665" w14:textId="77777777" w:rsidR="002042B4" w:rsidRDefault="00B94E7F">
      <w:pPr>
        <w:pStyle w:val="af0"/>
        <w:spacing w:beforeAutospacing="0" w:afterAutospacing="0"/>
        <w:jc w:val="both"/>
        <w:rPr>
          <w:rFonts w:ascii="宋体" w:hAnsi="宋体"/>
        </w:rPr>
      </w:pPr>
      <w:r>
        <w:rPr>
          <w:rFonts w:ascii="宋体" w:hAnsi="宋体"/>
        </w:rPr>
        <w:t> </w:t>
      </w:r>
    </w:p>
    <w:p w14:paraId="3B4FDE59" w14:textId="77777777" w:rsidR="002042B4" w:rsidRDefault="00B94E7F">
      <w:pPr>
        <w:pStyle w:val="af0"/>
        <w:spacing w:beforeAutospacing="0" w:afterAutospacing="0"/>
        <w:jc w:val="both"/>
        <w:rPr>
          <w:rFonts w:ascii="宋体" w:hAnsi="宋体"/>
        </w:rPr>
      </w:pPr>
      <w:r>
        <w:rPr>
          <w:rFonts w:ascii="宋体" w:hAnsi="宋体"/>
        </w:rPr>
        <w:t> </w:t>
      </w:r>
    </w:p>
    <w:p w14:paraId="0211C757" w14:textId="77777777" w:rsidR="002042B4" w:rsidRDefault="00B94E7F">
      <w:pPr>
        <w:pStyle w:val="af0"/>
        <w:spacing w:beforeAutospacing="0" w:afterAutospacing="0"/>
        <w:jc w:val="center"/>
        <w:rPr>
          <w:rFonts w:ascii="宋体" w:hAnsi="宋体"/>
          <w:b/>
        </w:rPr>
      </w:pPr>
      <w:r>
        <w:rPr>
          <w:rFonts w:ascii="宋体" w:hAnsi="宋体" w:cs="黑体" w:hint="eastAsia"/>
          <w:b/>
          <w:color w:val="000000"/>
          <w:sz w:val="44"/>
          <w:szCs w:val="44"/>
        </w:rPr>
        <w:lastRenderedPageBreak/>
        <w:t xml:space="preserve">第一章  </w:t>
      </w:r>
      <w:bookmarkStart w:id="6" w:name="_Hlk199921968"/>
      <w:r>
        <w:rPr>
          <w:rFonts w:ascii="宋体" w:hAnsi="宋体" w:cs="黑体" w:hint="eastAsia"/>
          <w:b/>
          <w:color w:val="000000"/>
          <w:sz w:val="44"/>
          <w:szCs w:val="44"/>
        </w:rPr>
        <w:t>招标公告</w:t>
      </w:r>
    </w:p>
    <w:p w14:paraId="7F190142" w14:textId="77777777" w:rsidR="002042B4" w:rsidRDefault="00B94E7F">
      <w:pPr>
        <w:pStyle w:val="af0"/>
        <w:pBdr>
          <w:top w:val="single" w:sz="4" w:space="0" w:color="000000"/>
          <w:left w:val="single" w:sz="4" w:space="0" w:color="000000"/>
          <w:bottom w:val="single" w:sz="4" w:space="0" w:color="000000"/>
          <w:right w:val="single" w:sz="4" w:space="0" w:color="000000"/>
        </w:pBdr>
        <w:spacing w:beforeAutospacing="0" w:afterAutospacing="0" w:line="560" w:lineRule="exact"/>
        <w:ind w:firstLine="480"/>
        <w:jc w:val="both"/>
        <w:rPr>
          <w:rFonts w:ascii="宋体" w:hAnsi="宋体"/>
        </w:rPr>
      </w:pPr>
      <w:r>
        <w:rPr>
          <w:rFonts w:ascii="宋体" w:hAnsi="宋体" w:cs="宋体" w:hint="eastAsia"/>
          <w:color w:val="000000"/>
        </w:rPr>
        <w:t>项目概况</w:t>
      </w:r>
    </w:p>
    <w:p w14:paraId="7D524B11" w14:textId="5E51BCCE" w:rsidR="002042B4" w:rsidRDefault="008D0D61">
      <w:pPr>
        <w:pStyle w:val="af0"/>
        <w:pBdr>
          <w:top w:val="single" w:sz="4" w:space="0" w:color="000000"/>
          <w:left w:val="single" w:sz="4" w:space="0" w:color="000000"/>
          <w:bottom w:val="single" w:sz="4" w:space="0" w:color="000000"/>
          <w:right w:val="single" w:sz="4" w:space="0" w:color="000000"/>
        </w:pBdr>
        <w:spacing w:beforeAutospacing="0" w:afterAutospacing="0" w:line="560" w:lineRule="exact"/>
        <w:ind w:firstLine="482"/>
        <w:jc w:val="both"/>
        <w:rPr>
          <w:rFonts w:ascii="宋体" w:hAnsi="宋体"/>
        </w:rPr>
      </w:pPr>
      <w:r w:rsidRPr="008D0D61">
        <w:rPr>
          <w:rFonts w:ascii="宋体" w:hAnsi="宋体" w:cs="宋体" w:hint="eastAsia"/>
          <w:color w:val="000000"/>
        </w:rPr>
        <w:t>射阳县教育局校园防控平台设备采购</w:t>
      </w:r>
      <w:r>
        <w:rPr>
          <w:rFonts w:ascii="宋体" w:hAnsi="宋体" w:cs="宋体" w:hint="eastAsia"/>
          <w:color w:val="000000"/>
        </w:rPr>
        <w:t>项目</w:t>
      </w:r>
      <w:r w:rsidR="00E87BF9">
        <w:rPr>
          <w:rFonts w:ascii="宋体" w:hAnsi="宋体" w:cs="宋体" w:hint="eastAsia"/>
          <w:color w:val="000000"/>
        </w:rPr>
        <w:t>JSZC-320924-YCGX-G2025-0017</w:t>
      </w:r>
      <w:r>
        <w:rPr>
          <w:rFonts w:ascii="宋体" w:hAnsi="宋体" w:cs="宋体" w:hint="eastAsia"/>
          <w:color w:val="000000"/>
        </w:rPr>
        <w:t xml:space="preserve"> 招标项目的潜在投标人应在“苏</w:t>
      </w:r>
      <w:proofErr w:type="gramStart"/>
      <w:r>
        <w:rPr>
          <w:rFonts w:ascii="宋体" w:hAnsi="宋体" w:cs="宋体" w:hint="eastAsia"/>
          <w:color w:val="000000"/>
        </w:rPr>
        <w:t>采云</w:t>
      </w:r>
      <w:proofErr w:type="gramEnd"/>
      <w:r>
        <w:rPr>
          <w:rFonts w:ascii="宋体" w:hAnsi="宋体" w:cs="宋体" w:hint="eastAsia"/>
          <w:color w:val="000000"/>
        </w:rPr>
        <w:t>”系统内免费下载（投标人必须在苏</w:t>
      </w:r>
      <w:proofErr w:type="gramStart"/>
      <w:r>
        <w:rPr>
          <w:rFonts w:ascii="宋体" w:hAnsi="宋体" w:cs="宋体" w:hint="eastAsia"/>
          <w:color w:val="000000"/>
        </w:rPr>
        <w:t>采云</w:t>
      </w:r>
      <w:proofErr w:type="gramEnd"/>
      <w:r>
        <w:rPr>
          <w:rFonts w:ascii="宋体" w:hAnsi="宋体" w:cs="宋体" w:hint="eastAsia"/>
          <w:color w:val="000000"/>
        </w:rPr>
        <w:t>系统中获取采购文件，方能参与政府采购项目） 获取招标文件，并于2025-06-</w:t>
      </w:r>
      <w:r w:rsidR="005375F8">
        <w:rPr>
          <w:rFonts w:ascii="宋体" w:hAnsi="宋体" w:cs="宋体" w:hint="eastAsia"/>
          <w:color w:val="000000"/>
        </w:rPr>
        <w:t>25</w:t>
      </w:r>
      <w:r>
        <w:rPr>
          <w:rFonts w:ascii="宋体" w:hAnsi="宋体" w:cs="宋体" w:hint="eastAsia"/>
          <w:color w:val="000000"/>
        </w:rPr>
        <w:t xml:space="preserve"> 15:00（北京时间）前递交投标文件。</w:t>
      </w:r>
    </w:p>
    <w:p w14:paraId="5916D950" w14:textId="77777777" w:rsidR="002042B4" w:rsidRDefault="00B94E7F">
      <w:pPr>
        <w:pStyle w:val="af0"/>
        <w:keepNext/>
        <w:keepLines/>
        <w:spacing w:before="145" w:beforeAutospacing="0" w:after="145" w:afterAutospacing="0" w:line="560" w:lineRule="exact"/>
        <w:ind w:firstLine="498"/>
        <w:jc w:val="both"/>
        <w:rPr>
          <w:rFonts w:ascii="宋体" w:hAnsi="宋体"/>
        </w:rPr>
      </w:pPr>
      <w:bookmarkStart w:id="7" w:name="_Hlk24379207"/>
      <w:bookmarkStart w:id="8" w:name="_Toc28359079"/>
      <w:bookmarkStart w:id="9" w:name="_Toc35393790"/>
      <w:bookmarkStart w:id="10" w:name="_Toc28359002"/>
      <w:bookmarkStart w:id="11" w:name="_Toc35393621"/>
      <w:bookmarkStart w:id="12" w:name="_Toc38985263"/>
      <w:r>
        <w:rPr>
          <w:rFonts w:ascii="宋体" w:hAnsi="宋体"/>
          <w:b/>
          <w:color w:val="000000"/>
          <w:sz w:val="32"/>
          <w:szCs w:val="32"/>
        </w:rPr>
        <w:t>一、项目基本情况</w:t>
      </w:r>
      <w:bookmarkEnd w:id="7"/>
      <w:bookmarkEnd w:id="8"/>
      <w:bookmarkEnd w:id="9"/>
      <w:bookmarkEnd w:id="10"/>
      <w:bookmarkEnd w:id="11"/>
      <w:bookmarkEnd w:id="12"/>
    </w:p>
    <w:p w14:paraId="5C9BC1EE" w14:textId="20F81688" w:rsidR="002042B4" w:rsidRDefault="00B94E7F">
      <w:pPr>
        <w:pStyle w:val="af0"/>
        <w:spacing w:beforeAutospacing="0" w:afterAutospacing="0" w:line="560" w:lineRule="exact"/>
        <w:ind w:firstLine="482"/>
        <w:jc w:val="both"/>
        <w:rPr>
          <w:rFonts w:ascii="宋体" w:hAnsi="宋体"/>
        </w:rPr>
      </w:pPr>
      <w:r>
        <w:rPr>
          <w:rFonts w:ascii="宋体" w:hAnsi="宋体" w:cs="宋体" w:hint="eastAsia"/>
          <w:color w:val="000000"/>
        </w:rPr>
        <w:t>项目编号：</w:t>
      </w:r>
      <w:r w:rsidR="00E87BF9">
        <w:rPr>
          <w:rFonts w:ascii="宋体" w:hAnsi="宋体" w:cs="宋体"/>
          <w:color w:val="000000"/>
        </w:rPr>
        <w:t>JSZC-320924-YCGX-G2025-0017</w:t>
      </w:r>
    </w:p>
    <w:p w14:paraId="5E6BA891" w14:textId="1AD705CE" w:rsidR="002042B4" w:rsidRDefault="00B94E7F">
      <w:pPr>
        <w:pStyle w:val="af0"/>
        <w:spacing w:beforeAutospacing="0" w:afterAutospacing="0" w:line="560" w:lineRule="exact"/>
        <w:ind w:firstLine="482"/>
        <w:jc w:val="both"/>
        <w:rPr>
          <w:rFonts w:ascii="宋体" w:hAnsi="宋体" w:cs="宋体"/>
          <w:color w:val="000000"/>
        </w:rPr>
      </w:pPr>
      <w:r>
        <w:rPr>
          <w:rFonts w:ascii="宋体" w:hAnsi="宋体" w:cs="宋体" w:hint="eastAsia"/>
          <w:color w:val="000000"/>
        </w:rPr>
        <w:t>项目名称：</w:t>
      </w:r>
      <w:r w:rsidR="008D0D61">
        <w:rPr>
          <w:rFonts w:ascii="宋体" w:hAnsi="宋体" w:cs="宋体" w:hint="eastAsia"/>
          <w:color w:val="000000"/>
        </w:rPr>
        <w:t>射阳县教育局校园防控平台设备采购</w:t>
      </w:r>
    </w:p>
    <w:p w14:paraId="632EAC19" w14:textId="77777777" w:rsidR="002042B4" w:rsidRDefault="00B94E7F">
      <w:pPr>
        <w:pStyle w:val="af0"/>
        <w:spacing w:beforeAutospacing="0" w:afterAutospacing="0" w:line="560" w:lineRule="exact"/>
        <w:ind w:firstLine="482"/>
        <w:jc w:val="both"/>
        <w:rPr>
          <w:rFonts w:ascii="宋体" w:hAnsi="宋体" w:cs="宋体"/>
          <w:color w:val="000000"/>
        </w:rPr>
      </w:pPr>
      <w:r>
        <w:rPr>
          <w:rFonts w:ascii="宋体" w:hAnsi="宋体" w:cs="宋体" w:hint="eastAsia"/>
          <w:color w:val="000000"/>
        </w:rPr>
        <w:t>采购方式：公开招标</w:t>
      </w:r>
    </w:p>
    <w:p w14:paraId="108D2ABA" w14:textId="59012DB2" w:rsidR="002042B4" w:rsidRDefault="00B94E7F">
      <w:pPr>
        <w:pStyle w:val="af0"/>
        <w:spacing w:beforeAutospacing="0" w:afterAutospacing="0" w:line="560" w:lineRule="exact"/>
        <w:ind w:firstLine="482"/>
        <w:jc w:val="both"/>
        <w:rPr>
          <w:rFonts w:ascii="宋体" w:hAnsi="宋体" w:cs="宋体"/>
          <w:color w:val="000000"/>
        </w:rPr>
      </w:pPr>
      <w:r>
        <w:rPr>
          <w:rFonts w:ascii="宋体" w:hAnsi="宋体" w:cs="宋体" w:hint="eastAsia"/>
          <w:color w:val="000000"/>
        </w:rPr>
        <w:t>预算金额：</w:t>
      </w:r>
      <w:r w:rsidR="008D0D61">
        <w:rPr>
          <w:rFonts w:ascii="宋体" w:hAnsi="宋体" w:cs="宋体" w:hint="eastAsia"/>
          <w:color w:val="000000"/>
        </w:rPr>
        <w:t>210</w:t>
      </w:r>
      <w:r>
        <w:rPr>
          <w:rFonts w:ascii="宋体" w:hAnsi="宋体" w:cs="宋体" w:hint="eastAsia"/>
          <w:color w:val="000000"/>
        </w:rPr>
        <w:t xml:space="preserve">万元 </w:t>
      </w:r>
    </w:p>
    <w:p w14:paraId="12ACEDC7" w14:textId="2DCD4DA8" w:rsidR="002042B4" w:rsidRDefault="00B94E7F">
      <w:pPr>
        <w:pStyle w:val="af0"/>
        <w:spacing w:beforeAutospacing="0" w:afterAutospacing="0" w:line="560" w:lineRule="exact"/>
        <w:ind w:firstLine="482"/>
        <w:jc w:val="both"/>
        <w:rPr>
          <w:rFonts w:ascii="宋体" w:hAnsi="宋体" w:cs="宋体"/>
          <w:color w:val="000000"/>
        </w:rPr>
      </w:pPr>
      <w:r>
        <w:rPr>
          <w:rFonts w:ascii="宋体" w:hAnsi="宋体" w:cs="宋体" w:hint="eastAsia"/>
          <w:color w:val="000000"/>
        </w:rPr>
        <w:t>最高限价：</w:t>
      </w:r>
      <w:r w:rsidR="008D0D61">
        <w:rPr>
          <w:rFonts w:ascii="宋体" w:hAnsi="宋体" w:cs="宋体" w:hint="eastAsia"/>
          <w:color w:val="000000"/>
        </w:rPr>
        <w:t>210</w:t>
      </w:r>
      <w:r>
        <w:rPr>
          <w:rFonts w:ascii="宋体" w:hAnsi="宋体" w:cs="宋体" w:hint="eastAsia"/>
          <w:color w:val="000000"/>
        </w:rPr>
        <w:t>万元</w:t>
      </w:r>
    </w:p>
    <w:p w14:paraId="0F2A945B" w14:textId="1C491095" w:rsidR="002042B4" w:rsidRDefault="00B94E7F">
      <w:pPr>
        <w:pStyle w:val="af0"/>
        <w:spacing w:beforeAutospacing="0" w:afterAutospacing="0" w:line="560" w:lineRule="exact"/>
        <w:ind w:firstLine="482"/>
        <w:jc w:val="both"/>
        <w:rPr>
          <w:rFonts w:ascii="宋体" w:hAnsi="宋体"/>
        </w:rPr>
      </w:pPr>
      <w:r>
        <w:rPr>
          <w:rFonts w:ascii="宋体" w:hAnsi="宋体" w:cs="宋体" w:hint="eastAsia"/>
          <w:color w:val="000000"/>
        </w:rPr>
        <w:t>采购需求</w:t>
      </w:r>
      <w:r w:rsidR="008D0D61">
        <w:rPr>
          <w:rFonts w:ascii="宋体" w:hAnsi="宋体" w:cs="宋体" w:hint="eastAsia"/>
          <w:color w:val="000000"/>
        </w:rPr>
        <w:t>：校园防控平台设备一批</w:t>
      </w:r>
      <w:r>
        <w:rPr>
          <w:rFonts w:ascii="宋体" w:hAnsi="宋体" w:cs="宋体" w:hint="eastAsia"/>
          <w:color w:val="000000"/>
        </w:rPr>
        <w:t>，以本招标文件中采购需求的相应要求为准（详细内容见本招标文件第四章）。</w:t>
      </w:r>
    </w:p>
    <w:p w14:paraId="6F8A2F36" w14:textId="1980020F" w:rsidR="002042B4" w:rsidRDefault="00B94E7F">
      <w:pPr>
        <w:pStyle w:val="af0"/>
        <w:spacing w:beforeAutospacing="0" w:afterAutospacing="0" w:line="560" w:lineRule="exact"/>
        <w:ind w:firstLine="482"/>
        <w:jc w:val="both"/>
        <w:rPr>
          <w:rFonts w:ascii="宋体" w:hAnsi="宋体" w:cs="宋体"/>
          <w:color w:val="000000"/>
        </w:rPr>
      </w:pPr>
      <w:r w:rsidRPr="009F279B">
        <w:rPr>
          <w:rFonts w:ascii="宋体" w:hAnsi="宋体" w:cs="宋体" w:hint="eastAsia"/>
          <w:color w:val="000000"/>
        </w:rPr>
        <w:t>合同履行期限：</w:t>
      </w:r>
      <w:r w:rsidRPr="009F279B">
        <w:rPr>
          <w:rFonts w:ascii="宋体" w:hAnsi="宋体" w:hint="eastAsia"/>
        </w:rPr>
        <w:t>合同签订后</w:t>
      </w:r>
      <w:r w:rsidR="005D5320" w:rsidRPr="009F279B">
        <w:rPr>
          <w:rFonts w:ascii="宋体" w:hAnsi="宋体" w:hint="eastAsia"/>
        </w:rPr>
        <w:t>60</w:t>
      </w:r>
      <w:r w:rsidRPr="009F279B">
        <w:rPr>
          <w:rFonts w:ascii="宋体" w:hAnsi="宋体" w:hint="eastAsia"/>
        </w:rPr>
        <w:t>日内供货、安装调试到位。</w:t>
      </w:r>
    </w:p>
    <w:p w14:paraId="234227C0" w14:textId="77777777" w:rsidR="002042B4" w:rsidRDefault="00B94E7F">
      <w:pPr>
        <w:pStyle w:val="af0"/>
        <w:spacing w:beforeAutospacing="0" w:afterAutospacing="0" w:line="560" w:lineRule="exact"/>
        <w:ind w:firstLine="482"/>
        <w:jc w:val="both"/>
        <w:rPr>
          <w:rFonts w:ascii="宋体" w:hAnsi="宋体" w:cs="宋体"/>
          <w:color w:val="000000"/>
        </w:rPr>
      </w:pPr>
      <w:r>
        <w:rPr>
          <w:rFonts w:ascii="宋体" w:hAnsi="宋体" w:cs="宋体"/>
          <w:color w:val="000000"/>
        </w:rPr>
        <w:t>本项目（是/否）接受联合体投标：</w:t>
      </w:r>
      <w:proofErr w:type="gramStart"/>
      <w:r>
        <w:rPr>
          <w:rFonts w:ascii="宋体" w:hAnsi="宋体" w:cs="宋体"/>
          <w:color w:val="000000"/>
        </w:rPr>
        <w:t>否</w:t>
      </w:r>
      <w:proofErr w:type="gramEnd"/>
      <w:r>
        <w:rPr>
          <w:rFonts w:ascii="宋体" w:hAnsi="宋体" w:cs="宋体" w:hint="eastAsia"/>
          <w:color w:val="000000"/>
        </w:rPr>
        <w:t xml:space="preserve"> </w:t>
      </w:r>
    </w:p>
    <w:p w14:paraId="3BFBB16A" w14:textId="77777777" w:rsidR="002042B4" w:rsidRDefault="00B94E7F">
      <w:pPr>
        <w:pStyle w:val="af0"/>
        <w:keepNext/>
        <w:keepLines/>
        <w:spacing w:before="145" w:beforeAutospacing="0" w:after="145" w:afterAutospacing="0" w:line="560" w:lineRule="exact"/>
        <w:ind w:firstLine="498"/>
        <w:jc w:val="both"/>
        <w:rPr>
          <w:rFonts w:ascii="宋体" w:hAnsi="宋体"/>
        </w:rPr>
      </w:pPr>
      <w:bookmarkStart w:id="13" w:name="_Toc38985264"/>
      <w:bookmarkStart w:id="14" w:name="_Toc28359080"/>
      <w:bookmarkStart w:id="15" w:name="_Toc28359003"/>
      <w:bookmarkStart w:id="16" w:name="_Toc35393791"/>
      <w:bookmarkStart w:id="17" w:name="_Toc35393622"/>
      <w:r>
        <w:rPr>
          <w:rFonts w:ascii="宋体" w:hAnsi="宋体"/>
          <w:b/>
          <w:color w:val="000000"/>
          <w:sz w:val="32"/>
          <w:szCs w:val="32"/>
        </w:rPr>
        <w:t>二、申请人的资格要求：</w:t>
      </w:r>
      <w:bookmarkEnd w:id="13"/>
      <w:bookmarkEnd w:id="14"/>
      <w:bookmarkEnd w:id="15"/>
      <w:bookmarkEnd w:id="16"/>
      <w:bookmarkEnd w:id="17"/>
    </w:p>
    <w:p w14:paraId="41D1FFFB" w14:textId="77777777" w:rsidR="002042B4" w:rsidRDefault="00B94E7F">
      <w:pPr>
        <w:pStyle w:val="af0"/>
        <w:spacing w:beforeAutospacing="0" w:afterAutospacing="0" w:line="560" w:lineRule="exact"/>
        <w:ind w:firstLine="482"/>
        <w:jc w:val="both"/>
        <w:rPr>
          <w:rFonts w:ascii="宋体" w:hAnsi="宋体"/>
        </w:rPr>
      </w:pPr>
      <w:bookmarkStart w:id="18" w:name="_Hlk186631544"/>
      <w:r>
        <w:rPr>
          <w:rFonts w:ascii="宋体" w:hAnsi="宋体" w:cs="宋体" w:hint="eastAsia"/>
          <w:color w:val="000000"/>
        </w:rPr>
        <w:t>（一）满足《中华人民共和国政府采购法》第二十二条规定，并提供下列材料：</w:t>
      </w:r>
    </w:p>
    <w:p w14:paraId="30561D2C" w14:textId="77777777" w:rsidR="002042B4" w:rsidRDefault="00B94E7F">
      <w:pPr>
        <w:spacing w:line="360" w:lineRule="auto"/>
        <w:ind w:firstLine="480"/>
        <w:rPr>
          <w:rFonts w:ascii="宋体" w:hAnsi="宋体"/>
          <w:sz w:val="24"/>
        </w:rPr>
      </w:pPr>
      <w:r>
        <w:rPr>
          <w:rFonts w:ascii="宋体" w:hAnsi="宋体" w:hint="eastAsia"/>
          <w:sz w:val="24"/>
        </w:rPr>
        <w:t>1.法人或者其他组织的营业执照等证明文件，自然人的身份证明；</w:t>
      </w:r>
    </w:p>
    <w:p w14:paraId="72A9E46B" w14:textId="77777777" w:rsidR="002042B4" w:rsidRDefault="00B94E7F">
      <w:pPr>
        <w:spacing w:line="360" w:lineRule="auto"/>
        <w:ind w:firstLine="480"/>
        <w:rPr>
          <w:rFonts w:ascii="宋体" w:hAnsi="宋体"/>
          <w:sz w:val="24"/>
        </w:rPr>
      </w:pPr>
      <w:r>
        <w:rPr>
          <w:rFonts w:ascii="宋体" w:hAnsi="宋体" w:hint="eastAsia"/>
          <w:sz w:val="24"/>
        </w:rPr>
        <w:t>2.上一年度的财务状况报表（成立不满一年无需提供）；</w:t>
      </w:r>
    </w:p>
    <w:p w14:paraId="7AACC8FD" w14:textId="77777777" w:rsidR="002042B4" w:rsidRDefault="00B94E7F">
      <w:pPr>
        <w:spacing w:line="360" w:lineRule="auto"/>
        <w:ind w:firstLine="480"/>
        <w:rPr>
          <w:rFonts w:ascii="宋体" w:hAnsi="宋体"/>
          <w:sz w:val="24"/>
        </w:rPr>
      </w:pPr>
      <w:r>
        <w:rPr>
          <w:rFonts w:ascii="宋体" w:hAnsi="宋体" w:hint="eastAsia"/>
          <w:sz w:val="24"/>
        </w:rPr>
        <w:t>3.具备履行合同所必需的设备和专业技术能力的书面声明；</w:t>
      </w:r>
    </w:p>
    <w:p w14:paraId="51A7964F" w14:textId="77777777" w:rsidR="002042B4" w:rsidRDefault="00B94E7F">
      <w:pPr>
        <w:spacing w:line="360" w:lineRule="auto"/>
        <w:ind w:firstLine="480"/>
        <w:rPr>
          <w:rFonts w:ascii="宋体" w:hAnsi="宋体"/>
          <w:sz w:val="24"/>
        </w:rPr>
      </w:pPr>
      <w:r>
        <w:rPr>
          <w:rFonts w:ascii="宋体" w:hAnsi="宋体" w:hint="eastAsia"/>
          <w:sz w:val="24"/>
        </w:rPr>
        <w:t>4.依法缴纳税收和社会保障资金的相关材料（提供提交投标文件截止时间前一年内至少一个月依法缴纳税收及缴纳社会保障资金的证明材料。供应</w:t>
      </w:r>
      <w:proofErr w:type="gramStart"/>
      <w:r>
        <w:rPr>
          <w:rFonts w:ascii="宋体" w:hAnsi="宋体" w:hint="eastAsia"/>
          <w:sz w:val="24"/>
        </w:rPr>
        <w:t>商依法</w:t>
      </w:r>
      <w:proofErr w:type="gramEnd"/>
      <w:r>
        <w:rPr>
          <w:rFonts w:ascii="宋体" w:hAnsi="宋体" w:hint="eastAsia"/>
          <w:sz w:val="24"/>
        </w:rPr>
        <w:t>享受缓缴、免缴税收、社会保障资金的提供证明材料。）；</w:t>
      </w:r>
    </w:p>
    <w:p w14:paraId="253E2D0B" w14:textId="77777777" w:rsidR="002042B4" w:rsidRDefault="00B94E7F">
      <w:pPr>
        <w:spacing w:line="360" w:lineRule="auto"/>
        <w:ind w:firstLine="480"/>
        <w:rPr>
          <w:rFonts w:ascii="宋体" w:hAnsi="宋体"/>
          <w:sz w:val="24"/>
        </w:rPr>
      </w:pPr>
      <w:r>
        <w:rPr>
          <w:rFonts w:ascii="宋体" w:hAnsi="宋体" w:hint="eastAsia"/>
          <w:sz w:val="24"/>
        </w:rPr>
        <w:lastRenderedPageBreak/>
        <w:t>5.参加政府采购活动前3年内在经营活动中没有重大违法记录的书面声明。</w:t>
      </w:r>
    </w:p>
    <w:p w14:paraId="4978B369" w14:textId="1AA772F4" w:rsidR="002042B4" w:rsidRDefault="00B94E7F">
      <w:pPr>
        <w:spacing w:line="360" w:lineRule="auto"/>
        <w:ind w:firstLine="480"/>
        <w:rPr>
          <w:rFonts w:ascii="宋体" w:hAnsi="宋体"/>
          <w:sz w:val="24"/>
        </w:rPr>
      </w:pPr>
      <w:r>
        <w:rPr>
          <w:rFonts w:ascii="宋体" w:hAnsi="宋体" w:hint="eastAsia"/>
          <w:sz w:val="24"/>
        </w:rPr>
        <w:t>6.在“信用中国”网站查询，无被列入失信被执行人、重大税收违法案件当事人名单、政府采购严重失信行为记录名单及其他不符合《中华人民共和国政府采购法》第二十二条规定条件的信用记录。（响应文件中无需提供证明材料）</w:t>
      </w:r>
    </w:p>
    <w:p w14:paraId="2B81D181" w14:textId="77777777" w:rsidR="008D0D61" w:rsidRDefault="008D0D61" w:rsidP="008D0D61">
      <w:pPr>
        <w:spacing w:line="360" w:lineRule="auto"/>
        <w:ind w:firstLine="480"/>
        <w:rPr>
          <w:rFonts w:ascii="宋体" w:hAnsi="宋体"/>
          <w:sz w:val="24"/>
        </w:rPr>
      </w:pPr>
      <w:r>
        <w:rPr>
          <w:rFonts w:ascii="宋体" w:hAnsi="宋体" w:hint="eastAsia"/>
          <w:sz w:val="24"/>
        </w:rPr>
        <w:t>7.单位负责人为同一人或者存在直接控股、管理关系的不同供应商，不得参加同一合同项下的政府采购活动。</w:t>
      </w:r>
    </w:p>
    <w:p w14:paraId="3687B03E" w14:textId="1C05F482" w:rsidR="002042B4" w:rsidRDefault="008D0D61" w:rsidP="008D0D61">
      <w:pPr>
        <w:spacing w:line="360" w:lineRule="auto"/>
        <w:ind w:firstLine="480"/>
        <w:rPr>
          <w:rFonts w:ascii="宋体" w:hAnsi="宋体"/>
          <w:sz w:val="24"/>
        </w:rPr>
      </w:pPr>
      <w:r>
        <w:rPr>
          <w:rFonts w:ascii="宋体" w:hAnsi="宋体" w:hint="eastAsia"/>
          <w:sz w:val="24"/>
        </w:rPr>
        <w:t>8.</w:t>
      </w:r>
      <w:r w:rsidRPr="008D0D61">
        <w:rPr>
          <w:rFonts w:ascii="宋体" w:hAnsi="宋体" w:hint="eastAsia"/>
          <w:sz w:val="24"/>
        </w:rPr>
        <w:t>法律、行政法规规定的其他条件。</w:t>
      </w:r>
    </w:p>
    <w:p w14:paraId="0E80FFFC" w14:textId="77777777" w:rsidR="002042B4" w:rsidRDefault="00B94E7F">
      <w:pPr>
        <w:spacing w:line="360" w:lineRule="auto"/>
        <w:ind w:firstLine="480"/>
        <w:rPr>
          <w:rFonts w:ascii="宋体" w:hAnsi="宋体"/>
          <w:sz w:val="24"/>
        </w:rPr>
      </w:pPr>
      <w:r>
        <w:rPr>
          <w:rFonts w:ascii="宋体" w:hAnsi="宋体" w:hint="eastAsia"/>
          <w:sz w:val="24"/>
        </w:rPr>
        <w:t>（二）落实政府采购政策需满足的资格要求：</w:t>
      </w:r>
    </w:p>
    <w:p w14:paraId="05E928A3" w14:textId="77777777" w:rsidR="002042B4" w:rsidRDefault="00B94E7F">
      <w:pPr>
        <w:spacing w:line="360" w:lineRule="auto"/>
        <w:ind w:firstLine="480"/>
        <w:rPr>
          <w:rFonts w:ascii="宋体" w:hAnsi="宋体"/>
          <w:sz w:val="24"/>
        </w:rPr>
      </w:pPr>
      <w:r>
        <w:rPr>
          <w:rFonts w:ascii="宋体" w:hAnsi="宋体" w:hint="eastAsia"/>
          <w:sz w:val="24"/>
        </w:rPr>
        <w:t>本项目为非预留份额的采购项目或采购包，执行价格扣除优惠政策，给予小微型企业、监狱企业或残疾人福利性单位报价20%的扣除，用扣除后的价格参加评审。价格扣除比例对小型企业和微型企业同等对待，不作区分。监狱企业、残疾人福利单位属于小型、微型企业的，不重复享受政策。</w:t>
      </w:r>
    </w:p>
    <w:p w14:paraId="4E228542" w14:textId="2B3741F4" w:rsidR="002042B4" w:rsidRDefault="00B94E7F">
      <w:pPr>
        <w:spacing w:line="360" w:lineRule="auto"/>
        <w:ind w:firstLine="480"/>
        <w:rPr>
          <w:rFonts w:ascii="宋体" w:hAnsi="宋体"/>
          <w:sz w:val="24"/>
        </w:rPr>
      </w:pPr>
      <w:r>
        <w:rPr>
          <w:rFonts w:ascii="宋体" w:hAnsi="宋体" w:hint="eastAsia"/>
          <w:sz w:val="24"/>
        </w:rPr>
        <w:t>（三）本项目的特定资格要求：</w:t>
      </w:r>
      <w:bookmarkEnd w:id="18"/>
      <w:r w:rsidR="008D0D61">
        <w:rPr>
          <w:rFonts w:ascii="宋体" w:hAnsi="宋体" w:hint="eastAsia"/>
          <w:sz w:val="24"/>
        </w:rPr>
        <w:t>无</w:t>
      </w:r>
    </w:p>
    <w:p w14:paraId="1D5F048E" w14:textId="77777777" w:rsidR="002042B4" w:rsidRDefault="00B94E7F">
      <w:pPr>
        <w:spacing w:line="360" w:lineRule="auto"/>
        <w:ind w:firstLine="643"/>
        <w:rPr>
          <w:rFonts w:ascii="宋体" w:hAnsi="宋体"/>
        </w:rPr>
      </w:pPr>
      <w:r>
        <w:rPr>
          <w:rFonts w:ascii="宋体" w:hAnsi="宋体"/>
          <w:b/>
          <w:color w:val="000000"/>
          <w:sz w:val="32"/>
          <w:szCs w:val="32"/>
        </w:rPr>
        <w:t>三、获取招标文件</w:t>
      </w:r>
    </w:p>
    <w:p w14:paraId="613E6B50" w14:textId="77777777" w:rsidR="002042B4" w:rsidRDefault="00B94E7F">
      <w:pPr>
        <w:spacing w:line="360" w:lineRule="auto"/>
        <w:ind w:firstLine="480"/>
        <w:rPr>
          <w:rFonts w:asciiTheme="minorEastAsia" w:eastAsiaTheme="minorEastAsia" w:hAnsiTheme="minorEastAsia"/>
          <w:sz w:val="24"/>
        </w:rPr>
      </w:pPr>
      <w:bookmarkStart w:id="19" w:name="_Toc35393624"/>
      <w:bookmarkStart w:id="20" w:name="_Toc28359082"/>
      <w:bookmarkStart w:id="21" w:name="_Toc38985266"/>
      <w:bookmarkStart w:id="22" w:name="_Toc28359005"/>
      <w:bookmarkStart w:id="23" w:name="_Toc35393793"/>
      <w:r>
        <w:rPr>
          <w:rFonts w:asciiTheme="minorEastAsia" w:eastAsiaTheme="minorEastAsia" w:hAnsiTheme="minorEastAsia" w:hint="eastAsia"/>
          <w:sz w:val="24"/>
        </w:rPr>
        <w:t>1.</w:t>
      </w:r>
      <w:bookmarkEnd w:id="19"/>
      <w:bookmarkEnd w:id="20"/>
      <w:bookmarkEnd w:id="21"/>
      <w:bookmarkEnd w:id="22"/>
      <w:bookmarkEnd w:id="23"/>
      <w:r>
        <w:rPr>
          <w:rFonts w:asciiTheme="minorEastAsia" w:eastAsiaTheme="minorEastAsia" w:hAnsiTheme="minorEastAsia" w:hint="eastAsia"/>
          <w:sz w:val="24"/>
        </w:rPr>
        <w:t xml:space="preserve"> 自招标公告发布之日起5个工作日。</w:t>
      </w:r>
    </w:p>
    <w:p w14:paraId="32A7D0F4" w14:textId="77777777" w:rsidR="002042B4" w:rsidRDefault="00B94E7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2. 地点：“苏</w:t>
      </w:r>
      <w:proofErr w:type="gramStart"/>
      <w:r>
        <w:rPr>
          <w:rFonts w:asciiTheme="minorEastAsia" w:eastAsiaTheme="minorEastAsia" w:hAnsiTheme="minorEastAsia" w:hint="eastAsia"/>
          <w:sz w:val="24"/>
        </w:rPr>
        <w:t>采云</w:t>
      </w:r>
      <w:proofErr w:type="gramEnd"/>
      <w:r>
        <w:rPr>
          <w:rFonts w:asciiTheme="minorEastAsia" w:eastAsiaTheme="minorEastAsia" w:hAnsiTheme="minorEastAsia" w:hint="eastAsia"/>
          <w:sz w:val="24"/>
        </w:rPr>
        <w:t>”系统内免费下载（投标人必须在苏</w:t>
      </w:r>
      <w:proofErr w:type="gramStart"/>
      <w:r>
        <w:rPr>
          <w:rFonts w:asciiTheme="minorEastAsia" w:eastAsiaTheme="minorEastAsia" w:hAnsiTheme="minorEastAsia" w:hint="eastAsia"/>
          <w:sz w:val="24"/>
        </w:rPr>
        <w:t>采云</w:t>
      </w:r>
      <w:proofErr w:type="gramEnd"/>
      <w:r>
        <w:rPr>
          <w:rFonts w:asciiTheme="minorEastAsia" w:eastAsiaTheme="minorEastAsia" w:hAnsiTheme="minorEastAsia" w:hint="eastAsia"/>
          <w:sz w:val="24"/>
        </w:rPr>
        <w:t>系统中获取采购文件，方能参与政府采购项目）。</w:t>
      </w:r>
    </w:p>
    <w:p w14:paraId="6B07E1E7" w14:textId="77777777" w:rsidR="002042B4" w:rsidRDefault="00B94E7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3.方式：本项目采用网上注册登记方式。</w:t>
      </w:r>
    </w:p>
    <w:p w14:paraId="28723CC7" w14:textId="77777777" w:rsidR="002042B4" w:rsidRDefault="00B94E7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 xml:space="preserve">3.1 潜在供应商访问电子招标响应交易平台的网络地址和方法： </w:t>
      </w:r>
    </w:p>
    <w:p w14:paraId="41925A76" w14:textId="77777777" w:rsidR="002042B4" w:rsidRDefault="00B94E7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“苏</w:t>
      </w:r>
      <w:proofErr w:type="gramStart"/>
      <w:r>
        <w:rPr>
          <w:rFonts w:asciiTheme="minorEastAsia" w:eastAsiaTheme="minorEastAsia" w:hAnsiTheme="minorEastAsia" w:hint="eastAsia"/>
          <w:sz w:val="24"/>
        </w:rPr>
        <w:t>采云</w:t>
      </w:r>
      <w:proofErr w:type="gramEnd"/>
      <w:r>
        <w:rPr>
          <w:rFonts w:asciiTheme="minorEastAsia" w:eastAsiaTheme="minorEastAsia" w:hAnsiTheme="minorEastAsia" w:hint="eastAsia"/>
          <w:sz w:val="24"/>
        </w:rPr>
        <w:t>”系统用户注册--获取“CA 数字证书”--CA 绑定与登录--参与投 标--下载采购文件（后缀名为“.</w:t>
      </w:r>
      <w:proofErr w:type="spellStart"/>
      <w:r>
        <w:rPr>
          <w:rFonts w:asciiTheme="minorEastAsia" w:eastAsiaTheme="minorEastAsia" w:hAnsiTheme="minorEastAsia" w:hint="eastAsia"/>
          <w:sz w:val="24"/>
        </w:rPr>
        <w:t>kedt</w:t>
      </w:r>
      <w:proofErr w:type="spellEnd"/>
      <w:r>
        <w:rPr>
          <w:rFonts w:asciiTheme="minorEastAsia" w:eastAsiaTheme="minorEastAsia" w:hAnsiTheme="minorEastAsia" w:hint="eastAsia"/>
          <w:sz w:val="24"/>
        </w:rPr>
        <w:t>”）--将后缀名为“.</w:t>
      </w:r>
      <w:proofErr w:type="spellStart"/>
      <w:r>
        <w:rPr>
          <w:rFonts w:asciiTheme="minorEastAsia" w:eastAsiaTheme="minorEastAsia" w:hAnsiTheme="minorEastAsia" w:hint="eastAsia"/>
          <w:sz w:val="24"/>
        </w:rPr>
        <w:t>kedt</w:t>
      </w:r>
      <w:proofErr w:type="spellEnd"/>
      <w:r>
        <w:rPr>
          <w:rFonts w:asciiTheme="minorEastAsia" w:eastAsiaTheme="minorEastAsia" w:hAnsiTheme="minorEastAsia" w:hint="eastAsia"/>
          <w:sz w:val="24"/>
        </w:rPr>
        <w:t>”的采购文件导入政府采购客户端工具--制作响应文件--导出加密的响应文件（后缀名为 zip）--通过“苏</w:t>
      </w:r>
      <w:proofErr w:type="gramStart"/>
      <w:r>
        <w:rPr>
          <w:rFonts w:asciiTheme="minorEastAsia" w:eastAsiaTheme="minorEastAsia" w:hAnsiTheme="minorEastAsia" w:hint="eastAsia"/>
          <w:sz w:val="24"/>
        </w:rPr>
        <w:t>采云</w:t>
      </w:r>
      <w:proofErr w:type="gramEnd"/>
      <w:r>
        <w:rPr>
          <w:rFonts w:asciiTheme="minorEastAsia" w:eastAsiaTheme="minorEastAsia" w:hAnsiTheme="minorEastAsia" w:hint="eastAsia"/>
          <w:sz w:val="24"/>
        </w:rPr>
        <w:t>”系统上传响应文件。具体见《“苏</w:t>
      </w:r>
      <w:proofErr w:type="gramStart"/>
      <w:r>
        <w:rPr>
          <w:rFonts w:asciiTheme="minorEastAsia" w:eastAsiaTheme="minorEastAsia" w:hAnsiTheme="minorEastAsia" w:hint="eastAsia"/>
          <w:sz w:val="24"/>
        </w:rPr>
        <w:t>采云</w:t>
      </w:r>
      <w:proofErr w:type="gramEnd"/>
      <w:r>
        <w:rPr>
          <w:rFonts w:asciiTheme="minorEastAsia" w:eastAsiaTheme="minorEastAsia" w:hAnsiTheme="minorEastAsia" w:hint="eastAsia"/>
          <w:sz w:val="24"/>
        </w:rPr>
        <w:t>”系统供应商操作手册》 （手册下载地址：苏</w:t>
      </w:r>
      <w:proofErr w:type="gramStart"/>
      <w:r>
        <w:rPr>
          <w:rFonts w:asciiTheme="minorEastAsia" w:eastAsiaTheme="minorEastAsia" w:hAnsiTheme="minorEastAsia" w:hint="eastAsia"/>
          <w:sz w:val="24"/>
        </w:rPr>
        <w:t>采云</w:t>
      </w:r>
      <w:proofErr w:type="gramEnd"/>
      <w:r>
        <w:rPr>
          <w:rFonts w:asciiTheme="minorEastAsia" w:eastAsiaTheme="minorEastAsia" w:hAnsiTheme="minorEastAsia" w:hint="eastAsia"/>
          <w:sz w:val="24"/>
        </w:rPr>
        <w:t xml:space="preserve">系统-右侧消息通知栏）。 </w:t>
      </w:r>
    </w:p>
    <w:p w14:paraId="26A5353D" w14:textId="77777777" w:rsidR="002042B4" w:rsidRDefault="00B94E7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3.2 潜在投标人访问“苏</w:t>
      </w:r>
      <w:proofErr w:type="gramStart"/>
      <w:r>
        <w:rPr>
          <w:rFonts w:asciiTheme="minorEastAsia" w:eastAsiaTheme="minorEastAsia" w:hAnsiTheme="minorEastAsia" w:hint="eastAsia"/>
          <w:sz w:val="24"/>
        </w:rPr>
        <w:t>采云</w:t>
      </w:r>
      <w:proofErr w:type="gramEnd"/>
      <w:r>
        <w:rPr>
          <w:rFonts w:asciiTheme="minorEastAsia" w:eastAsiaTheme="minorEastAsia" w:hAnsiTheme="minorEastAsia" w:hint="eastAsia"/>
          <w:sz w:val="24"/>
        </w:rPr>
        <w:t>”系统方法：江苏省政府采购网首页-“苏</w:t>
      </w:r>
      <w:proofErr w:type="gramStart"/>
      <w:r>
        <w:rPr>
          <w:rFonts w:asciiTheme="minorEastAsia" w:eastAsiaTheme="minorEastAsia" w:hAnsiTheme="minorEastAsia" w:hint="eastAsia"/>
          <w:sz w:val="24"/>
        </w:rPr>
        <w:t>采云</w:t>
      </w:r>
      <w:proofErr w:type="gramEnd"/>
      <w:r>
        <w:rPr>
          <w:rFonts w:asciiTheme="minorEastAsia" w:eastAsiaTheme="minorEastAsia" w:hAnsiTheme="minorEastAsia" w:hint="eastAsia"/>
          <w:sz w:val="24"/>
        </w:rPr>
        <w:t xml:space="preserve">”链接。 </w:t>
      </w:r>
    </w:p>
    <w:p w14:paraId="2AF82CDE" w14:textId="77777777" w:rsidR="002042B4" w:rsidRDefault="00B94E7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3.3 采购文件（后缀名为“.</w:t>
      </w:r>
      <w:proofErr w:type="spellStart"/>
      <w:r>
        <w:rPr>
          <w:rFonts w:asciiTheme="minorEastAsia" w:eastAsiaTheme="minorEastAsia" w:hAnsiTheme="minorEastAsia" w:hint="eastAsia"/>
          <w:sz w:val="24"/>
        </w:rPr>
        <w:t>kedt</w:t>
      </w:r>
      <w:proofErr w:type="spellEnd"/>
      <w:r>
        <w:rPr>
          <w:rFonts w:asciiTheme="minorEastAsia" w:eastAsiaTheme="minorEastAsia" w:hAnsiTheme="minorEastAsia" w:hint="eastAsia"/>
          <w:sz w:val="24"/>
        </w:rPr>
        <w:t>”）、供应商操作手册及政府采购客户端 工具可通过“苏</w:t>
      </w:r>
      <w:proofErr w:type="gramStart"/>
      <w:r>
        <w:rPr>
          <w:rFonts w:asciiTheme="minorEastAsia" w:eastAsiaTheme="minorEastAsia" w:hAnsiTheme="minorEastAsia" w:hint="eastAsia"/>
          <w:sz w:val="24"/>
        </w:rPr>
        <w:t>采云</w:t>
      </w:r>
      <w:proofErr w:type="gramEnd"/>
      <w:r>
        <w:rPr>
          <w:rFonts w:asciiTheme="minorEastAsia" w:eastAsiaTheme="minorEastAsia" w:hAnsiTheme="minorEastAsia" w:hint="eastAsia"/>
          <w:sz w:val="24"/>
        </w:rPr>
        <w:t xml:space="preserve">”系统相应链接进行下载。 </w:t>
      </w:r>
    </w:p>
    <w:p w14:paraId="0DDE13F9" w14:textId="77777777" w:rsidR="002042B4" w:rsidRDefault="00B94E7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3.4 采购代理机构将数据电文形式的采购文件加载至“苏</w:t>
      </w:r>
      <w:proofErr w:type="gramStart"/>
      <w:r>
        <w:rPr>
          <w:rFonts w:asciiTheme="minorEastAsia" w:eastAsiaTheme="minorEastAsia" w:hAnsiTheme="minorEastAsia" w:hint="eastAsia"/>
          <w:sz w:val="24"/>
        </w:rPr>
        <w:t>采云</w:t>
      </w:r>
      <w:proofErr w:type="gramEnd"/>
      <w:r>
        <w:rPr>
          <w:rFonts w:asciiTheme="minorEastAsia" w:eastAsiaTheme="minorEastAsia" w:hAnsiTheme="minorEastAsia" w:hint="eastAsia"/>
          <w:sz w:val="24"/>
        </w:rPr>
        <w:t>”系统，供潜</w:t>
      </w:r>
      <w:r>
        <w:rPr>
          <w:rFonts w:asciiTheme="minorEastAsia" w:eastAsiaTheme="minorEastAsia" w:hAnsiTheme="minorEastAsia" w:hint="eastAsia"/>
          <w:sz w:val="24"/>
        </w:rPr>
        <w:lastRenderedPageBreak/>
        <w:t xml:space="preserve">在供应商下载或者查阅。 </w:t>
      </w:r>
    </w:p>
    <w:p w14:paraId="1BB0EA56" w14:textId="77777777" w:rsidR="002042B4" w:rsidRDefault="00B94E7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3.5 请潜在投标单位提前安装相应的控件（详见《“苏</w:t>
      </w:r>
      <w:proofErr w:type="gramStart"/>
      <w:r>
        <w:rPr>
          <w:rFonts w:asciiTheme="minorEastAsia" w:eastAsiaTheme="minorEastAsia" w:hAnsiTheme="minorEastAsia" w:hint="eastAsia"/>
          <w:sz w:val="24"/>
        </w:rPr>
        <w:t>采云</w:t>
      </w:r>
      <w:proofErr w:type="gramEnd"/>
      <w:r>
        <w:rPr>
          <w:rFonts w:asciiTheme="minorEastAsia" w:eastAsiaTheme="minorEastAsia" w:hAnsiTheme="minorEastAsia" w:hint="eastAsia"/>
          <w:sz w:val="24"/>
        </w:rPr>
        <w:t>”系统供应商操作手册》）并</w:t>
      </w:r>
      <w:proofErr w:type="gramStart"/>
      <w:r>
        <w:rPr>
          <w:rFonts w:asciiTheme="minorEastAsia" w:eastAsiaTheme="minorEastAsia" w:hAnsiTheme="minorEastAsia" w:hint="eastAsia"/>
          <w:sz w:val="24"/>
        </w:rPr>
        <w:t>使用谷歌浏览器</w:t>
      </w:r>
      <w:proofErr w:type="gramEnd"/>
      <w:r>
        <w:rPr>
          <w:rFonts w:asciiTheme="minorEastAsia" w:eastAsiaTheme="minorEastAsia" w:hAnsiTheme="minorEastAsia" w:hint="eastAsia"/>
          <w:sz w:val="24"/>
        </w:rPr>
        <w:t>登录“苏</w:t>
      </w:r>
      <w:proofErr w:type="gramStart"/>
      <w:r>
        <w:rPr>
          <w:rFonts w:asciiTheme="minorEastAsia" w:eastAsiaTheme="minorEastAsia" w:hAnsiTheme="minorEastAsia" w:hint="eastAsia"/>
          <w:sz w:val="24"/>
        </w:rPr>
        <w:t>采云</w:t>
      </w:r>
      <w:proofErr w:type="gramEnd"/>
      <w:r>
        <w:rPr>
          <w:rFonts w:asciiTheme="minorEastAsia" w:eastAsiaTheme="minorEastAsia" w:hAnsiTheme="minorEastAsia" w:hint="eastAsia"/>
          <w:sz w:val="24"/>
        </w:rPr>
        <w:t xml:space="preserve">”系统参与不见面开评标。 </w:t>
      </w:r>
    </w:p>
    <w:p w14:paraId="6D1AA587" w14:textId="77777777" w:rsidR="002042B4" w:rsidRDefault="00B94E7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如潜在投标人未按上述要求操作，将自行承担所产生的风险。</w:t>
      </w:r>
    </w:p>
    <w:p w14:paraId="324D2667" w14:textId="77777777" w:rsidR="002042B4" w:rsidRDefault="00B94E7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4.售价：0.00元</w:t>
      </w:r>
    </w:p>
    <w:p w14:paraId="54C708B8" w14:textId="77777777" w:rsidR="002042B4" w:rsidRDefault="00B94E7F">
      <w:pPr>
        <w:pStyle w:val="af0"/>
        <w:keepNext/>
        <w:keepLines/>
        <w:spacing w:before="145" w:beforeAutospacing="0" w:after="145" w:afterAutospacing="0" w:line="560" w:lineRule="exact"/>
        <w:ind w:firstLine="498"/>
        <w:jc w:val="both"/>
        <w:rPr>
          <w:rFonts w:ascii="宋体" w:hAnsi="宋体"/>
          <w:b/>
          <w:color w:val="000000"/>
          <w:sz w:val="32"/>
          <w:szCs w:val="32"/>
        </w:rPr>
      </w:pPr>
      <w:r>
        <w:rPr>
          <w:rFonts w:ascii="宋体" w:hAnsi="宋体"/>
          <w:b/>
          <w:color w:val="000000"/>
          <w:sz w:val="32"/>
          <w:szCs w:val="32"/>
        </w:rPr>
        <w:t>四、提交投标文件截止时间、开标时间和地点</w:t>
      </w:r>
    </w:p>
    <w:p w14:paraId="72A669BC" w14:textId="2E1DECDB" w:rsidR="002042B4" w:rsidRDefault="00B94E7F">
      <w:pPr>
        <w:pStyle w:val="af0"/>
        <w:spacing w:beforeAutospacing="0" w:afterAutospacing="0" w:line="560" w:lineRule="exact"/>
        <w:ind w:firstLine="482"/>
        <w:jc w:val="both"/>
        <w:rPr>
          <w:rFonts w:ascii="宋体" w:hAnsi="宋体"/>
        </w:rPr>
      </w:pPr>
      <w:r>
        <w:rPr>
          <w:rFonts w:ascii="宋体" w:hAnsi="宋体" w:hint="eastAsia"/>
        </w:rPr>
        <w:t>1.时间：2025年</w:t>
      </w:r>
      <w:r w:rsidR="008D0D61">
        <w:rPr>
          <w:rFonts w:ascii="宋体" w:hAnsi="宋体" w:hint="eastAsia"/>
        </w:rPr>
        <w:t>6</w:t>
      </w:r>
      <w:r>
        <w:rPr>
          <w:rFonts w:ascii="宋体" w:hAnsi="宋体" w:hint="eastAsia"/>
        </w:rPr>
        <w:t>月</w:t>
      </w:r>
      <w:r w:rsidR="005375F8">
        <w:rPr>
          <w:rFonts w:ascii="宋体" w:hAnsi="宋体" w:hint="eastAsia"/>
        </w:rPr>
        <w:t>25</w:t>
      </w:r>
      <w:r>
        <w:rPr>
          <w:rFonts w:ascii="宋体" w:hAnsi="宋体" w:hint="eastAsia"/>
        </w:rPr>
        <w:t>日15点00 分（北京时间）。</w:t>
      </w:r>
    </w:p>
    <w:p w14:paraId="75334AE7" w14:textId="77777777" w:rsidR="002042B4" w:rsidRDefault="00B94E7F">
      <w:pPr>
        <w:pStyle w:val="af0"/>
        <w:spacing w:beforeAutospacing="0" w:afterAutospacing="0" w:line="560" w:lineRule="exact"/>
        <w:ind w:firstLine="482"/>
        <w:jc w:val="both"/>
        <w:rPr>
          <w:rFonts w:ascii="宋体" w:hAnsi="宋体"/>
        </w:rPr>
      </w:pPr>
      <w:r>
        <w:rPr>
          <w:rFonts w:ascii="宋体" w:hAnsi="宋体" w:hint="eastAsia"/>
        </w:rPr>
        <w:t>2.地点：“苏</w:t>
      </w:r>
      <w:proofErr w:type="gramStart"/>
      <w:r>
        <w:rPr>
          <w:rFonts w:ascii="宋体" w:hAnsi="宋体" w:hint="eastAsia"/>
        </w:rPr>
        <w:t>采云</w:t>
      </w:r>
      <w:proofErr w:type="gramEnd"/>
      <w:r>
        <w:rPr>
          <w:rFonts w:ascii="宋体" w:hAnsi="宋体" w:hint="eastAsia"/>
        </w:rPr>
        <w:t>”政府采购交易系统网上开标大厅。</w:t>
      </w:r>
    </w:p>
    <w:p w14:paraId="4BCD78A1" w14:textId="77777777" w:rsidR="002042B4" w:rsidRDefault="00B94E7F">
      <w:pPr>
        <w:pStyle w:val="af0"/>
        <w:keepNext/>
        <w:keepLines/>
        <w:spacing w:before="145" w:beforeAutospacing="0" w:after="145" w:afterAutospacing="0" w:line="560" w:lineRule="exact"/>
        <w:ind w:firstLine="498"/>
        <w:jc w:val="both"/>
        <w:rPr>
          <w:rFonts w:ascii="宋体" w:hAnsi="宋体"/>
        </w:rPr>
      </w:pPr>
      <w:bookmarkStart w:id="24" w:name="_Toc28359007"/>
      <w:bookmarkStart w:id="25" w:name="_Toc38985267"/>
      <w:bookmarkStart w:id="26" w:name="_Toc35393625"/>
      <w:bookmarkStart w:id="27" w:name="_Toc35393794"/>
      <w:bookmarkStart w:id="28" w:name="_Toc28359084"/>
      <w:r>
        <w:rPr>
          <w:rFonts w:ascii="宋体" w:hAnsi="宋体"/>
          <w:b/>
          <w:color w:val="000000"/>
          <w:sz w:val="32"/>
          <w:szCs w:val="32"/>
        </w:rPr>
        <w:t>五、公告期限</w:t>
      </w:r>
      <w:bookmarkEnd w:id="24"/>
      <w:bookmarkEnd w:id="25"/>
      <w:bookmarkEnd w:id="26"/>
      <w:bookmarkEnd w:id="27"/>
      <w:bookmarkEnd w:id="28"/>
    </w:p>
    <w:p w14:paraId="249983F1" w14:textId="77777777" w:rsidR="002042B4" w:rsidRDefault="00B94E7F">
      <w:pPr>
        <w:pStyle w:val="af0"/>
        <w:spacing w:beforeAutospacing="0" w:afterAutospacing="0" w:line="560" w:lineRule="exact"/>
        <w:ind w:firstLine="480"/>
        <w:jc w:val="both"/>
        <w:rPr>
          <w:rFonts w:ascii="宋体" w:hAnsi="宋体"/>
        </w:rPr>
      </w:pPr>
      <w:bookmarkStart w:id="29" w:name="_Toc35393795"/>
      <w:bookmarkStart w:id="30" w:name="_Toc35393626"/>
      <w:bookmarkStart w:id="31" w:name="_Toc38985268"/>
      <w:r>
        <w:rPr>
          <w:rFonts w:ascii="宋体" w:hAnsi="宋体" w:cs="宋体" w:hint="eastAsia"/>
          <w:color w:val="000000"/>
        </w:rPr>
        <w:t>自本公告发布之日起5个工作日。</w:t>
      </w:r>
      <w:bookmarkEnd w:id="29"/>
      <w:bookmarkEnd w:id="30"/>
      <w:bookmarkEnd w:id="31"/>
    </w:p>
    <w:p w14:paraId="30678B05" w14:textId="77777777" w:rsidR="002042B4" w:rsidRDefault="00B94E7F">
      <w:pPr>
        <w:pStyle w:val="af0"/>
        <w:keepNext/>
        <w:keepLines/>
        <w:spacing w:before="145" w:beforeAutospacing="0" w:after="145" w:afterAutospacing="0" w:line="560" w:lineRule="exact"/>
        <w:ind w:firstLine="498"/>
        <w:jc w:val="both"/>
        <w:rPr>
          <w:rFonts w:ascii="宋体" w:hAnsi="宋体"/>
          <w:b/>
          <w:color w:val="000000"/>
          <w:sz w:val="32"/>
          <w:szCs w:val="32"/>
        </w:rPr>
      </w:pPr>
      <w:r>
        <w:rPr>
          <w:rFonts w:ascii="宋体" w:hAnsi="宋体"/>
          <w:b/>
          <w:color w:val="000000"/>
          <w:sz w:val="32"/>
          <w:szCs w:val="32"/>
        </w:rPr>
        <w:t>六、其他补充事宜</w:t>
      </w:r>
    </w:p>
    <w:p w14:paraId="0F4D09D3" w14:textId="77777777" w:rsidR="002042B4" w:rsidRDefault="00B94E7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1.根据省财政厅《关于更换全省政府采购交易系统CA数字证书和电子签章的通知》（</w:t>
      </w:r>
      <w:proofErr w:type="gramStart"/>
      <w:r>
        <w:rPr>
          <w:rFonts w:asciiTheme="minorEastAsia" w:eastAsiaTheme="minorEastAsia" w:hAnsiTheme="minorEastAsia" w:hint="eastAsia"/>
          <w:sz w:val="24"/>
        </w:rPr>
        <w:t>苏财购〔2023〕</w:t>
      </w:r>
      <w:proofErr w:type="gramEnd"/>
      <w:r>
        <w:rPr>
          <w:rFonts w:asciiTheme="minorEastAsia" w:eastAsiaTheme="minorEastAsia" w:hAnsiTheme="minorEastAsia" w:hint="eastAsia"/>
          <w:sz w:val="24"/>
        </w:rPr>
        <w:t>101号），“苏</w:t>
      </w:r>
      <w:proofErr w:type="gramStart"/>
      <w:r>
        <w:rPr>
          <w:rFonts w:asciiTheme="minorEastAsia" w:eastAsiaTheme="minorEastAsia" w:hAnsiTheme="minorEastAsia" w:hint="eastAsia"/>
          <w:sz w:val="24"/>
        </w:rPr>
        <w:t>采云</w:t>
      </w:r>
      <w:proofErr w:type="gramEnd"/>
      <w:r>
        <w:rPr>
          <w:rFonts w:asciiTheme="minorEastAsia" w:eastAsiaTheme="minorEastAsia" w:hAnsiTheme="minorEastAsia" w:hint="eastAsia"/>
          <w:sz w:val="24"/>
        </w:rPr>
        <w:t>”政府采购交易系统（以下简称苏</w:t>
      </w:r>
      <w:proofErr w:type="gramStart"/>
      <w:r>
        <w:rPr>
          <w:rFonts w:asciiTheme="minorEastAsia" w:eastAsiaTheme="minorEastAsia" w:hAnsiTheme="minorEastAsia" w:hint="eastAsia"/>
          <w:sz w:val="24"/>
        </w:rPr>
        <w:t>采云</w:t>
      </w:r>
      <w:proofErr w:type="gramEnd"/>
      <w:r>
        <w:rPr>
          <w:rFonts w:asciiTheme="minorEastAsia" w:eastAsiaTheme="minorEastAsia" w:hAnsiTheme="minorEastAsia" w:hint="eastAsia"/>
          <w:sz w:val="24"/>
        </w:rPr>
        <w:t>系统）的CA数字证书、电子签章已更换为江苏省电子政务证书认证中心CA和方正国际软件（北京）有限公司电子签章。如果投标人通过苏</w:t>
      </w:r>
      <w:proofErr w:type="gramStart"/>
      <w:r>
        <w:rPr>
          <w:rFonts w:asciiTheme="minorEastAsia" w:eastAsiaTheme="minorEastAsia" w:hAnsiTheme="minorEastAsia" w:hint="eastAsia"/>
          <w:sz w:val="24"/>
        </w:rPr>
        <w:t>采云</w:t>
      </w:r>
      <w:proofErr w:type="gramEnd"/>
      <w:r>
        <w:rPr>
          <w:rFonts w:asciiTheme="minorEastAsia" w:eastAsiaTheme="minorEastAsia" w:hAnsiTheme="minorEastAsia" w:hint="eastAsia"/>
          <w:sz w:val="24"/>
        </w:rPr>
        <w:t>系统参与政府采购项目，需要更换CA数字证书和电子签章。具体办理指南和操作手册：在盐城市政府采购网点击【办事指南】-【供应商参与政府采购活动相关资料】。</w:t>
      </w:r>
    </w:p>
    <w:p w14:paraId="197E9050" w14:textId="77777777" w:rsidR="002042B4" w:rsidRDefault="00B94E7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领取CA和办理电子签章（</w:t>
      </w:r>
      <w:proofErr w:type="gramStart"/>
      <w:r>
        <w:rPr>
          <w:rFonts w:asciiTheme="minorEastAsia" w:eastAsiaTheme="minorEastAsia" w:hAnsiTheme="minorEastAsia" w:hint="eastAsia"/>
          <w:sz w:val="24"/>
        </w:rPr>
        <w:t>请至亭湖区</w:t>
      </w:r>
      <w:proofErr w:type="gramEnd"/>
      <w:r>
        <w:rPr>
          <w:rFonts w:asciiTheme="minorEastAsia" w:eastAsiaTheme="minorEastAsia" w:hAnsiTheme="minorEastAsia" w:hint="eastAsia"/>
          <w:sz w:val="24"/>
        </w:rPr>
        <w:t>政务服务中心二楼226窗口办理，联系电话：15051556883，办理邮箱：yancheng@ideabank.net.cn，具体联系方式见《苏</w:t>
      </w:r>
      <w:proofErr w:type="gramStart"/>
      <w:r>
        <w:rPr>
          <w:rFonts w:asciiTheme="minorEastAsia" w:eastAsiaTheme="minorEastAsia" w:hAnsiTheme="minorEastAsia" w:hint="eastAsia"/>
          <w:sz w:val="24"/>
        </w:rPr>
        <w:t>采云</w:t>
      </w:r>
      <w:proofErr w:type="gramEnd"/>
      <w:r>
        <w:rPr>
          <w:rFonts w:asciiTheme="minorEastAsia" w:eastAsiaTheme="minorEastAsia" w:hAnsiTheme="minorEastAsia" w:hint="eastAsia"/>
          <w:sz w:val="24"/>
        </w:rPr>
        <w:t>系统供应商操作手册》（以下简称《操作手册》））、进行注册并按《操作手册》要求制作、上传电子投标文件,《苏</w:t>
      </w:r>
      <w:proofErr w:type="gramStart"/>
      <w:r>
        <w:rPr>
          <w:rFonts w:asciiTheme="minorEastAsia" w:eastAsiaTheme="minorEastAsia" w:hAnsiTheme="minorEastAsia" w:hint="eastAsia"/>
          <w:sz w:val="24"/>
        </w:rPr>
        <w:t>采云</w:t>
      </w:r>
      <w:proofErr w:type="gramEnd"/>
      <w:r>
        <w:rPr>
          <w:rFonts w:asciiTheme="minorEastAsia" w:eastAsiaTheme="minorEastAsia" w:hAnsiTheme="minorEastAsia" w:hint="eastAsia"/>
          <w:sz w:val="24"/>
        </w:rPr>
        <w:t>系统供应商操作手册》：在盐城市政府采购网点击【办事指南】-【供应商参与政府采购活动相关资料】。</w:t>
      </w:r>
    </w:p>
    <w:p w14:paraId="27730A6E" w14:textId="51CE86DD" w:rsidR="002042B4" w:rsidRDefault="00B94E7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2.有关本次招标的事项若存在变动或修改，敬请及时关注</w:t>
      </w:r>
      <w:r w:rsidR="008D0D61">
        <w:rPr>
          <w:rFonts w:asciiTheme="minorEastAsia" w:eastAsiaTheme="minorEastAsia" w:hAnsiTheme="minorEastAsia" w:hint="eastAsia"/>
          <w:sz w:val="24"/>
        </w:rPr>
        <w:t>代理机构</w:t>
      </w:r>
      <w:r>
        <w:rPr>
          <w:rFonts w:asciiTheme="minorEastAsia" w:eastAsiaTheme="minorEastAsia" w:hAnsiTheme="minorEastAsia" w:hint="eastAsia"/>
          <w:sz w:val="24"/>
        </w:rPr>
        <w:t>在“中国政府采购网”、“江苏政府采购网”、“盐城市政府采购网”发布的更正公告。</w:t>
      </w:r>
    </w:p>
    <w:p w14:paraId="0363EEBD" w14:textId="77777777" w:rsidR="002042B4" w:rsidRDefault="00B94E7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3.本次招标不收取投标保证金，不收取质量保证金。</w:t>
      </w:r>
    </w:p>
    <w:p w14:paraId="2BCA74CB" w14:textId="77777777" w:rsidR="002042B4" w:rsidRDefault="00B94E7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4.电子投标文件一份(通过系统提交)；纸质投标文件正本一份，副本四份（评审结束后由中标候选人提供，未中标单位不需要提供）。</w:t>
      </w:r>
    </w:p>
    <w:p w14:paraId="10EF6910" w14:textId="77777777" w:rsidR="002042B4" w:rsidRDefault="00B94E7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lastRenderedPageBreak/>
        <w:t>5.因投标人的系统环境、操作等原因导致的问题由投标人自行承担负责。</w:t>
      </w:r>
    </w:p>
    <w:p w14:paraId="4B9E5212" w14:textId="77777777" w:rsidR="002042B4" w:rsidRDefault="00B94E7F">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6.各投标人须在开标前使用“验证CA”功能验证本地计算机的控件环境是否正常（电脑需配备摄像头、麦克风和音响，用于保障不见面交易能够完成相关视频对话、演示），并且在开评标过程中不可随意更换电脑，必须使用验证成功的电脑进行操作，否则造成相应后果由投标人自行承担。</w:t>
      </w:r>
    </w:p>
    <w:p w14:paraId="13BF4C6A" w14:textId="77777777" w:rsidR="002042B4" w:rsidRDefault="00B94E7F">
      <w:pPr>
        <w:pStyle w:val="af0"/>
        <w:spacing w:beforeAutospacing="0" w:afterAutospacing="0" w:line="560" w:lineRule="exact"/>
        <w:ind w:firstLine="482"/>
        <w:jc w:val="both"/>
        <w:rPr>
          <w:rFonts w:ascii="宋体" w:hAnsi="宋体"/>
        </w:rPr>
      </w:pPr>
      <w:bookmarkStart w:id="32" w:name="_Toc28359008"/>
      <w:bookmarkStart w:id="33" w:name="_Toc28359085"/>
      <w:bookmarkStart w:id="34" w:name="_Toc35393627"/>
      <w:bookmarkStart w:id="35" w:name="_Toc38985269"/>
      <w:bookmarkStart w:id="36" w:name="_Toc35393796"/>
      <w:r>
        <w:rPr>
          <w:rFonts w:ascii="宋体" w:hAnsi="宋体"/>
          <w:b/>
          <w:color w:val="000000"/>
          <w:sz w:val="32"/>
          <w:szCs w:val="32"/>
        </w:rPr>
        <w:t>七、本次招标联系方式</w:t>
      </w:r>
      <w:bookmarkEnd w:id="32"/>
      <w:bookmarkEnd w:id="33"/>
      <w:bookmarkEnd w:id="34"/>
      <w:bookmarkEnd w:id="35"/>
      <w:bookmarkEnd w:id="36"/>
    </w:p>
    <w:p w14:paraId="2CE34A1D" w14:textId="77777777" w:rsidR="002042B4" w:rsidRDefault="00B94E7F">
      <w:pPr>
        <w:pStyle w:val="af0"/>
        <w:widowControl/>
        <w:rPr>
          <w:rFonts w:ascii="宋体" w:hAnsi="宋体" w:cs="宋体"/>
          <w:color w:val="000000"/>
        </w:rPr>
      </w:pPr>
      <w:r>
        <w:rPr>
          <w:rFonts w:ascii="宋体" w:hAnsi="宋体" w:cs="仿宋"/>
          <w:color w:val="000000"/>
          <w:sz w:val="28"/>
          <w:szCs w:val="28"/>
        </w:rPr>
        <w:t>  </w:t>
      </w:r>
      <w:bookmarkStart w:id="37" w:name="_Toc28359086"/>
      <w:r>
        <w:rPr>
          <w:rFonts w:ascii="宋体" w:hAnsi="宋体" w:cs="仿宋"/>
          <w:color w:val="000000"/>
          <w:sz w:val="28"/>
          <w:szCs w:val="28"/>
        </w:rPr>
        <w:t xml:space="preserve"> </w:t>
      </w:r>
      <w:r>
        <w:rPr>
          <w:rFonts w:ascii="宋体" w:hAnsi="宋体" w:cs="宋体" w:hint="eastAsia"/>
          <w:color w:val="000000"/>
        </w:rPr>
        <w:t xml:space="preserve">1、采购人信息   </w:t>
      </w:r>
    </w:p>
    <w:p w14:paraId="269EF894" w14:textId="18B22D35" w:rsidR="002042B4" w:rsidRDefault="00B94E7F">
      <w:pPr>
        <w:pStyle w:val="af0"/>
        <w:widowControl/>
        <w:ind w:firstLine="708"/>
        <w:rPr>
          <w:rFonts w:ascii="宋体" w:hAnsi="宋体" w:cs="宋体"/>
          <w:color w:val="000000"/>
        </w:rPr>
      </w:pPr>
      <w:r>
        <w:rPr>
          <w:rFonts w:ascii="宋体" w:hAnsi="宋体" w:cs="宋体" w:hint="eastAsia"/>
          <w:color w:val="000000"/>
        </w:rPr>
        <w:t>单位名称：</w:t>
      </w:r>
      <w:r w:rsidR="008D0D61">
        <w:rPr>
          <w:rFonts w:ascii="宋体" w:hAnsi="宋体" w:cs="宋体" w:hint="eastAsia"/>
          <w:color w:val="000000"/>
        </w:rPr>
        <w:t>射阳县教育局</w:t>
      </w:r>
    </w:p>
    <w:p w14:paraId="3BB30887" w14:textId="71398BAD" w:rsidR="002042B4" w:rsidRDefault="00B94E7F">
      <w:pPr>
        <w:pStyle w:val="af0"/>
        <w:widowControl/>
        <w:ind w:firstLine="708"/>
        <w:rPr>
          <w:rFonts w:ascii="宋体" w:hAnsi="宋体" w:cs="宋体"/>
          <w:color w:val="000000"/>
        </w:rPr>
      </w:pPr>
      <w:r>
        <w:rPr>
          <w:rFonts w:ascii="宋体" w:hAnsi="宋体" w:cs="宋体" w:hint="eastAsia"/>
          <w:color w:val="000000"/>
        </w:rPr>
        <w:t>单位地址：</w:t>
      </w:r>
      <w:r w:rsidR="00664597">
        <w:rPr>
          <w:rFonts w:ascii="宋体" w:hAnsi="宋体" w:cs="宋体" w:hint="eastAsia"/>
          <w:color w:val="000000"/>
        </w:rPr>
        <w:t>射阳县滨湖大道10号县委党校对面</w:t>
      </w:r>
      <w:r>
        <w:rPr>
          <w:rFonts w:ascii="宋体" w:hAnsi="宋体" w:cs="宋体" w:hint="eastAsia"/>
          <w:color w:val="000000"/>
        </w:rPr>
        <w:t xml:space="preserve"> </w:t>
      </w:r>
      <w:r w:rsidR="008D0D61">
        <w:rPr>
          <w:rFonts w:ascii="宋体" w:hAnsi="宋体" w:cs="宋体" w:hint="eastAsia"/>
          <w:color w:val="000000"/>
        </w:rPr>
        <w:t xml:space="preserve"> </w:t>
      </w:r>
    </w:p>
    <w:p w14:paraId="5E5AF6D0" w14:textId="2AD6CDCA" w:rsidR="002042B4" w:rsidRDefault="00B94E7F">
      <w:pPr>
        <w:pStyle w:val="af0"/>
        <w:widowControl/>
        <w:ind w:firstLine="708"/>
        <w:rPr>
          <w:rFonts w:ascii="宋体" w:hAnsi="宋体" w:cs="宋体"/>
          <w:color w:val="000000"/>
        </w:rPr>
      </w:pPr>
      <w:r>
        <w:rPr>
          <w:rFonts w:ascii="宋体" w:hAnsi="宋体" w:cs="宋体" w:hint="eastAsia"/>
          <w:color w:val="000000"/>
        </w:rPr>
        <w:t>联</w:t>
      </w:r>
      <w:r w:rsidR="008D0D61">
        <w:rPr>
          <w:rFonts w:ascii="宋体" w:hAnsi="宋体" w:cs="宋体" w:hint="eastAsia"/>
          <w:color w:val="000000"/>
        </w:rPr>
        <w:t xml:space="preserve"> </w:t>
      </w:r>
      <w:r>
        <w:rPr>
          <w:rFonts w:ascii="宋体" w:hAnsi="宋体" w:cs="宋体" w:hint="eastAsia"/>
          <w:color w:val="000000"/>
        </w:rPr>
        <w:t>系</w:t>
      </w:r>
      <w:r w:rsidR="008D0D61">
        <w:rPr>
          <w:rFonts w:ascii="宋体" w:hAnsi="宋体" w:cs="宋体" w:hint="eastAsia"/>
          <w:color w:val="000000"/>
        </w:rPr>
        <w:t xml:space="preserve"> </w:t>
      </w:r>
      <w:r>
        <w:rPr>
          <w:rFonts w:ascii="宋体" w:hAnsi="宋体" w:cs="宋体" w:hint="eastAsia"/>
          <w:color w:val="000000"/>
        </w:rPr>
        <w:t xml:space="preserve">人： </w:t>
      </w:r>
      <w:r w:rsidR="008D0D61">
        <w:rPr>
          <w:rFonts w:ascii="宋体" w:hAnsi="宋体" w:cs="宋体" w:hint="eastAsia"/>
          <w:color w:val="000000"/>
        </w:rPr>
        <w:t>梁启杭</w:t>
      </w:r>
    </w:p>
    <w:p w14:paraId="62BB663F" w14:textId="0D3839D0" w:rsidR="002042B4" w:rsidRDefault="00B94E7F">
      <w:pPr>
        <w:pStyle w:val="af0"/>
        <w:widowControl/>
        <w:ind w:firstLine="708"/>
        <w:rPr>
          <w:rFonts w:ascii="宋体" w:hAnsi="宋体" w:cs="宋体"/>
          <w:color w:val="000000"/>
        </w:rPr>
      </w:pPr>
      <w:r>
        <w:rPr>
          <w:rFonts w:ascii="宋体" w:hAnsi="宋体" w:cs="宋体" w:hint="eastAsia"/>
          <w:color w:val="000000"/>
        </w:rPr>
        <w:t>联系方式：</w:t>
      </w:r>
      <w:r w:rsidR="008D0D61">
        <w:rPr>
          <w:rFonts w:ascii="宋体" w:hAnsi="宋体" w:cs="宋体" w:hint="eastAsia"/>
          <w:color w:val="000000"/>
        </w:rPr>
        <w:t xml:space="preserve"> 13815539053</w:t>
      </w:r>
      <w:r>
        <w:rPr>
          <w:rFonts w:ascii="宋体" w:hAnsi="宋体" w:cs="宋体" w:hint="eastAsia"/>
          <w:color w:val="000000"/>
        </w:rPr>
        <w:t xml:space="preserve"> </w:t>
      </w:r>
      <w:r w:rsidR="008D0D61">
        <w:rPr>
          <w:rFonts w:ascii="宋体" w:hAnsi="宋体" w:cs="宋体" w:hint="eastAsia"/>
          <w:color w:val="000000"/>
        </w:rPr>
        <w:t xml:space="preserve"> </w:t>
      </w:r>
    </w:p>
    <w:p w14:paraId="4A4E732D" w14:textId="77777777" w:rsidR="002042B4" w:rsidRDefault="002042B4">
      <w:pPr>
        <w:pStyle w:val="af0"/>
        <w:widowControl/>
        <w:ind w:firstLine="708"/>
        <w:rPr>
          <w:rFonts w:ascii="宋体" w:hAnsi="宋体" w:cs="宋体"/>
          <w:color w:val="000000"/>
        </w:rPr>
      </w:pPr>
    </w:p>
    <w:p w14:paraId="3EA55B97" w14:textId="77777777" w:rsidR="002042B4" w:rsidRDefault="00B94E7F">
      <w:pPr>
        <w:pStyle w:val="af0"/>
        <w:widowControl/>
        <w:ind w:firstLine="708"/>
        <w:rPr>
          <w:rFonts w:ascii="宋体" w:hAnsi="宋体" w:cs="宋体"/>
          <w:color w:val="000000"/>
        </w:rPr>
      </w:pPr>
      <w:r>
        <w:rPr>
          <w:rFonts w:ascii="宋体" w:hAnsi="宋体" w:cs="宋体" w:hint="eastAsia"/>
          <w:color w:val="000000"/>
        </w:rPr>
        <w:t>2、采购代理机构信息（如有）</w:t>
      </w:r>
    </w:p>
    <w:p w14:paraId="68B78C51" w14:textId="77777777" w:rsidR="002042B4" w:rsidRDefault="00B94E7F">
      <w:pPr>
        <w:pStyle w:val="af0"/>
        <w:widowControl/>
        <w:ind w:firstLine="708"/>
        <w:rPr>
          <w:rFonts w:ascii="宋体" w:hAnsi="宋体" w:cs="宋体"/>
          <w:color w:val="000000"/>
        </w:rPr>
      </w:pPr>
      <w:r>
        <w:rPr>
          <w:rFonts w:ascii="宋体" w:hAnsi="宋体" w:cs="宋体" w:hint="eastAsia"/>
          <w:color w:val="000000"/>
        </w:rPr>
        <w:t>单位名称：</w:t>
      </w:r>
      <w:proofErr w:type="gramStart"/>
      <w:r>
        <w:rPr>
          <w:rFonts w:ascii="宋体" w:hAnsi="宋体" w:cs="宋体" w:hint="eastAsia"/>
          <w:color w:val="000000"/>
        </w:rPr>
        <w:t>盐城国</w:t>
      </w:r>
      <w:proofErr w:type="gramEnd"/>
      <w:r>
        <w:rPr>
          <w:rFonts w:ascii="宋体" w:hAnsi="宋体" w:cs="宋体" w:hint="eastAsia"/>
          <w:color w:val="000000"/>
        </w:rPr>
        <w:t>信招标代理有限公司</w:t>
      </w:r>
    </w:p>
    <w:p w14:paraId="648EDECF" w14:textId="77777777" w:rsidR="002042B4" w:rsidRDefault="00B94E7F">
      <w:pPr>
        <w:pStyle w:val="af0"/>
        <w:widowControl/>
        <w:ind w:firstLine="708"/>
        <w:rPr>
          <w:rFonts w:ascii="宋体" w:hAnsi="宋体" w:cs="宋体"/>
          <w:color w:val="000000"/>
        </w:rPr>
      </w:pPr>
      <w:r>
        <w:rPr>
          <w:rFonts w:ascii="宋体" w:hAnsi="宋体" w:cs="宋体" w:hint="eastAsia"/>
          <w:color w:val="000000"/>
        </w:rPr>
        <w:t>单位地址：射阳县五洲国际B7号楼502室</w:t>
      </w:r>
    </w:p>
    <w:p w14:paraId="58068DCE" w14:textId="77777777" w:rsidR="002042B4" w:rsidRDefault="00B94E7F">
      <w:pPr>
        <w:pStyle w:val="af0"/>
        <w:widowControl/>
        <w:ind w:firstLine="708"/>
        <w:rPr>
          <w:rFonts w:ascii="宋体" w:hAnsi="宋体" w:cs="宋体"/>
          <w:color w:val="000000"/>
        </w:rPr>
      </w:pPr>
      <w:r>
        <w:rPr>
          <w:rFonts w:ascii="宋体" w:hAnsi="宋体" w:cs="宋体" w:hint="eastAsia"/>
          <w:color w:val="000000"/>
        </w:rPr>
        <w:t>联系人：  薛金凤</w:t>
      </w:r>
    </w:p>
    <w:p w14:paraId="0E7AF32D" w14:textId="77777777" w:rsidR="002042B4" w:rsidRDefault="00B94E7F">
      <w:pPr>
        <w:pStyle w:val="af0"/>
        <w:widowControl/>
        <w:ind w:firstLine="708"/>
        <w:rPr>
          <w:rFonts w:ascii="宋体" w:hAnsi="宋体" w:cs="宋体"/>
          <w:color w:val="000000"/>
        </w:rPr>
      </w:pPr>
      <w:r>
        <w:rPr>
          <w:rFonts w:ascii="宋体" w:hAnsi="宋体" w:cs="宋体" w:hint="eastAsia"/>
          <w:color w:val="000000"/>
        </w:rPr>
        <w:t>联系电话：18921860026</w:t>
      </w:r>
    </w:p>
    <w:p w14:paraId="1DCFC8EF" w14:textId="77777777" w:rsidR="002042B4" w:rsidRDefault="002042B4">
      <w:pPr>
        <w:pStyle w:val="af0"/>
        <w:widowControl/>
        <w:ind w:firstLine="708"/>
        <w:rPr>
          <w:rFonts w:ascii="宋体" w:hAnsi="宋体" w:cs="宋体"/>
          <w:color w:val="000000"/>
        </w:rPr>
      </w:pPr>
    </w:p>
    <w:p w14:paraId="475C4C85" w14:textId="77777777" w:rsidR="002042B4" w:rsidRDefault="00B94E7F">
      <w:pPr>
        <w:pStyle w:val="af0"/>
        <w:widowControl/>
        <w:ind w:firstLine="708"/>
        <w:rPr>
          <w:rFonts w:ascii="宋体" w:hAnsi="宋体" w:cs="宋体"/>
          <w:color w:val="000000"/>
        </w:rPr>
      </w:pPr>
      <w:r>
        <w:rPr>
          <w:rFonts w:ascii="宋体" w:hAnsi="宋体" w:cs="宋体" w:hint="eastAsia"/>
          <w:color w:val="000000"/>
        </w:rPr>
        <w:t>3、项目联系方式</w:t>
      </w:r>
    </w:p>
    <w:p w14:paraId="3AF06009" w14:textId="77777777" w:rsidR="002042B4" w:rsidRDefault="00B94E7F">
      <w:pPr>
        <w:pStyle w:val="af0"/>
        <w:widowControl/>
        <w:ind w:firstLine="708"/>
        <w:rPr>
          <w:rFonts w:ascii="宋体" w:hAnsi="宋体" w:cs="宋体"/>
          <w:color w:val="000000"/>
        </w:rPr>
      </w:pPr>
      <w:r>
        <w:rPr>
          <w:rFonts w:ascii="宋体" w:hAnsi="宋体" w:cs="宋体" w:hint="eastAsia"/>
          <w:color w:val="000000"/>
        </w:rPr>
        <w:t xml:space="preserve">项目联系人： 薛金凤  </w:t>
      </w:r>
    </w:p>
    <w:p w14:paraId="32A10B51" w14:textId="77777777" w:rsidR="002042B4" w:rsidRDefault="00B94E7F">
      <w:pPr>
        <w:pStyle w:val="af0"/>
        <w:widowControl/>
        <w:ind w:firstLine="708"/>
        <w:rPr>
          <w:rFonts w:ascii="宋体" w:hAnsi="宋体" w:cs="宋体"/>
          <w:color w:val="000000"/>
        </w:rPr>
      </w:pPr>
      <w:r>
        <w:rPr>
          <w:rFonts w:ascii="宋体" w:hAnsi="宋体" w:cs="宋体" w:hint="eastAsia"/>
          <w:color w:val="000000"/>
        </w:rPr>
        <w:t>电      话： 18921860026</w:t>
      </w:r>
    </w:p>
    <w:bookmarkEnd w:id="6"/>
    <w:p w14:paraId="673BF84B" w14:textId="77777777" w:rsidR="002042B4" w:rsidRDefault="00B94E7F">
      <w:pPr>
        <w:pStyle w:val="af0"/>
        <w:widowControl/>
        <w:spacing w:beforeAutospacing="0" w:afterAutospacing="0"/>
        <w:ind w:firstLine="708"/>
        <w:rPr>
          <w:rFonts w:ascii="宋体" w:hAnsi="宋体" w:cs="宋体"/>
          <w:color w:val="000000"/>
        </w:rPr>
      </w:pPr>
      <w:r>
        <w:rPr>
          <w:rFonts w:ascii="宋体" w:hAnsi="宋体" w:cs="宋体" w:hint="eastAsia"/>
          <w:color w:val="000000"/>
        </w:rPr>
        <w:t xml:space="preserve">  </w:t>
      </w:r>
    </w:p>
    <w:p w14:paraId="02B1353C" w14:textId="77777777" w:rsidR="002042B4" w:rsidRDefault="002042B4">
      <w:pPr>
        <w:pStyle w:val="af0"/>
        <w:widowControl/>
        <w:spacing w:beforeAutospacing="0" w:afterAutospacing="0"/>
        <w:ind w:firstLine="708"/>
        <w:rPr>
          <w:rFonts w:ascii="宋体" w:hAnsi="宋体" w:cs="宋体"/>
          <w:color w:val="000000"/>
        </w:rPr>
      </w:pPr>
    </w:p>
    <w:p w14:paraId="6353E60F" w14:textId="77777777" w:rsidR="002042B4" w:rsidRDefault="002042B4">
      <w:pPr>
        <w:pStyle w:val="af0"/>
        <w:widowControl/>
        <w:spacing w:beforeAutospacing="0" w:afterAutospacing="0"/>
        <w:ind w:firstLine="708"/>
        <w:rPr>
          <w:rFonts w:ascii="宋体" w:hAnsi="宋体" w:cs="宋体"/>
          <w:color w:val="000000"/>
        </w:rPr>
      </w:pPr>
    </w:p>
    <w:p w14:paraId="24ADAE30" w14:textId="77777777" w:rsidR="002042B4" w:rsidRDefault="002042B4">
      <w:pPr>
        <w:pStyle w:val="af0"/>
        <w:widowControl/>
        <w:spacing w:beforeAutospacing="0" w:afterAutospacing="0"/>
        <w:ind w:firstLine="708"/>
        <w:rPr>
          <w:rFonts w:ascii="宋体" w:hAnsi="宋体" w:cs="宋体"/>
          <w:color w:val="000000"/>
        </w:rPr>
      </w:pPr>
    </w:p>
    <w:p w14:paraId="36001EA9" w14:textId="77777777" w:rsidR="002042B4" w:rsidRDefault="002042B4">
      <w:pPr>
        <w:pStyle w:val="af0"/>
        <w:widowControl/>
        <w:spacing w:beforeAutospacing="0" w:afterAutospacing="0"/>
        <w:ind w:firstLine="708"/>
        <w:rPr>
          <w:rFonts w:ascii="宋体" w:hAnsi="宋体" w:cs="宋体"/>
          <w:color w:val="000000"/>
        </w:rPr>
      </w:pPr>
    </w:p>
    <w:p w14:paraId="001F1F23" w14:textId="77777777" w:rsidR="002042B4" w:rsidRDefault="00B94E7F">
      <w:pPr>
        <w:pStyle w:val="af0"/>
        <w:spacing w:beforeAutospacing="0" w:afterAutospacing="0" w:line="360" w:lineRule="auto"/>
        <w:ind w:left="1079" w:hanging="300"/>
        <w:jc w:val="center"/>
        <w:rPr>
          <w:rFonts w:ascii="宋体" w:hAnsi="宋体"/>
        </w:rPr>
      </w:pPr>
      <w:bookmarkStart w:id="38" w:name="_Toc120614211"/>
      <w:r>
        <w:rPr>
          <w:rFonts w:ascii="宋体" w:hAnsi="宋体" w:cs="黑体" w:hint="eastAsia"/>
          <w:b/>
          <w:color w:val="000000"/>
          <w:sz w:val="44"/>
          <w:szCs w:val="44"/>
        </w:rPr>
        <w:lastRenderedPageBreak/>
        <w:t xml:space="preserve">第二章  </w:t>
      </w:r>
      <w:bookmarkStart w:id="39" w:name="_Toc16938518"/>
      <w:bookmarkStart w:id="40" w:name="_Toc120614213"/>
      <w:bookmarkStart w:id="41" w:name="_Toc20823274"/>
      <w:bookmarkStart w:id="42" w:name="_Toc513029202"/>
      <w:bookmarkEnd w:id="38"/>
      <w:r>
        <w:rPr>
          <w:rFonts w:ascii="宋体" w:hAnsi="宋体" w:cs="黑体" w:hint="eastAsia"/>
          <w:b/>
          <w:color w:val="000000"/>
          <w:sz w:val="44"/>
          <w:szCs w:val="44"/>
        </w:rPr>
        <w:t>投标人须知</w:t>
      </w:r>
      <w:bookmarkEnd w:id="39"/>
      <w:bookmarkEnd w:id="40"/>
      <w:bookmarkEnd w:id="41"/>
      <w:bookmarkEnd w:id="42"/>
    </w:p>
    <w:p w14:paraId="44FA3C4F" w14:textId="77777777" w:rsidR="002042B4" w:rsidRDefault="00B94E7F">
      <w:pPr>
        <w:pStyle w:val="af0"/>
        <w:keepNext/>
        <w:keepLines/>
        <w:spacing w:before="145" w:beforeAutospacing="0" w:after="145" w:afterAutospacing="0" w:line="360" w:lineRule="auto"/>
        <w:ind w:firstLine="498"/>
        <w:jc w:val="both"/>
        <w:rPr>
          <w:rFonts w:ascii="宋体" w:hAnsi="宋体"/>
        </w:rPr>
      </w:pPr>
      <w:bookmarkStart w:id="43" w:name="_Toc120614214"/>
      <w:bookmarkStart w:id="44" w:name="_Toc20823275"/>
      <w:bookmarkStart w:id="45" w:name="_Toc513029203"/>
      <w:bookmarkStart w:id="46" w:name="_Toc16938519"/>
      <w:r>
        <w:rPr>
          <w:rFonts w:ascii="宋体" w:hAnsi="宋体"/>
          <w:b/>
          <w:color w:val="000000"/>
          <w:sz w:val="32"/>
          <w:szCs w:val="32"/>
        </w:rPr>
        <w:t>一、总则</w:t>
      </w:r>
      <w:bookmarkEnd w:id="43"/>
      <w:bookmarkEnd w:id="44"/>
      <w:bookmarkEnd w:id="45"/>
      <w:bookmarkEnd w:id="46"/>
    </w:p>
    <w:p w14:paraId="4EE87E30" w14:textId="77777777" w:rsidR="002042B4" w:rsidRDefault="00B94E7F">
      <w:pPr>
        <w:pStyle w:val="af0"/>
        <w:keepNext/>
        <w:keepLines/>
        <w:spacing w:beforeAutospacing="0" w:afterAutospacing="0" w:line="360" w:lineRule="auto"/>
        <w:ind w:firstLine="420"/>
        <w:jc w:val="both"/>
        <w:rPr>
          <w:rFonts w:ascii="宋体" w:hAnsi="宋体"/>
        </w:rPr>
      </w:pPr>
      <w:bookmarkStart w:id="47" w:name="_Toc20823276"/>
      <w:bookmarkStart w:id="48" w:name="_Toc458694821"/>
      <w:bookmarkStart w:id="49" w:name="_Toc513029204"/>
      <w:bookmarkStart w:id="50" w:name="_Toc16938520"/>
      <w:bookmarkStart w:id="51" w:name="_Hlt16619475"/>
      <w:r>
        <w:rPr>
          <w:rFonts w:ascii="宋体" w:hAnsi="宋体" w:cs="Arial"/>
          <w:color w:val="000000"/>
          <w:sz w:val="28"/>
          <w:szCs w:val="28"/>
        </w:rPr>
        <w:t>1</w:t>
      </w:r>
      <w:bookmarkEnd w:id="47"/>
      <w:r>
        <w:rPr>
          <w:rFonts w:ascii="宋体" w:hAnsi="宋体" w:cs="Arial"/>
          <w:color w:val="000000"/>
          <w:sz w:val="28"/>
          <w:szCs w:val="28"/>
        </w:rPr>
        <w:t>、招标方式</w:t>
      </w:r>
      <w:bookmarkEnd w:id="48"/>
      <w:bookmarkEnd w:id="49"/>
      <w:bookmarkEnd w:id="50"/>
    </w:p>
    <w:p w14:paraId="483DD758"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1.1 本次招标采取公开招标方式，本招标文件仅适用于招标公告中所述项目。</w:t>
      </w:r>
    </w:p>
    <w:p w14:paraId="077B37FE" w14:textId="77777777" w:rsidR="002042B4" w:rsidRDefault="00B94E7F">
      <w:pPr>
        <w:pStyle w:val="af0"/>
        <w:keepNext/>
        <w:keepLines/>
        <w:spacing w:beforeAutospacing="0" w:afterAutospacing="0" w:line="360" w:lineRule="auto"/>
        <w:ind w:firstLine="420"/>
        <w:jc w:val="both"/>
        <w:rPr>
          <w:rFonts w:ascii="宋体" w:hAnsi="宋体"/>
        </w:rPr>
      </w:pPr>
      <w:bookmarkStart w:id="52" w:name="_Toc513029205"/>
      <w:bookmarkStart w:id="53" w:name="_Toc20823277"/>
      <w:bookmarkStart w:id="54" w:name="_Toc16938521"/>
      <w:r>
        <w:rPr>
          <w:rFonts w:ascii="宋体" w:hAnsi="宋体" w:cs="Arial"/>
          <w:color w:val="000000"/>
          <w:sz w:val="28"/>
          <w:szCs w:val="28"/>
        </w:rPr>
        <w:t>2、合格的投标人</w:t>
      </w:r>
      <w:bookmarkEnd w:id="52"/>
      <w:bookmarkEnd w:id="53"/>
      <w:bookmarkEnd w:id="54"/>
    </w:p>
    <w:p w14:paraId="1D1FC9C4"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2.1满足招标公告中供应商的资格要求的规定。</w:t>
      </w:r>
    </w:p>
    <w:p w14:paraId="678C2A69"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2.2 满足本文件实质性要求和条件的规定。</w:t>
      </w:r>
    </w:p>
    <w:p w14:paraId="0743DF8E" w14:textId="77777777" w:rsidR="002042B4" w:rsidRDefault="00B94E7F">
      <w:pPr>
        <w:pStyle w:val="af0"/>
        <w:keepNext/>
        <w:keepLines/>
        <w:spacing w:beforeAutospacing="0" w:afterAutospacing="0" w:line="360" w:lineRule="auto"/>
        <w:ind w:firstLine="420"/>
        <w:jc w:val="both"/>
        <w:rPr>
          <w:rFonts w:ascii="宋体" w:hAnsi="宋体"/>
        </w:rPr>
      </w:pPr>
      <w:bookmarkStart w:id="55" w:name="_Toc20823278"/>
      <w:bookmarkStart w:id="56" w:name="_Toc513029206"/>
      <w:bookmarkStart w:id="57" w:name="_Toc16938522"/>
      <w:r>
        <w:rPr>
          <w:rFonts w:ascii="宋体" w:hAnsi="宋体" w:cs="Arial"/>
          <w:color w:val="000000"/>
          <w:sz w:val="28"/>
          <w:szCs w:val="28"/>
        </w:rPr>
        <w:t>3、适用法律</w:t>
      </w:r>
      <w:bookmarkEnd w:id="55"/>
      <w:bookmarkEnd w:id="56"/>
      <w:bookmarkEnd w:id="57"/>
    </w:p>
    <w:p w14:paraId="51E40328" w14:textId="77777777" w:rsidR="002042B4" w:rsidRDefault="00B94E7F">
      <w:pPr>
        <w:pStyle w:val="af0"/>
        <w:spacing w:beforeAutospacing="0" w:afterAutospacing="0" w:line="360" w:lineRule="auto"/>
        <w:ind w:firstLine="420"/>
        <w:jc w:val="both"/>
        <w:rPr>
          <w:rFonts w:ascii="宋体" w:hAnsi="宋体"/>
        </w:rPr>
      </w:pPr>
      <w:r>
        <w:rPr>
          <w:rFonts w:ascii="宋体" w:hAnsi="宋体" w:cs="宋体" w:hint="eastAsia"/>
          <w:color w:val="000000"/>
        </w:rPr>
        <w:t>3.1 本次招标及由此产生的合同受中华人民共和国有关的法律法规制约和保护。</w:t>
      </w:r>
    </w:p>
    <w:p w14:paraId="3359F4B1" w14:textId="77777777" w:rsidR="002042B4" w:rsidRDefault="00B94E7F">
      <w:pPr>
        <w:pStyle w:val="af0"/>
        <w:keepNext/>
        <w:keepLines/>
        <w:spacing w:beforeAutospacing="0" w:afterAutospacing="0" w:line="360" w:lineRule="auto"/>
        <w:ind w:firstLine="420"/>
        <w:jc w:val="both"/>
        <w:rPr>
          <w:rFonts w:ascii="宋体" w:hAnsi="宋体"/>
        </w:rPr>
      </w:pPr>
      <w:bookmarkStart w:id="58" w:name="_Toc16938523"/>
      <w:bookmarkStart w:id="59" w:name="_Toc20823279"/>
      <w:bookmarkStart w:id="60" w:name="_Toc462564067"/>
      <w:bookmarkStart w:id="61" w:name="_Toc513029207"/>
      <w:r>
        <w:rPr>
          <w:rFonts w:ascii="宋体" w:hAnsi="宋体" w:cs="Arial"/>
          <w:color w:val="000000"/>
          <w:sz w:val="28"/>
          <w:szCs w:val="28"/>
        </w:rPr>
        <w:t>4、投标费用</w:t>
      </w:r>
      <w:bookmarkEnd w:id="58"/>
      <w:bookmarkEnd w:id="59"/>
      <w:bookmarkEnd w:id="60"/>
      <w:bookmarkEnd w:id="61"/>
    </w:p>
    <w:p w14:paraId="1D0CF801" w14:textId="1C75C891"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4.1 投标人应自行承担所有与参加投标有关的费用，无论投标过程中的做法和结果如何，</w:t>
      </w:r>
      <w:proofErr w:type="gramStart"/>
      <w:r>
        <w:rPr>
          <w:rFonts w:ascii="宋体" w:hAnsi="宋体" w:cs="宋体" w:hint="eastAsia"/>
          <w:color w:val="000000"/>
        </w:rPr>
        <w:t>盐城国</w:t>
      </w:r>
      <w:proofErr w:type="gramEnd"/>
      <w:r>
        <w:rPr>
          <w:rFonts w:ascii="宋体" w:hAnsi="宋体" w:cs="宋体" w:hint="eastAsia"/>
          <w:color w:val="000000"/>
        </w:rPr>
        <w:t>信招标代理有限公</w:t>
      </w:r>
      <w:r w:rsidR="00AA2BB6">
        <w:rPr>
          <w:rFonts w:ascii="宋体" w:hAnsi="宋体" w:cs="宋体" w:hint="eastAsia"/>
          <w:color w:val="000000"/>
        </w:rPr>
        <w:t>司</w:t>
      </w:r>
      <w:r>
        <w:rPr>
          <w:rFonts w:ascii="宋体" w:hAnsi="宋体" w:cs="宋体" w:hint="eastAsia"/>
          <w:color w:val="000000"/>
        </w:rPr>
        <w:t>（以下简称代理机构）在任何情况下均无义务和责任承担这些费用。</w:t>
      </w:r>
    </w:p>
    <w:p w14:paraId="1592FFB4" w14:textId="77777777" w:rsidR="002042B4" w:rsidRDefault="00B94E7F">
      <w:pPr>
        <w:pStyle w:val="af0"/>
        <w:spacing w:beforeAutospacing="0" w:afterAutospacing="0" w:line="360" w:lineRule="auto"/>
        <w:ind w:firstLine="480"/>
        <w:jc w:val="both"/>
        <w:rPr>
          <w:rFonts w:ascii="宋体" w:hAnsi="宋体" w:cs="宋体" w:hint="eastAsia"/>
          <w:color w:val="000000"/>
        </w:rPr>
      </w:pPr>
      <w:r>
        <w:rPr>
          <w:rFonts w:ascii="宋体" w:hAnsi="宋体" w:cs="宋体" w:hint="eastAsia"/>
          <w:color w:val="000000"/>
        </w:rPr>
        <w:t xml:space="preserve">4.2本次招标代理机构和采购人不收取标书工本费。 </w:t>
      </w:r>
    </w:p>
    <w:p w14:paraId="177BB1F4" w14:textId="6DC15D04" w:rsidR="0049533C" w:rsidRDefault="0049533C" w:rsidP="0049533C">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4</w:t>
      </w:r>
      <w:r>
        <w:rPr>
          <w:rFonts w:ascii="宋体" w:hAnsi="宋体" w:cs="宋体"/>
          <w:color w:val="000000"/>
        </w:rPr>
        <w:t>.3</w:t>
      </w:r>
      <w:r>
        <w:rPr>
          <w:rFonts w:ascii="宋体" w:hAnsi="宋体" w:cs="宋体" w:hint="eastAsia"/>
          <w:color w:val="000000"/>
        </w:rPr>
        <w:t>代理服务费：本项目代理服务费收费参照</w:t>
      </w:r>
      <w:proofErr w:type="gramStart"/>
      <w:r>
        <w:rPr>
          <w:rFonts w:ascii="宋体" w:hAnsi="宋体" w:cs="宋体" w:hint="eastAsia"/>
          <w:color w:val="000000"/>
        </w:rPr>
        <w:t>苏招协</w:t>
      </w:r>
      <w:proofErr w:type="gramEnd"/>
      <w:r>
        <w:rPr>
          <w:rFonts w:ascii="宋体" w:hAnsi="宋体" w:cs="宋体" w:hint="eastAsia"/>
          <w:color w:val="000000"/>
        </w:rPr>
        <w:t>【2022】002号文件，并由</w:t>
      </w:r>
      <w:r>
        <w:rPr>
          <w:rFonts w:ascii="宋体" w:hAnsi="宋体" w:cs="宋体" w:hint="eastAsia"/>
          <w:color w:val="000000"/>
        </w:rPr>
        <w:t>中标</w:t>
      </w:r>
      <w:r>
        <w:rPr>
          <w:rFonts w:ascii="宋体" w:hAnsi="宋体" w:cs="宋体" w:hint="eastAsia"/>
          <w:color w:val="000000"/>
        </w:rPr>
        <w:t>供应商承担，不在投标文件中单独列出。</w:t>
      </w:r>
    </w:p>
    <w:p w14:paraId="7F668C8B" w14:textId="77777777" w:rsidR="0049533C" w:rsidRDefault="0049533C" w:rsidP="0049533C">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收款账户开户名：</w:t>
      </w:r>
      <w:proofErr w:type="gramStart"/>
      <w:r>
        <w:rPr>
          <w:rFonts w:ascii="宋体" w:hAnsi="宋体" w:cs="宋体" w:hint="eastAsia"/>
          <w:color w:val="000000"/>
        </w:rPr>
        <w:t>盐城国</w:t>
      </w:r>
      <w:proofErr w:type="gramEnd"/>
      <w:r>
        <w:rPr>
          <w:rFonts w:ascii="宋体" w:hAnsi="宋体" w:cs="宋体" w:hint="eastAsia"/>
          <w:color w:val="000000"/>
        </w:rPr>
        <w:t>信招标代理有限公司，开户行：中国银行股份有限公司盐城迎宾支行，账号：522268601500。</w:t>
      </w:r>
      <w:bookmarkStart w:id="62" w:name="_GoBack"/>
      <w:bookmarkEnd w:id="62"/>
    </w:p>
    <w:p w14:paraId="1C51B0B3" w14:textId="0EF8CC49" w:rsidR="0049533C" w:rsidRDefault="0049533C" w:rsidP="0049533C">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4.4.</w:t>
      </w:r>
      <w:r>
        <w:rPr>
          <w:rFonts w:ascii="宋体" w:hAnsi="宋体" w:cs="宋体" w:hint="eastAsia"/>
          <w:color w:val="000000"/>
        </w:rPr>
        <w:t>中标</w:t>
      </w:r>
      <w:r>
        <w:rPr>
          <w:rFonts w:ascii="宋体" w:hAnsi="宋体" w:cs="宋体" w:hint="eastAsia"/>
          <w:color w:val="000000"/>
        </w:rPr>
        <w:t>单位如果未按规定缴纳成交服务费，按商业银行同期贷款利率上浮20%后的利率支付资金占用费（损害赔偿）。超过三个月的，采购代理机构有权保留诉讼的权利。</w:t>
      </w:r>
    </w:p>
    <w:p w14:paraId="43685EDA" w14:textId="77777777" w:rsidR="002042B4" w:rsidRDefault="00B94E7F">
      <w:pPr>
        <w:pStyle w:val="af0"/>
        <w:keepNext/>
        <w:keepLines/>
        <w:spacing w:beforeAutospacing="0" w:afterAutospacing="0" w:line="360" w:lineRule="auto"/>
        <w:ind w:firstLine="602"/>
        <w:jc w:val="both"/>
        <w:rPr>
          <w:rFonts w:ascii="宋体" w:hAnsi="宋体"/>
        </w:rPr>
      </w:pPr>
      <w:r>
        <w:rPr>
          <w:rFonts w:ascii="宋体" w:hAnsi="宋体" w:cs="宋体" w:hint="eastAsia"/>
          <w:b/>
          <w:color w:val="000000"/>
          <w:sz w:val="30"/>
          <w:szCs w:val="30"/>
        </w:rPr>
        <w:t>5、</w:t>
      </w:r>
      <w:r>
        <w:rPr>
          <w:rFonts w:ascii="宋体" w:hAnsi="宋体" w:cs="黑体" w:hint="eastAsia"/>
          <w:color w:val="000000"/>
          <w:sz w:val="28"/>
          <w:szCs w:val="28"/>
        </w:rPr>
        <w:t>招标文件的约束力</w:t>
      </w:r>
    </w:p>
    <w:p w14:paraId="160BAF75"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5.1 投标人一旦参加本项目采购活动，即被认为接受了本招标文件的规定和约束。</w:t>
      </w:r>
    </w:p>
    <w:p w14:paraId="5956E24F" w14:textId="77777777" w:rsidR="002042B4" w:rsidRDefault="00B94E7F">
      <w:pPr>
        <w:pStyle w:val="af0"/>
        <w:keepNext/>
        <w:keepLines/>
        <w:spacing w:before="145" w:beforeAutospacing="0" w:after="145" w:afterAutospacing="0" w:line="360" w:lineRule="auto"/>
        <w:ind w:firstLine="321"/>
        <w:jc w:val="both"/>
        <w:rPr>
          <w:rFonts w:ascii="宋体" w:hAnsi="宋体"/>
        </w:rPr>
      </w:pPr>
      <w:bookmarkStart w:id="63" w:name="_Toc513029209"/>
      <w:bookmarkStart w:id="64" w:name="_Toc120614215"/>
      <w:bookmarkStart w:id="65" w:name="_Toc16938525"/>
      <w:bookmarkStart w:id="66" w:name="_Toc20823281"/>
      <w:r>
        <w:rPr>
          <w:rFonts w:ascii="宋体" w:hAnsi="宋体"/>
          <w:b/>
          <w:color w:val="000000"/>
          <w:sz w:val="32"/>
          <w:szCs w:val="32"/>
        </w:rPr>
        <w:lastRenderedPageBreak/>
        <w:t>二、招标文件</w:t>
      </w:r>
      <w:bookmarkEnd w:id="63"/>
      <w:bookmarkEnd w:id="64"/>
      <w:bookmarkEnd w:id="65"/>
      <w:bookmarkEnd w:id="66"/>
    </w:p>
    <w:p w14:paraId="7534E37D" w14:textId="77777777" w:rsidR="002042B4" w:rsidRDefault="00B94E7F">
      <w:pPr>
        <w:pStyle w:val="af0"/>
        <w:keepNext/>
        <w:keepLines/>
        <w:spacing w:beforeAutospacing="0" w:afterAutospacing="0" w:line="360" w:lineRule="auto"/>
        <w:ind w:firstLine="420"/>
        <w:jc w:val="both"/>
        <w:rPr>
          <w:rFonts w:ascii="宋体" w:hAnsi="宋体"/>
        </w:rPr>
      </w:pPr>
      <w:bookmarkStart w:id="67" w:name="_Toc16938526"/>
      <w:bookmarkStart w:id="68" w:name="_Toc20823282"/>
      <w:bookmarkStart w:id="69" w:name="_Toc513029210"/>
      <w:r>
        <w:rPr>
          <w:rFonts w:ascii="宋体" w:hAnsi="宋体" w:cs="Arial"/>
          <w:color w:val="000000"/>
          <w:sz w:val="28"/>
          <w:szCs w:val="28"/>
        </w:rPr>
        <w:t>6、招标文件构成</w:t>
      </w:r>
      <w:bookmarkEnd w:id="67"/>
      <w:bookmarkEnd w:id="68"/>
      <w:bookmarkEnd w:id="69"/>
    </w:p>
    <w:p w14:paraId="090816BE"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6.1 招标文件由以下部分组成：</w:t>
      </w:r>
    </w:p>
    <w:p w14:paraId="165D32E5" w14:textId="77777777" w:rsidR="002042B4" w:rsidRDefault="00B94E7F">
      <w:pPr>
        <w:pStyle w:val="af0"/>
        <w:spacing w:beforeAutospacing="0" w:afterAutospacing="0" w:line="360" w:lineRule="auto"/>
        <w:ind w:firstLine="360"/>
        <w:jc w:val="both"/>
        <w:rPr>
          <w:rFonts w:ascii="宋体" w:hAnsi="宋体"/>
        </w:rPr>
      </w:pPr>
      <w:r>
        <w:rPr>
          <w:rFonts w:ascii="宋体" w:hAnsi="宋体" w:cs="宋体" w:hint="eastAsia"/>
          <w:color w:val="000000"/>
        </w:rPr>
        <w:t>（1）招标公告</w:t>
      </w:r>
    </w:p>
    <w:p w14:paraId="107633B1" w14:textId="77777777" w:rsidR="002042B4" w:rsidRDefault="00B94E7F">
      <w:pPr>
        <w:pStyle w:val="af0"/>
        <w:spacing w:beforeAutospacing="0" w:afterAutospacing="0" w:line="360" w:lineRule="auto"/>
        <w:ind w:firstLine="360"/>
        <w:jc w:val="both"/>
        <w:rPr>
          <w:rFonts w:ascii="宋体" w:hAnsi="宋体"/>
        </w:rPr>
      </w:pPr>
      <w:r>
        <w:rPr>
          <w:rFonts w:ascii="宋体" w:hAnsi="宋体" w:cs="宋体" w:hint="eastAsia"/>
          <w:color w:val="000000"/>
        </w:rPr>
        <w:t>（2）投标人须知</w:t>
      </w:r>
    </w:p>
    <w:p w14:paraId="21A9BF21" w14:textId="77777777" w:rsidR="002042B4" w:rsidRDefault="00B94E7F">
      <w:pPr>
        <w:pStyle w:val="af0"/>
        <w:spacing w:beforeAutospacing="0" w:afterAutospacing="0" w:line="360" w:lineRule="auto"/>
        <w:ind w:firstLine="360"/>
        <w:jc w:val="both"/>
        <w:rPr>
          <w:rFonts w:ascii="宋体" w:hAnsi="宋体"/>
        </w:rPr>
      </w:pPr>
      <w:r>
        <w:rPr>
          <w:rFonts w:ascii="宋体" w:hAnsi="宋体" w:cs="宋体" w:hint="eastAsia"/>
          <w:color w:val="000000"/>
        </w:rPr>
        <w:t>（3）合同文本</w:t>
      </w:r>
    </w:p>
    <w:p w14:paraId="081626D0" w14:textId="77777777" w:rsidR="002042B4" w:rsidRDefault="00B94E7F">
      <w:pPr>
        <w:pStyle w:val="af0"/>
        <w:spacing w:beforeAutospacing="0" w:afterAutospacing="0" w:line="360" w:lineRule="auto"/>
        <w:ind w:firstLine="360"/>
        <w:jc w:val="both"/>
        <w:rPr>
          <w:rFonts w:ascii="宋体" w:hAnsi="宋体"/>
        </w:rPr>
      </w:pPr>
      <w:r>
        <w:rPr>
          <w:rFonts w:ascii="宋体" w:hAnsi="宋体" w:cs="宋体" w:hint="eastAsia"/>
          <w:color w:val="000000"/>
        </w:rPr>
        <w:t>（4）采购需求</w:t>
      </w:r>
    </w:p>
    <w:p w14:paraId="54DBBA86" w14:textId="77777777" w:rsidR="002042B4" w:rsidRDefault="00B94E7F">
      <w:pPr>
        <w:pStyle w:val="af0"/>
        <w:spacing w:beforeAutospacing="0" w:afterAutospacing="0" w:line="360" w:lineRule="auto"/>
        <w:ind w:firstLine="360"/>
        <w:jc w:val="both"/>
        <w:rPr>
          <w:rFonts w:ascii="宋体" w:hAnsi="宋体"/>
        </w:rPr>
      </w:pPr>
      <w:r>
        <w:rPr>
          <w:rFonts w:ascii="宋体" w:hAnsi="宋体" w:cs="宋体" w:hint="eastAsia"/>
          <w:color w:val="000000"/>
        </w:rPr>
        <w:t>（5）</w:t>
      </w:r>
      <w:r>
        <w:rPr>
          <w:rFonts w:ascii="宋体" w:hAnsi="宋体"/>
          <w:color w:val="000000"/>
        </w:rPr>
        <w:t>评标方法与评标标准</w:t>
      </w:r>
    </w:p>
    <w:p w14:paraId="0C8F9308" w14:textId="77777777" w:rsidR="002042B4" w:rsidRDefault="00B94E7F">
      <w:pPr>
        <w:pStyle w:val="af0"/>
        <w:spacing w:beforeAutospacing="0" w:afterAutospacing="0" w:line="360" w:lineRule="auto"/>
        <w:ind w:firstLine="360"/>
        <w:jc w:val="both"/>
        <w:rPr>
          <w:rFonts w:ascii="宋体" w:hAnsi="宋体"/>
        </w:rPr>
      </w:pPr>
      <w:r>
        <w:rPr>
          <w:rFonts w:ascii="宋体" w:hAnsi="宋体" w:cs="宋体" w:hint="eastAsia"/>
          <w:color w:val="000000"/>
        </w:rPr>
        <w:t>（6）投标文件格式</w:t>
      </w:r>
    </w:p>
    <w:p w14:paraId="7B08400B"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请仔细检查招标文件是否齐全，如有</w:t>
      </w:r>
      <w:proofErr w:type="gramStart"/>
      <w:r>
        <w:rPr>
          <w:rFonts w:ascii="宋体" w:hAnsi="宋体" w:cs="宋体" w:hint="eastAsia"/>
          <w:color w:val="000000"/>
        </w:rPr>
        <w:t>缺漏请</w:t>
      </w:r>
      <w:proofErr w:type="gramEnd"/>
      <w:r>
        <w:rPr>
          <w:rFonts w:ascii="宋体" w:hAnsi="宋体" w:cs="宋体" w:hint="eastAsia"/>
          <w:color w:val="000000"/>
        </w:rPr>
        <w:t>立即与代理机构联系解决。</w:t>
      </w:r>
    </w:p>
    <w:p w14:paraId="068DD14C"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6.2 投标人应认真阅读招标文件中所有的事项、格式、条款和规范等要求。按招标文件要求和规定编制投标文件，并保证所提供的全部资料的真实性，以使其投标文件对招标文件</w:t>
      </w:r>
      <w:proofErr w:type="gramStart"/>
      <w:r>
        <w:rPr>
          <w:rFonts w:ascii="宋体" w:hAnsi="宋体" w:cs="宋体" w:hint="eastAsia"/>
          <w:color w:val="000000"/>
        </w:rPr>
        <w:t>作出</w:t>
      </w:r>
      <w:proofErr w:type="gramEnd"/>
      <w:r>
        <w:rPr>
          <w:rFonts w:ascii="宋体" w:hAnsi="宋体" w:cs="宋体" w:hint="eastAsia"/>
          <w:color w:val="000000"/>
        </w:rPr>
        <w:t>实质性响应，否则其风险由投标人自行承担。</w:t>
      </w:r>
    </w:p>
    <w:p w14:paraId="09A30849" w14:textId="77777777" w:rsidR="002042B4" w:rsidRDefault="00B94E7F">
      <w:pPr>
        <w:pStyle w:val="af0"/>
        <w:keepNext/>
        <w:keepLines/>
        <w:spacing w:beforeAutospacing="0" w:afterAutospacing="0" w:line="360" w:lineRule="auto"/>
        <w:ind w:firstLine="560"/>
        <w:jc w:val="both"/>
        <w:rPr>
          <w:rFonts w:ascii="宋体" w:hAnsi="宋体"/>
        </w:rPr>
      </w:pPr>
      <w:bookmarkStart w:id="70" w:name="_Toc462564070"/>
      <w:bookmarkStart w:id="71" w:name="_Toc16938527"/>
      <w:bookmarkStart w:id="72" w:name="_Toc20823283"/>
      <w:bookmarkStart w:id="73" w:name="_Toc513029211"/>
      <w:r>
        <w:rPr>
          <w:rFonts w:ascii="宋体" w:hAnsi="宋体" w:cs="Arial"/>
          <w:color w:val="000000"/>
          <w:sz w:val="28"/>
          <w:szCs w:val="28"/>
        </w:rPr>
        <w:t>7、招标文件的澄清</w:t>
      </w:r>
      <w:bookmarkEnd w:id="70"/>
      <w:bookmarkEnd w:id="71"/>
      <w:bookmarkEnd w:id="72"/>
      <w:bookmarkEnd w:id="73"/>
    </w:p>
    <w:p w14:paraId="4E818A6C"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7.1 任何要求对招标文件进行澄清的投标人，应在投标截止期</w:t>
      </w:r>
      <w:r>
        <w:rPr>
          <w:rFonts w:ascii="宋体" w:hAnsi="宋体" w:cs="仿宋_GB2312"/>
          <w:b/>
          <w:color w:val="000000"/>
        </w:rPr>
        <w:t>十日</w:t>
      </w:r>
      <w:r>
        <w:rPr>
          <w:rFonts w:ascii="宋体" w:hAnsi="宋体" w:cs="仿宋_GB2312"/>
          <w:color w:val="000000"/>
        </w:rPr>
        <w:t>前</w:t>
      </w:r>
      <w:r>
        <w:rPr>
          <w:rFonts w:ascii="宋体" w:hAnsi="宋体" w:cs="宋体" w:hint="eastAsia"/>
          <w:color w:val="000000"/>
        </w:rPr>
        <w:t>按招标公告中的通讯地址，以书面形式通知代理机构。</w:t>
      </w:r>
    </w:p>
    <w:p w14:paraId="5AA82A06" w14:textId="77777777" w:rsidR="002042B4" w:rsidRDefault="00B94E7F">
      <w:pPr>
        <w:pStyle w:val="af0"/>
        <w:keepNext/>
        <w:keepLines/>
        <w:spacing w:beforeAutospacing="0" w:afterAutospacing="0" w:line="360" w:lineRule="auto"/>
        <w:ind w:firstLine="560"/>
        <w:jc w:val="both"/>
        <w:rPr>
          <w:rFonts w:ascii="宋体" w:hAnsi="宋体"/>
        </w:rPr>
      </w:pPr>
      <w:bookmarkStart w:id="74" w:name="_Toc513029212"/>
      <w:bookmarkStart w:id="75" w:name="_Toc462564071"/>
      <w:bookmarkStart w:id="76" w:name="_Toc16938528"/>
      <w:bookmarkStart w:id="77" w:name="_Toc20823284"/>
      <w:r>
        <w:rPr>
          <w:rFonts w:ascii="宋体" w:hAnsi="宋体" w:cs="Arial"/>
          <w:color w:val="000000"/>
          <w:sz w:val="28"/>
          <w:szCs w:val="28"/>
        </w:rPr>
        <w:t>8、招标文件的修改</w:t>
      </w:r>
      <w:bookmarkEnd w:id="74"/>
      <w:bookmarkEnd w:id="75"/>
      <w:bookmarkEnd w:id="76"/>
      <w:bookmarkEnd w:id="77"/>
    </w:p>
    <w:p w14:paraId="00610B64"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8.1 在投标截止时间</w:t>
      </w:r>
      <w:r>
        <w:rPr>
          <w:rFonts w:ascii="宋体" w:hAnsi="宋体" w:cs="仿宋_GB2312"/>
          <w:color w:val="000000"/>
        </w:rPr>
        <w:t>前</w:t>
      </w:r>
      <w:r>
        <w:rPr>
          <w:rFonts w:ascii="宋体" w:hAnsi="宋体" w:cs="宋体" w:hint="eastAsia"/>
          <w:color w:val="000000"/>
        </w:rPr>
        <w:t>，代理机构可以对招标文件进行修改。</w:t>
      </w:r>
    </w:p>
    <w:p w14:paraId="25FE9B53"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8.2 代理机构有权按照法定的要求推迟投标截止日期和开标日期。</w:t>
      </w:r>
    </w:p>
    <w:p w14:paraId="33998823"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8.3 招标文件的修改将在中国政府采购网、江苏政府采购网、盐城市政府采购网公布，补充文件将作为招标文件的组成部分，并对投标人具有约束力。</w:t>
      </w:r>
    </w:p>
    <w:p w14:paraId="2408656F" w14:textId="77777777" w:rsidR="002042B4" w:rsidRDefault="00B94E7F">
      <w:pPr>
        <w:pStyle w:val="af0"/>
        <w:keepNext/>
        <w:keepLines/>
        <w:spacing w:before="145" w:beforeAutospacing="0" w:after="145" w:afterAutospacing="0" w:line="360" w:lineRule="auto"/>
        <w:ind w:firstLine="482"/>
        <w:jc w:val="both"/>
        <w:rPr>
          <w:rFonts w:ascii="宋体" w:hAnsi="宋体"/>
        </w:rPr>
      </w:pPr>
      <w:bookmarkStart w:id="78" w:name="_Toc513029213"/>
      <w:bookmarkStart w:id="79" w:name="_Toc20823285"/>
      <w:bookmarkStart w:id="80" w:name="_Toc120614216"/>
      <w:bookmarkStart w:id="81" w:name="_Toc16938529"/>
      <w:bookmarkStart w:id="82" w:name="_Toc462564072"/>
      <w:r>
        <w:rPr>
          <w:rFonts w:ascii="宋体" w:hAnsi="宋体"/>
          <w:b/>
          <w:color w:val="000000"/>
          <w:sz w:val="32"/>
          <w:szCs w:val="32"/>
        </w:rPr>
        <w:t>三、投标文件的编制</w:t>
      </w:r>
      <w:bookmarkEnd w:id="78"/>
      <w:bookmarkEnd w:id="79"/>
      <w:bookmarkEnd w:id="80"/>
      <w:bookmarkEnd w:id="81"/>
      <w:bookmarkEnd w:id="82"/>
    </w:p>
    <w:p w14:paraId="71280812" w14:textId="77777777" w:rsidR="002042B4" w:rsidRDefault="00B94E7F">
      <w:pPr>
        <w:pStyle w:val="af0"/>
        <w:keepNext/>
        <w:keepLines/>
        <w:spacing w:beforeAutospacing="0" w:afterAutospacing="0" w:line="360" w:lineRule="auto"/>
        <w:ind w:firstLine="560"/>
        <w:jc w:val="both"/>
        <w:rPr>
          <w:rFonts w:ascii="宋体" w:hAnsi="宋体"/>
        </w:rPr>
      </w:pPr>
      <w:bookmarkStart w:id="83" w:name="_Toc20823286"/>
      <w:bookmarkStart w:id="84" w:name="_Toc16938530"/>
      <w:bookmarkStart w:id="85" w:name="_Toc513029214"/>
      <w:bookmarkStart w:id="86" w:name="_Toc462564073"/>
      <w:r>
        <w:rPr>
          <w:rFonts w:ascii="宋体" w:hAnsi="宋体" w:cs="Arial"/>
          <w:color w:val="000000"/>
          <w:sz w:val="28"/>
          <w:szCs w:val="28"/>
        </w:rPr>
        <w:t>9、投标文件的语言及度量衡单位</w:t>
      </w:r>
      <w:bookmarkEnd w:id="83"/>
      <w:bookmarkEnd w:id="84"/>
      <w:bookmarkEnd w:id="85"/>
      <w:bookmarkEnd w:id="86"/>
    </w:p>
    <w:p w14:paraId="27CA95F3"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9.1 投标人提交的投标文件以及投标人与代理机构就有关投标的所有来往通知、函件和文件均应使用</w:t>
      </w:r>
      <w:r>
        <w:rPr>
          <w:rFonts w:ascii="宋体" w:hAnsi="宋体" w:cs="宋体" w:hint="eastAsia"/>
          <w:b/>
          <w:color w:val="000000"/>
        </w:rPr>
        <w:t>简体中文</w:t>
      </w:r>
      <w:r>
        <w:rPr>
          <w:rFonts w:ascii="宋体" w:hAnsi="宋体" w:cs="宋体" w:hint="eastAsia"/>
          <w:color w:val="000000"/>
        </w:rPr>
        <w:t>。</w:t>
      </w:r>
    </w:p>
    <w:p w14:paraId="21E7450D"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9.2 除技术性能另有规定外，投标文件所使用的度量衡单位，均须采用国家法定计量单位。</w:t>
      </w:r>
    </w:p>
    <w:p w14:paraId="4050B8EC" w14:textId="77777777" w:rsidR="002042B4" w:rsidRDefault="00B94E7F">
      <w:pPr>
        <w:pStyle w:val="af0"/>
        <w:keepNext/>
        <w:keepLines/>
        <w:spacing w:beforeAutospacing="0" w:afterAutospacing="0" w:line="360" w:lineRule="auto"/>
        <w:ind w:firstLine="420"/>
        <w:jc w:val="both"/>
        <w:rPr>
          <w:rFonts w:ascii="宋体" w:hAnsi="宋体"/>
        </w:rPr>
      </w:pPr>
      <w:bookmarkStart w:id="87" w:name="_Toc16938531"/>
      <w:bookmarkStart w:id="88" w:name="_Toc462564074"/>
      <w:bookmarkStart w:id="89" w:name="_Toc513029215"/>
      <w:bookmarkStart w:id="90" w:name="_Toc20823287"/>
      <w:r>
        <w:rPr>
          <w:rFonts w:ascii="宋体" w:hAnsi="宋体" w:cs="Arial"/>
          <w:color w:val="000000"/>
          <w:sz w:val="28"/>
          <w:szCs w:val="28"/>
        </w:rPr>
        <w:lastRenderedPageBreak/>
        <w:t>10、投标文件构成</w:t>
      </w:r>
      <w:bookmarkEnd w:id="87"/>
      <w:bookmarkEnd w:id="88"/>
      <w:bookmarkEnd w:id="89"/>
      <w:bookmarkEnd w:id="90"/>
    </w:p>
    <w:p w14:paraId="73D30E39"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10.1 投标人编写的投标文件应包括资格证明文件、符合性证明文件、投标分项报价表、技术要求响应及偏离表、商务要求响应及偏离表、其他证明文件、投标函、开标一览表等部分。</w:t>
      </w:r>
    </w:p>
    <w:p w14:paraId="02D58E68"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10.2 如标书制作工具中格式和内容与“中国政府采购网、江苏政府采购网、盐城市政府采购网”发布的招标文件不一致，请以“中国政府采购网、江苏政府采购网、盐城市政府采购网”发布的招标文件为准。</w:t>
      </w:r>
    </w:p>
    <w:p w14:paraId="55C4DC42" w14:textId="77777777" w:rsidR="002042B4" w:rsidRDefault="00B94E7F">
      <w:pPr>
        <w:pStyle w:val="af0"/>
        <w:keepNext/>
        <w:keepLines/>
        <w:spacing w:beforeAutospacing="0" w:afterAutospacing="0" w:line="360" w:lineRule="auto"/>
        <w:ind w:firstLine="420"/>
        <w:jc w:val="both"/>
        <w:rPr>
          <w:rFonts w:ascii="宋体" w:hAnsi="宋体"/>
        </w:rPr>
      </w:pPr>
      <w:bookmarkStart w:id="91" w:name="_Toc14577354"/>
      <w:bookmarkStart w:id="92" w:name="_Toc513029216"/>
      <w:bookmarkStart w:id="93" w:name="_Toc49090508"/>
      <w:bookmarkStart w:id="94" w:name="_Toc49090507"/>
      <w:bookmarkStart w:id="95" w:name="_Toc14577355"/>
      <w:bookmarkStart w:id="96" w:name="_Toc513029219"/>
      <w:bookmarkStart w:id="97" w:name="_Toc14577357"/>
      <w:bookmarkStart w:id="98" w:name="_Toc49090509"/>
      <w:bookmarkStart w:id="99" w:name="_Hlt26668975"/>
      <w:bookmarkStart w:id="100" w:name="_Hlt26954838"/>
      <w:bookmarkStart w:id="101" w:name="_Hlt26670360"/>
      <w:r>
        <w:rPr>
          <w:rFonts w:ascii="宋体" w:hAnsi="宋体" w:cs="Arial"/>
          <w:color w:val="000000"/>
          <w:sz w:val="28"/>
          <w:szCs w:val="28"/>
        </w:rPr>
        <w:t>11、证明投标人及投标标的符合招标文件规定的文件</w:t>
      </w:r>
      <w:bookmarkEnd w:id="91"/>
      <w:bookmarkEnd w:id="92"/>
      <w:bookmarkEnd w:id="93"/>
      <w:bookmarkEnd w:id="94"/>
      <w:bookmarkEnd w:id="95"/>
      <w:bookmarkEnd w:id="96"/>
      <w:bookmarkEnd w:id="97"/>
      <w:bookmarkEnd w:id="98"/>
    </w:p>
    <w:p w14:paraId="7C42BDD2" w14:textId="77777777" w:rsidR="002042B4" w:rsidRDefault="00B94E7F">
      <w:pPr>
        <w:pStyle w:val="af0"/>
        <w:spacing w:beforeAutospacing="0" w:afterAutospacing="0" w:line="360" w:lineRule="auto"/>
        <w:jc w:val="both"/>
        <w:rPr>
          <w:rFonts w:ascii="宋体" w:hAnsi="宋体"/>
        </w:rPr>
      </w:pPr>
      <w:r>
        <w:rPr>
          <w:rFonts w:ascii="宋体" w:hAnsi="宋体" w:cs="宋体" w:hint="eastAsia"/>
          <w:color w:val="000000"/>
        </w:rPr>
        <w:t>  11.1投标人应按照法律、法规、规章和规范性文件以及招标文件要求提交证明文件，证明其及投标标的符合招标文件规定。</w:t>
      </w:r>
    </w:p>
    <w:p w14:paraId="27791D13"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11.2招标文件对证明文件无明确形式要求的，证明文件可以以文字资料、图纸和数据等形式提交。</w:t>
      </w:r>
    </w:p>
    <w:p w14:paraId="6C5D1813" w14:textId="77777777" w:rsidR="002042B4" w:rsidRDefault="00B94E7F">
      <w:pPr>
        <w:pStyle w:val="af0"/>
        <w:keepNext/>
        <w:keepLines/>
        <w:spacing w:beforeAutospacing="0" w:afterAutospacing="0" w:line="360" w:lineRule="auto"/>
        <w:ind w:firstLine="420"/>
        <w:jc w:val="both"/>
        <w:rPr>
          <w:rFonts w:ascii="宋体" w:hAnsi="宋体"/>
        </w:rPr>
      </w:pPr>
      <w:r>
        <w:rPr>
          <w:rFonts w:ascii="宋体" w:hAnsi="宋体" w:cs="Arial"/>
          <w:color w:val="000000"/>
          <w:sz w:val="28"/>
          <w:szCs w:val="28"/>
        </w:rPr>
        <w:t>12、投标分项报价表</w:t>
      </w:r>
    </w:p>
    <w:p w14:paraId="4A717741"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12.1 投标人应按照招标文件规定格式填报投标分项报价表。</w:t>
      </w:r>
    </w:p>
    <w:p w14:paraId="7DF8D73F"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12.2投标货币。投标文件中的单价和总价无特殊规定的采用人民币报价，以元为单位标注。招标文件中另有规定的按规定执行。</w:t>
      </w:r>
    </w:p>
    <w:p w14:paraId="4E667589" w14:textId="77777777" w:rsidR="002042B4" w:rsidRDefault="00B94E7F">
      <w:pPr>
        <w:pStyle w:val="af0"/>
        <w:keepNext/>
        <w:keepLines/>
        <w:spacing w:beforeAutospacing="0" w:afterAutospacing="0" w:line="360" w:lineRule="auto"/>
        <w:ind w:firstLine="420"/>
        <w:jc w:val="both"/>
        <w:rPr>
          <w:rFonts w:ascii="宋体" w:hAnsi="宋体"/>
        </w:rPr>
      </w:pPr>
      <w:bookmarkStart w:id="102" w:name="_Hlt26670486"/>
      <w:bookmarkStart w:id="103" w:name="_Hlt26954846"/>
      <w:bookmarkStart w:id="104" w:name="_Hlt26954731"/>
      <w:bookmarkStart w:id="105" w:name="_Hlt26670482"/>
      <w:bookmarkStart w:id="106" w:name="_Hlt26954848"/>
      <w:r>
        <w:rPr>
          <w:rFonts w:ascii="宋体" w:hAnsi="宋体" w:cs="Arial"/>
          <w:color w:val="000000"/>
          <w:sz w:val="28"/>
          <w:szCs w:val="28"/>
        </w:rPr>
        <w:t>13、技术要求响应及偏离表、商务要求响应及偏离表</w:t>
      </w:r>
    </w:p>
    <w:p w14:paraId="4BB7E71B"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13.1投标人需对招标文件中的技术要求与商务要求逐项</w:t>
      </w:r>
      <w:proofErr w:type="gramStart"/>
      <w:r>
        <w:rPr>
          <w:rFonts w:ascii="宋体" w:hAnsi="宋体" w:cs="宋体" w:hint="eastAsia"/>
          <w:color w:val="000000"/>
        </w:rPr>
        <w:t>作出</w:t>
      </w:r>
      <w:proofErr w:type="gramEnd"/>
      <w:r>
        <w:rPr>
          <w:rFonts w:ascii="宋体" w:hAnsi="宋体" w:cs="宋体" w:hint="eastAsia"/>
          <w:color w:val="000000"/>
        </w:rPr>
        <w:t>响应或偏离，并说明原因。</w:t>
      </w:r>
    </w:p>
    <w:p w14:paraId="6929C495"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13.2 投标人可在投标文件中提供认为需要的其他技术文件或说明。</w:t>
      </w:r>
    </w:p>
    <w:p w14:paraId="026776CD" w14:textId="77777777" w:rsidR="002042B4" w:rsidRDefault="00B94E7F">
      <w:pPr>
        <w:pStyle w:val="af0"/>
        <w:keepNext/>
        <w:keepLines/>
        <w:spacing w:beforeAutospacing="0" w:afterAutospacing="0" w:line="360" w:lineRule="auto"/>
        <w:ind w:firstLine="420"/>
        <w:jc w:val="both"/>
        <w:rPr>
          <w:rFonts w:ascii="宋体" w:hAnsi="宋体"/>
        </w:rPr>
      </w:pPr>
      <w:bookmarkStart w:id="107" w:name="_Toc14577359"/>
      <w:bookmarkStart w:id="108" w:name="_Toc49090510"/>
      <w:r>
        <w:rPr>
          <w:rFonts w:ascii="宋体" w:hAnsi="宋体" w:cs="Arial"/>
          <w:color w:val="000000"/>
          <w:sz w:val="28"/>
          <w:szCs w:val="28"/>
        </w:rPr>
        <w:t>1</w:t>
      </w:r>
      <w:r>
        <w:rPr>
          <w:rFonts w:ascii="宋体" w:hAnsi="宋体" w:cs="Arial" w:hint="eastAsia"/>
          <w:color w:val="000000"/>
          <w:sz w:val="28"/>
          <w:szCs w:val="28"/>
        </w:rPr>
        <w:t>4</w:t>
      </w:r>
      <w:r>
        <w:rPr>
          <w:rFonts w:ascii="宋体" w:hAnsi="宋体" w:cs="Arial"/>
          <w:color w:val="000000"/>
          <w:sz w:val="28"/>
          <w:szCs w:val="28"/>
        </w:rPr>
        <w:t>、投标函和开标一览表</w:t>
      </w:r>
      <w:bookmarkEnd w:id="107"/>
      <w:bookmarkEnd w:id="108"/>
    </w:p>
    <w:p w14:paraId="564554D0"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14.1 投标人应按照招标文件中提供的格式完整、正确填写投标函、开标一览表。</w:t>
      </w:r>
    </w:p>
    <w:p w14:paraId="3CD38E33"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14.2 对于采用货币报价的项目，开标一览表中的投标总报价应与投标分项报价表中的投标总报价一致，如不一致，不作为无效投标处理，但评标时按开标一览表中价格为准。</w:t>
      </w:r>
    </w:p>
    <w:p w14:paraId="1B0314D2" w14:textId="77777777" w:rsidR="002042B4" w:rsidRDefault="00B94E7F">
      <w:pPr>
        <w:pStyle w:val="af0"/>
        <w:keepNext/>
        <w:keepLines/>
        <w:spacing w:beforeAutospacing="0" w:afterAutospacing="0" w:line="360" w:lineRule="auto"/>
        <w:ind w:firstLine="420"/>
        <w:jc w:val="both"/>
        <w:rPr>
          <w:rFonts w:ascii="宋体" w:hAnsi="宋体"/>
        </w:rPr>
      </w:pPr>
      <w:bookmarkStart w:id="109" w:name="_Toc14577360"/>
      <w:bookmarkStart w:id="110" w:name="_Toc49090511"/>
      <w:r>
        <w:rPr>
          <w:rFonts w:ascii="宋体" w:hAnsi="宋体" w:cs="Arial"/>
          <w:color w:val="000000"/>
          <w:sz w:val="28"/>
          <w:szCs w:val="28"/>
        </w:rPr>
        <w:t>1</w:t>
      </w:r>
      <w:r>
        <w:rPr>
          <w:rFonts w:ascii="宋体" w:hAnsi="宋体" w:cs="Arial" w:hint="eastAsia"/>
          <w:color w:val="000000"/>
          <w:sz w:val="28"/>
          <w:szCs w:val="28"/>
        </w:rPr>
        <w:t>5</w:t>
      </w:r>
      <w:r>
        <w:rPr>
          <w:rFonts w:ascii="宋体" w:hAnsi="宋体" w:cs="Arial"/>
          <w:color w:val="000000"/>
          <w:sz w:val="28"/>
          <w:szCs w:val="28"/>
        </w:rPr>
        <w:t>、投标有效期</w:t>
      </w:r>
      <w:bookmarkEnd w:id="109"/>
      <w:bookmarkEnd w:id="110"/>
    </w:p>
    <w:p w14:paraId="60426B0B"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15.1投标有效期为代理机构规定的开标之日后</w:t>
      </w:r>
      <w:r>
        <w:rPr>
          <w:rFonts w:ascii="宋体" w:hAnsi="宋体" w:cs="仿宋_GB2312"/>
          <w:b/>
          <w:color w:val="000000"/>
          <w:u w:val="single"/>
        </w:rPr>
        <w:t>六十（60）天</w:t>
      </w:r>
      <w:r>
        <w:rPr>
          <w:rFonts w:ascii="宋体" w:hAnsi="宋体" w:cs="宋体" w:hint="eastAsia"/>
          <w:color w:val="000000"/>
        </w:rPr>
        <w:t>。投标有效期比规定短的将被视为未实质性响应招标文件而予以拒绝。</w:t>
      </w:r>
    </w:p>
    <w:p w14:paraId="6F116C05" w14:textId="77777777" w:rsidR="002042B4" w:rsidRDefault="00B94E7F">
      <w:pPr>
        <w:pStyle w:val="af0"/>
        <w:keepNext/>
        <w:keepLines/>
        <w:spacing w:beforeAutospacing="0" w:afterAutospacing="0" w:line="360" w:lineRule="auto"/>
        <w:ind w:firstLine="420"/>
        <w:jc w:val="both"/>
        <w:rPr>
          <w:rFonts w:ascii="宋体" w:hAnsi="宋体"/>
        </w:rPr>
      </w:pPr>
      <w:r>
        <w:rPr>
          <w:rFonts w:ascii="宋体" w:hAnsi="宋体" w:cs="Arial"/>
          <w:color w:val="000000"/>
          <w:sz w:val="28"/>
          <w:szCs w:val="28"/>
        </w:rPr>
        <w:lastRenderedPageBreak/>
        <w:t>1</w:t>
      </w:r>
      <w:r>
        <w:rPr>
          <w:rFonts w:ascii="宋体" w:hAnsi="宋体" w:cs="Arial" w:hint="eastAsia"/>
          <w:color w:val="000000"/>
          <w:sz w:val="28"/>
          <w:szCs w:val="28"/>
        </w:rPr>
        <w:t>6</w:t>
      </w:r>
      <w:r>
        <w:rPr>
          <w:rFonts w:ascii="宋体" w:hAnsi="宋体" w:cs="Arial"/>
          <w:color w:val="000000"/>
          <w:sz w:val="28"/>
          <w:szCs w:val="28"/>
        </w:rPr>
        <w:t>、投标有效期的延长</w:t>
      </w:r>
    </w:p>
    <w:p w14:paraId="0A69F2A8"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16.1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1D8ECDCE" w14:textId="77777777" w:rsidR="002042B4" w:rsidRDefault="00B94E7F">
      <w:pPr>
        <w:pStyle w:val="af0"/>
        <w:keepNext/>
        <w:keepLines/>
        <w:spacing w:before="145" w:beforeAutospacing="0" w:after="145" w:afterAutospacing="0" w:line="360" w:lineRule="auto"/>
        <w:jc w:val="both"/>
        <w:rPr>
          <w:rFonts w:ascii="宋体" w:hAnsi="宋体"/>
        </w:rPr>
      </w:pPr>
      <w:bookmarkStart w:id="111" w:name="_Toc120614217"/>
      <w:bookmarkStart w:id="112" w:name="_Toc16938540"/>
      <w:bookmarkStart w:id="113" w:name="_Toc20823296"/>
      <w:bookmarkStart w:id="114" w:name="_Toc513029224"/>
      <w:bookmarkStart w:id="115" w:name="_Hlt26954852"/>
      <w:bookmarkStart w:id="116" w:name="_Hlt26954739"/>
      <w:r>
        <w:rPr>
          <w:rFonts w:ascii="宋体" w:hAnsi="宋体"/>
          <w:b/>
          <w:color w:val="000000"/>
          <w:sz w:val="32"/>
          <w:szCs w:val="32"/>
        </w:rPr>
        <w:t>四、投标文件的递交</w:t>
      </w:r>
      <w:bookmarkEnd w:id="111"/>
      <w:bookmarkEnd w:id="112"/>
      <w:bookmarkEnd w:id="113"/>
      <w:bookmarkEnd w:id="114"/>
    </w:p>
    <w:p w14:paraId="0A7A2936" w14:textId="77777777" w:rsidR="002042B4" w:rsidRDefault="00B94E7F">
      <w:pPr>
        <w:pStyle w:val="af0"/>
        <w:keepNext/>
        <w:keepLines/>
        <w:spacing w:beforeAutospacing="0" w:afterAutospacing="0" w:line="360" w:lineRule="auto"/>
        <w:ind w:firstLine="420"/>
        <w:jc w:val="both"/>
        <w:rPr>
          <w:rFonts w:ascii="宋体" w:hAnsi="宋体"/>
        </w:rPr>
      </w:pPr>
      <w:bookmarkStart w:id="117" w:name="_Toc513029225"/>
      <w:bookmarkStart w:id="118" w:name="_Toc20823297"/>
      <w:bookmarkStart w:id="119" w:name="_Toc16938541"/>
      <w:bookmarkStart w:id="120" w:name="_Toc462564084"/>
      <w:r>
        <w:rPr>
          <w:rFonts w:ascii="宋体" w:hAnsi="宋体" w:cs="Arial"/>
          <w:color w:val="000000"/>
          <w:sz w:val="28"/>
          <w:szCs w:val="28"/>
        </w:rPr>
        <w:t>1</w:t>
      </w:r>
      <w:r>
        <w:rPr>
          <w:rFonts w:ascii="宋体" w:hAnsi="宋体" w:cs="Arial" w:hint="eastAsia"/>
          <w:color w:val="000000"/>
          <w:sz w:val="28"/>
          <w:szCs w:val="28"/>
        </w:rPr>
        <w:t>7</w:t>
      </w:r>
      <w:r>
        <w:rPr>
          <w:rFonts w:ascii="宋体" w:hAnsi="宋体" w:cs="Arial"/>
          <w:color w:val="000000"/>
          <w:sz w:val="28"/>
          <w:szCs w:val="28"/>
        </w:rPr>
        <w:t>、电子</w:t>
      </w:r>
      <w:r>
        <w:rPr>
          <w:rFonts w:ascii="宋体" w:hAnsi="宋体" w:cs="黑体" w:hint="eastAsia"/>
          <w:color w:val="000000"/>
          <w:sz w:val="28"/>
          <w:szCs w:val="28"/>
        </w:rPr>
        <w:t>投标文件</w:t>
      </w:r>
      <w:bookmarkEnd w:id="117"/>
      <w:bookmarkEnd w:id="118"/>
      <w:bookmarkEnd w:id="119"/>
      <w:bookmarkEnd w:id="120"/>
      <w:r>
        <w:rPr>
          <w:rFonts w:ascii="宋体" w:hAnsi="宋体" w:cs="黑体" w:hint="eastAsia"/>
          <w:color w:val="000000"/>
          <w:sz w:val="28"/>
          <w:szCs w:val="28"/>
        </w:rPr>
        <w:t>的递交</w:t>
      </w:r>
    </w:p>
    <w:p w14:paraId="0B8BBA23"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17.1投标人应当按照《操作手册》规定，在投标截止时间</w:t>
      </w:r>
      <w:proofErr w:type="gramStart"/>
      <w:r>
        <w:rPr>
          <w:rFonts w:ascii="宋体" w:hAnsi="宋体" w:cs="宋体" w:hint="eastAsia"/>
          <w:color w:val="000000"/>
        </w:rPr>
        <w:t>前制作</w:t>
      </w:r>
      <w:proofErr w:type="gramEnd"/>
      <w:r>
        <w:rPr>
          <w:rFonts w:ascii="宋体" w:hAnsi="宋体" w:cs="宋体" w:hint="eastAsia"/>
          <w:color w:val="000000"/>
        </w:rPr>
        <w:t>并上传电子投标文件。</w:t>
      </w:r>
      <w:bookmarkStart w:id="121" w:name="_Toc20823298"/>
      <w:bookmarkStart w:id="122" w:name="_Toc16938542"/>
      <w:bookmarkStart w:id="123" w:name="_Toc513029226"/>
      <w:bookmarkEnd w:id="121"/>
      <w:bookmarkEnd w:id="122"/>
    </w:p>
    <w:p w14:paraId="0A708911" w14:textId="77777777" w:rsidR="002042B4" w:rsidRDefault="00B94E7F">
      <w:pPr>
        <w:pStyle w:val="af0"/>
        <w:keepNext/>
        <w:keepLines/>
        <w:spacing w:beforeAutospacing="0" w:afterAutospacing="0" w:line="360" w:lineRule="auto"/>
        <w:ind w:firstLine="420"/>
        <w:jc w:val="both"/>
        <w:rPr>
          <w:rFonts w:ascii="宋体" w:hAnsi="宋体" w:cs="Arial"/>
          <w:color w:val="000000"/>
          <w:sz w:val="28"/>
          <w:szCs w:val="28"/>
        </w:rPr>
      </w:pPr>
      <w:r>
        <w:rPr>
          <w:rFonts w:ascii="宋体" w:hAnsi="宋体" w:cs="Arial"/>
          <w:color w:val="000000"/>
          <w:sz w:val="28"/>
          <w:szCs w:val="28"/>
        </w:rPr>
        <w:t>1</w:t>
      </w:r>
      <w:r>
        <w:rPr>
          <w:rFonts w:ascii="宋体" w:hAnsi="宋体" w:cs="Arial" w:hint="eastAsia"/>
          <w:color w:val="000000"/>
          <w:sz w:val="28"/>
          <w:szCs w:val="28"/>
        </w:rPr>
        <w:t>8</w:t>
      </w:r>
      <w:r>
        <w:rPr>
          <w:rFonts w:ascii="宋体" w:hAnsi="宋体" w:cs="Arial"/>
          <w:color w:val="000000"/>
          <w:sz w:val="28"/>
          <w:szCs w:val="28"/>
        </w:rPr>
        <w:t>、投标截止日期</w:t>
      </w:r>
    </w:p>
    <w:p w14:paraId="1A46F512"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i/>
          <w:color w:val="000000"/>
          <w:u w:val="single"/>
        </w:rPr>
        <w:t>18.1 投标人上传电子投标文件的时间不得迟于招标公告中规定的投标截止时间。</w:t>
      </w:r>
    </w:p>
    <w:p w14:paraId="2F34673E"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投标人应充分考虑到网络环境、网络带宽等风险因素，如因投标人自身原因造成的电子投标文件上传不成功的按照本招标文件第二章第26.1.2条规定做无效投标处理。</w:t>
      </w:r>
    </w:p>
    <w:p w14:paraId="086975BE"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18.2 代理机构可以按照规定，通过修改招标文件酌情延长投标截止日期，在此情况下，投标人的所有权利和义务以及投标人受制的截止日期均应以延长后新的截止日期为准。</w:t>
      </w:r>
    </w:p>
    <w:p w14:paraId="50D6A0B0" w14:textId="77777777" w:rsidR="002042B4" w:rsidRDefault="00B94E7F">
      <w:pPr>
        <w:pStyle w:val="af0"/>
        <w:keepNext/>
        <w:keepLines/>
        <w:spacing w:beforeAutospacing="0" w:afterAutospacing="0" w:line="360" w:lineRule="auto"/>
        <w:ind w:firstLine="420"/>
        <w:jc w:val="both"/>
        <w:rPr>
          <w:rFonts w:ascii="宋体" w:hAnsi="宋体"/>
        </w:rPr>
      </w:pPr>
      <w:bookmarkStart w:id="124" w:name="_Toc20823299"/>
      <w:bookmarkStart w:id="125" w:name="_Toc16938543"/>
      <w:bookmarkStart w:id="126" w:name="_Toc513029227"/>
      <w:r>
        <w:rPr>
          <w:rFonts w:ascii="宋体" w:hAnsi="宋体" w:cs="Arial" w:hint="eastAsia"/>
          <w:color w:val="000000"/>
          <w:sz w:val="28"/>
          <w:szCs w:val="28"/>
        </w:rPr>
        <w:t>19</w:t>
      </w:r>
      <w:r>
        <w:rPr>
          <w:rFonts w:ascii="宋体" w:hAnsi="宋体" w:cs="Arial"/>
          <w:color w:val="000000"/>
          <w:sz w:val="28"/>
          <w:szCs w:val="28"/>
        </w:rPr>
        <w:t>、投标文件</w:t>
      </w:r>
      <w:bookmarkEnd w:id="124"/>
      <w:bookmarkEnd w:id="125"/>
      <w:bookmarkEnd w:id="126"/>
      <w:r>
        <w:rPr>
          <w:rFonts w:ascii="宋体" w:hAnsi="宋体" w:cs="Arial"/>
          <w:color w:val="000000"/>
          <w:sz w:val="28"/>
          <w:szCs w:val="28"/>
        </w:rPr>
        <w:t>的拒收</w:t>
      </w:r>
    </w:p>
    <w:p w14:paraId="54DF4F49"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19.1 代理机构拒绝接收在其规定的投标截止时间后上传的任何投标文件。</w:t>
      </w:r>
    </w:p>
    <w:p w14:paraId="15F18B13" w14:textId="77777777" w:rsidR="002042B4" w:rsidRDefault="00B94E7F">
      <w:pPr>
        <w:pStyle w:val="af0"/>
        <w:keepNext/>
        <w:keepLines/>
        <w:spacing w:beforeAutospacing="0" w:afterAutospacing="0" w:line="360" w:lineRule="auto"/>
        <w:ind w:firstLine="420"/>
        <w:jc w:val="both"/>
        <w:rPr>
          <w:rFonts w:ascii="宋体" w:hAnsi="宋体"/>
        </w:rPr>
      </w:pPr>
      <w:bookmarkStart w:id="127" w:name="_Toc513029228"/>
      <w:bookmarkStart w:id="128" w:name="_Toc20823300"/>
      <w:bookmarkStart w:id="129" w:name="_Toc16938544"/>
      <w:r>
        <w:rPr>
          <w:rFonts w:ascii="宋体" w:hAnsi="宋体" w:cs="Arial" w:hint="eastAsia"/>
          <w:color w:val="000000"/>
          <w:sz w:val="28"/>
          <w:szCs w:val="28"/>
        </w:rPr>
        <w:t>20</w:t>
      </w:r>
      <w:r>
        <w:rPr>
          <w:rFonts w:ascii="宋体" w:hAnsi="宋体" w:cs="Arial"/>
          <w:color w:val="000000"/>
          <w:sz w:val="28"/>
          <w:szCs w:val="28"/>
        </w:rPr>
        <w:t>、投标文件的撤回和修改</w:t>
      </w:r>
      <w:bookmarkEnd w:id="127"/>
      <w:bookmarkEnd w:id="128"/>
      <w:bookmarkEnd w:id="129"/>
    </w:p>
    <w:p w14:paraId="6E710C6D"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20.1 投标文件的撤回</w:t>
      </w:r>
    </w:p>
    <w:p w14:paraId="01F6981B"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20.1.1 电子投标文件的撤回</w:t>
      </w:r>
    </w:p>
    <w:p w14:paraId="6C35E380"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投标人可在投标截止时间前，撤回其电子投标文件，具体操作方法见《操作手册》。</w:t>
      </w:r>
    </w:p>
    <w:p w14:paraId="6A659F55"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20.1.2 投标人撤回电子投标文件，则认为其不再参与本项目投标活动。</w:t>
      </w:r>
    </w:p>
    <w:p w14:paraId="579E7E22"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20.2 投标文件的修改</w:t>
      </w:r>
    </w:p>
    <w:p w14:paraId="7659BAA9"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20.2.1投标人可在投标截止时间前，对其电子投标文件进行修改，具体操作</w:t>
      </w:r>
      <w:r>
        <w:rPr>
          <w:rFonts w:ascii="宋体" w:hAnsi="宋体" w:cs="宋体" w:hint="eastAsia"/>
          <w:color w:val="000000"/>
        </w:rPr>
        <w:lastRenderedPageBreak/>
        <w:t>方法见《操作手册》。</w:t>
      </w:r>
    </w:p>
    <w:p w14:paraId="6B5ADD34"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20.2.2 在投标截止时间之后，投标人不得对其电子投标文件作任何修改。</w:t>
      </w:r>
    </w:p>
    <w:p w14:paraId="17E4FED1"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20.3 在投标截止时间至招标文件中规定的投标有效期满之间的这段时间内，投标人不得撤回其投标。</w:t>
      </w:r>
    </w:p>
    <w:p w14:paraId="47105332" w14:textId="77777777" w:rsidR="002042B4" w:rsidRDefault="00B94E7F">
      <w:pPr>
        <w:pStyle w:val="af0"/>
        <w:keepNext/>
        <w:keepLines/>
        <w:spacing w:before="145" w:beforeAutospacing="0" w:after="145" w:afterAutospacing="0" w:line="360" w:lineRule="auto"/>
        <w:ind w:firstLine="482"/>
        <w:jc w:val="both"/>
        <w:rPr>
          <w:rFonts w:ascii="宋体" w:hAnsi="宋体"/>
        </w:rPr>
      </w:pPr>
      <w:bookmarkStart w:id="130" w:name="_Toc120614218"/>
      <w:bookmarkStart w:id="131" w:name="_Toc16938545"/>
      <w:bookmarkStart w:id="132" w:name="_Toc20823301"/>
      <w:bookmarkStart w:id="133" w:name="_Toc513029229"/>
      <w:r>
        <w:rPr>
          <w:rFonts w:ascii="宋体" w:hAnsi="宋体"/>
          <w:b/>
          <w:color w:val="000000"/>
          <w:sz w:val="32"/>
          <w:szCs w:val="32"/>
        </w:rPr>
        <w:t>五、开标与评标</w:t>
      </w:r>
      <w:bookmarkEnd w:id="130"/>
      <w:bookmarkEnd w:id="131"/>
      <w:bookmarkEnd w:id="132"/>
      <w:bookmarkEnd w:id="133"/>
    </w:p>
    <w:p w14:paraId="585472A4" w14:textId="77777777" w:rsidR="002042B4" w:rsidRDefault="00B94E7F">
      <w:pPr>
        <w:pStyle w:val="af0"/>
        <w:keepNext/>
        <w:keepLines/>
        <w:spacing w:beforeAutospacing="0" w:afterAutospacing="0" w:line="360" w:lineRule="auto"/>
        <w:ind w:firstLine="420"/>
        <w:jc w:val="both"/>
        <w:rPr>
          <w:rFonts w:ascii="宋体" w:hAnsi="宋体"/>
        </w:rPr>
      </w:pPr>
      <w:bookmarkStart w:id="134" w:name="_Toc20823302"/>
      <w:bookmarkStart w:id="135" w:name="_Toc16938546"/>
      <w:bookmarkStart w:id="136" w:name="_Toc513029230"/>
      <w:r>
        <w:rPr>
          <w:rFonts w:ascii="宋体" w:hAnsi="宋体" w:cs="Arial"/>
          <w:color w:val="000000"/>
          <w:sz w:val="28"/>
          <w:szCs w:val="28"/>
        </w:rPr>
        <w:t>2</w:t>
      </w:r>
      <w:r>
        <w:rPr>
          <w:rFonts w:ascii="宋体" w:hAnsi="宋体" w:cs="Arial" w:hint="eastAsia"/>
          <w:color w:val="000000"/>
          <w:sz w:val="28"/>
          <w:szCs w:val="28"/>
        </w:rPr>
        <w:t>1</w:t>
      </w:r>
      <w:r>
        <w:rPr>
          <w:rFonts w:ascii="宋体" w:hAnsi="宋体" w:cs="Arial"/>
          <w:color w:val="000000"/>
          <w:sz w:val="28"/>
          <w:szCs w:val="28"/>
        </w:rPr>
        <w:t>、开标</w:t>
      </w:r>
      <w:bookmarkEnd w:id="134"/>
      <w:bookmarkEnd w:id="135"/>
      <w:bookmarkEnd w:id="136"/>
    </w:p>
    <w:p w14:paraId="3ABED060" w14:textId="77777777" w:rsidR="002042B4" w:rsidRDefault="00B94E7F">
      <w:pPr>
        <w:pStyle w:val="af0"/>
        <w:spacing w:beforeAutospacing="0" w:afterAutospacing="0" w:line="360" w:lineRule="auto"/>
        <w:ind w:firstLine="360"/>
        <w:jc w:val="both"/>
        <w:rPr>
          <w:rFonts w:ascii="宋体" w:hAnsi="宋体"/>
        </w:rPr>
      </w:pPr>
      <w:r>
        <w:rPr>
          <w:rFonts w:ascii="宋体" w:hAnsi="宋体" w:cs="宋体" w:hint="eastAsia"/>
          <w:color w:val="000000"/>
        </w:rPr>
        <w:t>21.1 代理机构将在招标公告中规定的时间和地点组织公开开标。投标人应当按照《操作手册》规定，参加开标活动和在</w:t>
      </w:r>
      <w:r>
        <w:rPr>
          <w:rFonts w:ascii="宋体" w:hAnsi="宋体" w:cs="宋体" w:hint="eastAsia"/>
          <w:color w:val="FF0000"/>
        </w:rPr>
        <w:t>苏</w:t>
      </w:r>
      <w:proofErr w:type="gramStart"/>
      <w:r>
        <w:rPr>
          <w:rFonts w:ascii="宋体" w:hAnsi="宋体" w:cs="宋体" w:hint="eastAsia"/>
          <w:color w:val="FF0000"/>
        </w:rPr>
        <w:t>采云</w:t>
      </w:r>
      <w:proofErr w:type="gramEnd"/>
      <w:r>
        <w:rPr>
          <w:rFonts w:ascii="宋体" w:hAnsi="宋体" w:cs="宋体" w:hint="eastAsia"/>
          <w:color w:val="FF0000"/>
        </w:rPr>
        <w:t>系统</w:t>
      </w:r>
      <w:r>
        <w:rPr>
          <w:rFonts w:ascii="宋体" w:hAnsi="宋体" w:cs="宋体" w:hint="eastAsia"/>
          <w:color w:val="000000"/>
        </w:rPr>
        <w:t>规定的时间内对投标文件进行解密。</w:t>
      </w:r>
    </w:p>
    <w:p w14:paraId="454CC1B3"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21.2开标仪式由代理机构组织。</w:t>
      </w:r>
      <w:r>
        <w:rPr>
          <w:rFonts w:ascii="宋体" w:hAnsi="宋体" w:cs="宋体" w:hint="eastAsia"/>
          <w:color w:val="FF0000"/>
        </w:rPr>
        <w:t>苏</w:t>
      </w:r>
      <w:proofErr w:type="gramStart"/>
      <w:r>
        <w:rPr>
          <w:rFonts w:ascii="宋体" w:hAnsi="宋体" w:cs="宋体" w:hint="eastAsia"/>
          <w:color w:val="FF0000"/>
        </w:rPr>
        <w:t>采云</w:t>
      </w:r>
      <w:proofErr w:type="gramEnd"/>
      <w:r>
        <w:rPr>
          <w:rFonts w:ascii="宋体" w:hAnsi="宋体" w:cs="宋体" w:hint="eastAsia"/>
          <w:color w:val="FF0000"/>
        </w:rPr>
        <w:t>系统</w:t>
      </w:r>
      <w:r>
        <w:rPr>
          <w:rFonts w:ascii="宋体" w:hAnsi="宋体" w:cs="宋体" w:hint="eastAsia"/>
          <w:color w:val="000000"/>
        </w:rPr>
        <w:t>将自动对项目进行开标，并宣布各投标人名称和投标价格。</w:t>
      </w:r>
    </w:p>
    <w:p w14:paraId="2CAFCD2A"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21.3投标人在开标过程中涉及到的投标文件解密、开标结果确认等工作，应按照《操作手册》规定执行。</w:t>
      </w:r>
    </w:p>
    <w:p w14:paraId="6F5E95A1"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 xml:space="preserve">21.4投标人如果对开标过程和开标记录有疑义，应当根据《操作手册》规定提出，如 </w:t>
      </w:r>
      <w:r>
        <w:rPr>
          <w:rFonts w:ascii="宋体" w:hAnsi="宋体" w:cs="宋体" w:hint="eastAsia"/>
          <w:color w:val="FF0000"/>
        </w:rPr>
        <w:t>苏</w:t>
      </w:r>
      <w:proofErr w:type="gramStart"/>
      <w:r>
        <w:rPr>
          <w:rFonts w:ascii="宋体" w:hAnsi="宋体" w:cs="宋体" w:hint="eastAsia"/>
          <w:color w:val="FF0000"/>
        </w:rPr>
        <w:t>采云</w:t>
      </w:r>
      <w:proofErr w:type="gramEnd"/>
      <w:r>
        <w:rPr>
          <w:rFonts w:ascii="宋体" w:hAnsi="宋体" w:cs="宋体" w:hint="eastAsia"/>
          <w:color w:val="FF0000"/>
        </w:rPr>
        <w:t>系统</w:t>
      </w:r>
      <w:r>
        <w:rPr>
          <w:rFonts w:ascii="宋体" w:hAnsi="宋体" w:cs="宋体" w:hint="eastAsia"/>
          <w:color w:val="000000"/>
        </w:rPr>
        <w:t>中《开标记录表》宣布后5分钟内未提出的，视同认可开标结果。</w:t>
      </w:r>
    </w:p>
    <w:p w14:paraId="1A9F255F" w14:textId="77777777" w:rsidR="002042B4" w:rsidRDefault="00B94E7F">
      <w:pPr>
        <w:pStyle w:val="af0"/>
        <w:keepNext/>
        <w:keepLines/>
        <w:spacing w:beforeAutospacing="0" w:afterAutospacing="0" w:line="360" w:lineRule="auto"/>
        <w:ind w:firstLine="420"/>
        <w:jc w:val="both"/>
        <w:rPr>
          <w:rFonts w:ascii="宋体" w:hAnsi="宋体"/>
        </w:rPr>
      </w:pPr>
      <w:bookmarkStart w:id="137" w:name="_Toc16938547"/>
      <w:bookmarkStart w:id="138" w:name="_Toc20823303"/>
      <w:bookmarkStart w:id="139" w:name="_Toc513029231"/>
      <w:r>
        <w:rPr>
          <w:rFonts w:ascii="宋体" w:hAnsi="宋体" w:cs="Arial"/>
          <w:color w:val="000000"/>
          <w:sz w:val="28"/>
          <w:szCs w:val="28"/>
        </w:rPr>
        <w:t>2</w:t>
      </w:r>
      <w:r>
        <w:rPr>
          <w:rFonts w:ascii="宋体" w:hAnsi="宋体" w:cs="Arial" w:hint="eastAsia"/>
          <w:color w:val="000000"/>
          <w:sz w:val="28"/>
          <w:szCs w:val="28"/>
        </w:rPr>
        <w:t>2</w:t>
      </w:r>
      <w:r>
        <w:rPr>
          <w:rFonts w:ascii="宋体" w:hAnsi="宋体" w:cs="Arial"/>
          <w:color w:val="000000"/>
          <w:sz w:val="28"/>
          <w:szCs w:val="28"/>
        </w:rPr>
        <w:t>、评标委员会</w:t>
      </w:r>
      <w:bookmarkEnd w:id="137"/>
      <w:bookmarkEnd w:id="138"/>
      <w:bookmarkEnd w:id="139"/>
    </w:p>
    <w:p w14:paraId="666965EE" w14:textId="77777777" w:rsidR="002042B4" w:rsidRDefault="00B94E7F">
      <w:pPr>
        <w:pStyle w:val="af0"/>
        <w:spacing w:beforeAutospacing="0" w:afterAutospacing="0" w:line="360" w:lineRule="auto"/>
        <w:jc w:val="both"/>
        <w:rPr>
          <w:rFonts w:ascii="宋体" w:hAnsi="宋体"/>
        </w:rPr>
      </w:pPr>
      <w:r>
        <w:rPr>
          <w:rFonts w:ascii="宋体" w:hAnsi="宋体" w:cs="宋体" w:hint="eastAsia"/>
          <w:b/>
          <w:color w:val="000000"/>
        </w:rPr>
        <w:t xml:space="preserve">  </w:t>
      </w:r>
      <w:r>
        <w:rPr>
          <w:rFonts w:ascii="宋体" w:hAnsi="宋体" w:cs="宋体" w:hint="eastAsia"/>
          <w:color w:val="000000"/>
        </w:rPr>
        <w:t>22.1开标后，代理机构将立即组织评标委员会（以下简称评委会）进行评标。</w:t>
      </w:r>
    </w:p>
    <w:p w14:paraId="7478530B" w14:textId="77777777" w:rsidR="002042B4" w:rsidRDefault="00B94E7F">
      <w:pPr>
        <w:pStyle w:val="af0"/>
        <w:spacing w:beforeAutospacing="0" w:afterAutospacing="0" w:line="360" w:lineRule="auto"/>
        <w:jc w:val="both"/>
        <w:rPr>
          <w:rFonts w:ascii="宋体" w:hAnsi="宋体"/>
        </w:rPr>
      </w:pPr>
      <w:r>
        <w:rPr>
          <w:rFonts w:ascii="宋体" w:hAnsi="宋体" w:cs="宋体" w:hint="eastAsia"/>
          <w:b/>
          <w:color w:val="000000"/>
        </w:rPr>
        <w:t xml:space="preserve">  </w:t>
      </w:r>
      <w:r>
        <w:rPr>
          <w:rFonts w:ascii="宋体" w:hAnsi="宋体" w:cs="宋体" w:hint="eastAsia"/>
          <w:color w:val="000000"/>
        </w:rPr>
        <w:t>22.2 评委会由采购人代表和有关技术、经济等方面的专家组成，</w:t>
      </w:r>
      <w:proofErr w:type="gramStart"/>
      <w:r>
        <w:rPr>
          <w:rFonts w:ascii="宋体" w:hAnsi="宋体" w:cs="宋体" w:hint="eastAsia"/>
          <w:color w:val="000000"/>
        </w:rPr>
        <w:t>且人员</w:t>
      </w:r>
      <w:proofErr w:type="gramEnd"/>
      <w:r>
        <w:rPr>
          <w:rFonts w:ascii="宋体" w:hAnsi="宋体" w:cs="宋体" w:hint="eastAsia"/>
          <w:color w:val="000000"/>
        </w:rPr>
        <w:t>构成符合政府采购有关规定。</w:t>
      </w:r>
    </w:p>
    <w:p w14:paraId="4716C94D" w14:textId="77777777" w:rsidR="002042B4" w:rsidRDefault="00B94E7F">
      <w:pPr>
        <w:pStyle w:val="af0"/>
        <w:spacing w:beforeAutospacing="0" w:afterAutospacing="0" w:line="360" w:lineRule="auto"/>
        <w:jc w:val="both"/>
        <w:rPr>
          <w:rFonts w:ascii="宋体" w:hAnsi="宋体"/>
        </w:rPr>
      </w:pPr>
      <w:r>
        <w:rPr>
          <w:rFonts w:ascii="宋体" w:hAnsi="宋体" w:cs="宋体" w:hint="eastAsia"/>
          <w:b/>
          <w:color w:val="000000"/>
        </w:rPr>
        <w:t xml:space="preserve">  </w:t>
      </w:r>
      <w:r>
        <w:rPr>
          <w:rFonts w:ascii="宋体" w:hAnsi="宋体" w:cs="宋体" w:hint="eastAsia"/>
          <w:color w:val="000000"/>
        </w:rPr>
        <w:t>22.3评委会独立工作，负责评审所有投标文件并确定中标</w:t>
      </w:r>
      <w:proofErr w:type="gramStart"/>
      <w:r>
        <w:rPr>
          <w:rFonts w:ascii="宋体" w:hAnsi="宋体" w:cs="宋体" w:hint="eastAsia"/>
          <w:color w:val="000000"/>
        </w:rPr>
        <w:t>侯选人</w:t>
      </w:r>
      <w:proofErr w:type="gramEnd"/>
      <w:r>
        <w:rPr>
          <w:rFonts w:ascii="宋体" w:hAnsi="宋体" w:cs="宋体" w:hint="eastAsia"/>
          <w:color w:val="000000"/>
        </w:rPr>
        <w:t>。</w:t>
      </w:r>
    </w:p>
    <w:p w14:paraId="50357600" w14:textId="77777777" w:rsidR="002042B4" w:rsidRDefault="00B94E7F">
      <w:pPr>
        <w:pStyle w:val="af0"/>
        <w:keepNext/>
        <w:keepLines/>
        <w:spacing w:beforeAutospacing="0" w:afterAutospacing="0" w:line="360" w:lineRule="auto"/>
        <w:ind w:firstLine="420"/>
        <w:jc w:val="both"/>
        <w:rPr>
          <w:rFonts w:ascii="宋体" w:hAnsi="宋体"/>
        </w:rPr>
      </w:pPr>
      <w:r>
        <w:rPr>
          <w:rFonts w:ascii="宋体" w:hAnsi="宋体" w:cs="黑体" w:hint="eastAsia"/>
          <w:color w:val="000000"/>
          <w:sz w:val="28"/>
          <w:szCs w:val="28"/>
        </w:rPr>
        <w:t>23．评标过程的保密与公正</w:t>
      </w:r>
    </w:p>
    <w:p w14:paraId="2DFCAE79"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23.1凡是与审查、澄清、评价和比较投标的有关资料以及授标建议等，采购人、评委、代理机构均不得向投标人或与评标无关的其他人员透露。</w:t>
      </w:r>
    </w:p>
    <w:p w14:paraId="51BE34F1"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23.2在评标过程中，投标人不得以任何行为影响评标过程，否则其投标文件将被作为无效投标文件。</w:t>
      </w:r>
    </w:p>
    <w:p w14:paraId="0901EB5A"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23.3 代理机构和评标委员会不向未中标的投标人解释未中标原因，也不公布评标过程中的相关细节。</w:t>
      </w:r>
    </w:p>
    <w:p w14:paraId="29AEA175"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lastRenderedPageBreak/>
        <w:t>23.4 采用综合评分法的项目，未中标的投标人可于中标结果公告期限届满之日起通过</w:t>
      </w:r>
      <w:r>
        <w:rPr>
          <w:rFonts w:ascii="宋体" w:hAnsi="宋体" w:cs="宋体" w:hint="eastAsia"/>
          <w:color w:val="FF0000"/>
        </w:rPr>
        <w:t>苏</w:t>
      </w:r>
      <w:proofErr w:type="gramStart"/>
      <w:r>
        <w:rPr>
          <w:rFonts w:ascii="宋体" w:hAnsi="宋体" w:cs="宋体" w:hint="eastAsia"/>
          <w:color w:val="FF0000"/>
        </w:rPr>
        <w:t>采云</w:t>
      </w:r>
      <w:proofErr w:type="gramEnd"/>
      <w:r>
        <w:rPr>
          <w:rFonts w:ascii="宋体" w:hAnsi="宋体" w:cs="宋体" w:hint="eastAsia"/>
          <w:color w:val="FF0000"/>
        </w:rPr>
        <w:t>系统</w:t>
      </w:r>
      <w:r>
        <w:rPr>
          <w:rFonts w:ascii="宋体" w:hAnsi="宋体" w:cs="宋体" w:hint="eastAsia"/>
          <w:color w:val="000000"/>
        </w:rPr>
        <w:t>查看自己的评审得分及排序情况。</w:t>
      </w:r>
    </w:p>
    <w:p w14:paraId="2B74BD1A" w14:textId="77777777" w:rsidR="002042B4" w:rsidRDefault="00B94E7F">
      <w:pPr>
        <w:pStyle w:val="af0"/>
        <w:keepNext/>
        <w:keepLines/>
        <w:spacing w:beforeAutospacing="0" w:afterAutospacing="0" w:line="360" w:lineRule="auto"/>
        <w:ind w:firstLine="420"/>
        <w:jc w:val="both"/>
        <w:rPr>
          <w:rFonts w:ascii="宋体" w:hAnsi="宋体"/>
        </w:rPr>
      </w:pPr>
      <w:bookmarkStart w:id="140" w:name="_Toc20823304"/>
      <w:bookmarkStart w:id="141" w:name="_Toc16938548"/>
      <w:bookmarkStart w:id="142" w:name="_Toc513029232"/>
      <w:r>
        <w:rPr>
          <w:rFonts w:ascii="宋体" w:hAnsi="宋体" w:cs="Arial"/>
          <w:color w:val="000000"/>
          <w:sz w:val="28"/>
          <w:szCs w:val="28"/>
        </w:rPr>
        <w:t>2</w:t>
      </w:r>
      <w:r>
        <w:rPr>
          <w:rFonts w:ascii="宋体" w:hAnsi="宋体" w:cs="Arial" w:hint="eastAsia"/>
          <w:color w:val="000000"/>
          <w:sz w:val="28"/>
          <w:szCs w:val="28"/>
        </w:rPr>
        <w:t>4</w:t>
      </w:r>
      <w:r>
        <w:rPr>
          <w:rFonts w:ascii="宋体" w:hAnsi="宋体" w:cs="Arial"/>
          <w:color w:val="000000"/>
          <w:sz w:val="28"/>
          <w:szCs w:val="28"/>
        </w:rPr>
        <w:t>．投标文件的澄清</w:t>
      </w:r>
      <w:bookmarkEnd w:id="140"/>
      <w:bookmarkEnd w:id="141"/>
      <w:bookmarkEnd w:id="142"/>
    </w:p>
    <w:p w14:paraId="38875FBE" w14:textId="77777777" w:rsidR="002042B4" w:rsidRDefault="00B94E7F">
      <w:pPr>
        <w:pStyle w:val="af0"/>
        <w:spacing w:beforeAutospacing="0" w:afterAutospacing="0" w:line="360" w:lineRule="auto"/>
        <w:ind w:firstLine="480"/>
        <w:jc w:val="both"/>
        <w:rPr>
          <w:rFonts w:ascii="宋体" w:hAnsi="宋体"/>
        </w:rPr>
      </w:pPr>
      <w:bookmarkStart w:id="143" w:name="_Toc20823305"/>
      <w:bookmarkStart w:id="144" w:name="_Toc16938549"/>
      <w:bookmarkStart w:id="145" w:name="_Toc513029233"/>
      <w:r>
        <w:rPr>
          <w:rFonts w:ascii="宋体" w:hAnsi="宋体" w:cs="宋体" w:hint="eastAsia"/>
          <w:color w:val="000000"/>
        </w:rPr>
        <w:t>24.1评标期间，评委会对投标文件中含义不明确、同类问题表述不一致或者有明显文字和计算错误的内容，有权要求投标人</w:t>
      </w:r>
      <w:proofErr w:type="gramStart"/>
      <w:r>
        <w:rPr>
          <w:rFonts w:ascii="宋体" w:hAnsi="宋体" w:cs="宋体" w:hint="eastAsia"/>
          <w:color w:val="000000"/>
        </w:rPr>
        <w:t>作出</w:t>
      </w:r>
      <w:proofErr w:type="gramEnd"/>
      <w:r>
        <w:rPr>
          <w:rFonts w:ascii="宋体" w:hAnsi="宋体" w:cs="宋体" w:hint="eastAsia"/>
          <w:color w:val="000000"/>
        </w:rPr>
        <w:t>必要的澄清、说明或者补正。</w:t>
      </w:r>
      <w:bookmarkEnd w:id="143"/>
      <w:bookmarkEnd w:id="144"/>
      <w:bookmarkEnd w:id="145"/>
    </w:p>
    <w:p w14:paraId="3C70D8EF"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投标人的澄清、说明或者补正不得超出投标文件的范围或者改变投标文件的实质性内容。</w:t>
      </w:r>
    </w:p>
    <w:p w14:paraId="503F2BA7"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评标委员会并非对每个投标人都做澄清要求。</w:t>
      </w:r>
    </w:p>
    <w:p w14:paraId="227A95EA"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24.2需要供应商进行澄清、说明和补正的，评委会将通过</w:t>
      </w:r>
      <w:r>
        <w:rPr>
          <w:rFonts w:ascii="宋体" w:hAnsi="宋体" w:cs="宋体" w:hint="eastAsia"/>
          <w:color w:val="FF0000"/>
        </w:rPr>
        <w:t>苏</w:t>
      </w:r>
      <w:proofErr w:type="gramStart"/>
      <w:r>
        <w:rPr>
          <w:rFonts w:ascii="宋体" w:hAnsi="宋体" w:cs="宋体" w:hint="eastAsia"/>
          <w:color w:val="FF0000"/>
        </w:rPr>
        <w:t>采云</w:t>
      </w:r>
      <w:proofErr w:type="gramEnd"/>
      <w:r>
        <w:rPr>
          <w:rFonts w:ascii="宋体" w:hAnsi="宋体" w:cs="宋体" w:hint="eastAsia"/>
          <w:color w:val="FF0000"/>
        </w:rPr>
        <w:t>系统</w:t>
      </w:r>
      <w:r>
        <w:rPr>
          <w:rFonts w:ascii="宋体" w:hAnsi="宋体" w:cs="宋体" w:hint="eastAsia"/>
          <w:color w:val="000000"/>
        </w:rPr>
        <w:t>向供应商发出“澄清要求函”，接到“澄清要求函”的投标人应当按照要求在</w:t>
      </w:r>
      <w:r>
        <w:rPr>
          <w:rFonts w:ascii="宋体" w:hAnsi="宋体" w:cs="宋体" w:hint="eastAsia"/>
          <w:color w:val="FF0000"/>
        </w:rPr>
        <w:t>苏</w:t>
      </w:r>
      <w:proofErr w:type="gramStart"/>
      <w:r>
        <w:rPr>
          <w:rFonts w:ascii="宋体" w:hAnsi="宋体" w:cs="宋体" w:hint="eastAsia"/>
          <w:color w:val="FF0000"/>
        </w:rPr>
        <w:t>采云</w:t>
      </w:r>
      <w:proofErr w:type="gramEnd"/>
      <w:r>
        <w:rPr>
          <w:rFonts w:ascii="宋体" w:hAnsi="宋体" w:cs="宋体" w:hint="eastAsia"/>
          <w:color w:val="FF0000"/>
        </w:rPr>
        <w:t>系统</w:t>
      </w:r>
      <w:r>
        <w:rPr>
          <w:rFonts w:ascii="宋体" w:hAnsi="宋体" w:cs="宋体" w:hint="eastAsia"/>
          <w:color w:val="000000"/>
        </w:rPr>
        <w:t>中提交“澄清响应函”并加盖CA电子公章。澄清、说明和补正的内容作为投标文件的补充部分，具体操作方式见《操作手册》。</w:t>
      </w:r>
    </w:p>
    <w:p w14:paraId="53D5E93B"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24.3 接到评委会澄清、说明和补正要求的投标人如未按规定做出澄清、说明和补正，其风险由投标人自行承担。</w:t>
      </w:r>
    </w:p>
    <w:p w14:paraId="50615140" w14:textId="77777777" w:rsidR="002042B4" w:rsidRDefault="00B94E7F">
      <w:pPr>
        <w:pStyle w:val="af0"/>
        <w:keepNext/>
        <w:keepLines/>
        <w:spacing w:beforeAutospacing="0" w:afterAutospacing="0" w:line="360" w:lineRule="auto"/>
        <w:ind w:firstLine="420"/>
        <w:jc w:val="both"/>
        <w:rPr>
          <w:rFonts w:ascii="宋体" w:hAnsi="宋体"/>
        </w:rPr>
      </w:pPr>
      <w:r>
        <w:rPr>
          <w:rFonts w:ascii="宋体" w:hAnsi="宋体" w:cs="Arial"/>
          <w:color w:val="000000"/>
          <w:sz w:val="28"/>
          <w:szCs w:val="28"/>
        </w:rPr>
        <w:t>2</w:t>
      </w:r>
      <w:r>
        <w:rPr>
          <w:rFonts w:ascii="宋体" w:hAnsi="宋体" w:cs="Arial" w:hint="eastAsia"/>
          <w:color w:val="000000"/>
          <w:sz w:val="28"/>
          <w:szCs w:val="28"/>
        </w:rPr>
        <w:t>5</w:t>
      </w:r>
      <w:r>
        <w:rPr>
          <w:rFonts w:ascii="宋体" w:hAnsi="宋体" w:cs="Arial"/>
          <w:color w:val="000000"/>
          <w:sz w:val="28"/>
          <w:szCs w:val="28"/>
        </w:rPr>
        <w:t>、对投标文件的初审</w:t>
      </w:r>
    </w:p>
    <w:p w14:paraId="4076F5C4"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25.1投标文件初审分为资格审查和符合性审查。</w:t>
      </w:r>
    </w:p>
    <w:p w14:paraId="2EBF4129"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25.1.1 资格审查：依据法律法规和招标文件的规定，由采购人对投标文件中的资格证明文件进行审查。资格审查的结论，采购人以书面形式向评委会进行反馈。</w:t>
      </w:r>
    </w:p>
    <w:p w14:paraId="7A339D61"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采购人在进行资格性审查的同时，将在“信用中国”网站查询投标人的信用记录，以确定投标人是否具备投标资格,查询结果留存并归档。</w:t>
      </w:r>
    </w:p>
    <w:p w14:paraId="29298A20"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接受联合体的项目，两个以上的自然人、法人或者其他组织组成一个联合体，以一个供应商的身份共同参加政府采购活动的,联合体成员中任何一方存在不良信用记录的，视同联合体存在不良应用记录。</w:t>
      </w:r>
    </w:p>
    <w:p w14:paraId="39A4B914"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25.1.2 符合性审查：依据招标文件的规定，由评委会从投标文件的有效性、完整性和对招标文件的响应程度进行审查，以确定是否对招标文件的实质性要求</w:t>
      </w:r>
      <w:proofErr w:type="gramStart"/>
      <w:r>
        <w:rPr>
          <w:rFonts w:ascii="宋体" w:hAnsi="宋体" w:cs="宋体" w:hint="eastAsia"/>
          <w:color w:val="000000"/>
        </w:rPr>
        <w:t>作出</w:t>
      </w:r>
      <w:proofErr w:type="gramEnd"/>
      <w:r>
        <w:rPr>
          <w:rFonts w:ascii="宋体" w:hAnsi="宋体" w:cs="宋体" w:hint="eastAsia"/>
          <w:color w:val="000000"/>
        </w:rPr>
        <w:t>响应。</w:t>
      </w:r>
    </w:p>
    <w:p w14:paraId="7F5D0ABB"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25.1.3 未通过资格审查或符合性审查的投标人，代理机构将在</w:t>
      </w:r>
      <w:r>
        <w:rPr>
          <w:rFonts w:ascii="宋体" w:hAnsi="宋体" w:cs="宋体" w:hint="eastAsia"/>
          <w:color w:val="FF0000"/>
        </w:rPr>
        <w:t>苏</w:t>
      </w:r>
      <w:proofErr w:type="gramStart"/>
      <w:r>
        <w:rPr>
          <w:rFonts w:ascii="宋体" w:hAnsi="宋体" w:cs="宋体" w:hint="eastAsia"/>
          <w:color w:val="FF0000"/>
        </w:rPr>
        <w:t>采云</w:t>
      </w:r>
      <w:proofErr w:type="gramEnd"/>
      <w:r>
        <w:rPr>
          <w:rFonts w:ascii="宋体" w:hAnsi="宋体" w:cs="宋体" w:hint="eastAsia"/>
          <w:color w:val="FF0000"/>
        </w:rPr>
        <w:t>系统</w:t>
      </w:r>
      <w:r>
        <w:rPr>
          <w:rFonts w:ascii="宋体" w:hAnsi="宋体" w:cs="宋体" w:hint="eastAsia"/>
          <w:color w:val="000000"/>
        </w:rPr>
        <w:t>中告知未通过资格审查或符合性审查的原因，评审结束后，代理机构将不再告知未</w:t>
      </w:r>
      <w:r>
        <w:rPr>
          <w:rFonts w:ascii="宋体" w:hAnsi="宋体" w:cs="宋体" w:hint="eastAsia"/>
          <w:color w:val="000000"/>
        </w:rPr>
        <w:lastRenderedPageBreak/>
        <w:t>通过资格审查或符合性审查的原因。</w:t>
      </w:r>
    </w:p>
    <w:p w14:paraId="2F71994D"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25.2在详细评标之前，评委会将首先审查每份投标文件是否实质性响应了招标文件的要求。实质性响应的投标应该是与招标文件要求的全部条款、条件和规格相符，没有重大偏离或保留的投标。</w:t>
      </w:r>
    </w:p>
    <w:p w14:paraId="3412F212"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所谓重大偏离或保留是指与招标文件规定的实质性要求存在负偏离，或者在实质上与招标文件不一致，而且限制了合同中买方和代理机构的权利或投标人的义务，纠正这些偏离或保留将会对其他实质性响应要求的投标人的竞争地位产生不公正的影响。重大偏离的认定需经过评委会以少数服从多数的原则</w:t>
      </w:r>
      <w:proofErr w:type="gramStart"/>
      <w:r>
        <w:rPr>
          <w:rFonts w:ascii="宋体" w:hAnsi="宋体" w:cs="宋体" w:hint="eastAsia"/>
          <w:color w:val="000000"/>
        </w:rPr>
        <w:t>作出</w:t>
      </w:r>
      <w:proofErr w:type="gramEnd"/>
      <w:r>
        <w:rPr>
          <w:rFonts w:ascii="宋体" w:hAnsi="宋体" w:cs="宋体" w:hint="eastAsia"/>
          <w:color w:val="000000"/>
        </w:rPr>
        <w:t>结论。评委决定投标文件的</w:t>
      </w:r>
      <w:proofErr w:type="gramStart"/>
      <w:r>
        <w:rPr>
          <w:rFonts w:ascii="宋体" w:hAnsi="宋体" w:cs="宋体" w:hint="eastAsia"/>
          <w:color w:val="000000"/>
        </w:rPr>
        <w:t>响应性只根据</w:t>
      </w:r>
      <w:proofErr w:type="gramEnd"/>
      <w:r>
        <w:rPr>
          <w:rFonts w:ascii="宋体" w:hAnsi="宋体" w:cs="宋体" w:hint="eastAsia"/>
          <w:color w:val="000000"/>
        </w:rPr>
        <w:t>投标文件本身的内容，而不寻求外部的证据。</w:t>
      </w:r>
    </w:p>
    <w:p w14:paraId="55DD60DF"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25.3如果投标文件实质上没有响应招标文件的要求，评委会将予以拒绝，投标人不得通过修改或撤销不合要求的偏离或保留而使其投标成为实质性响应的投标。</w:t>
      </w:r>
    </w:p>
    <w:p w14:paraId="28DA3E07"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25.4评委会将对确定为实质性响应的投标进行进一步审核，看其是否有计算上或累加上的算术错误，修正错误的原则如下：</w:t>
      </w:r>
    </w:p>
    <w:p w14:paraId="578A656A"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（1）投标文件中开标一览表内容与投标文件中相应内容不一致的，以开标一览表为准。</w:t>
      </w:r>
    </w:p>
    <w:p w14:paraId="7361694C"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（2）大写金额和小写金额不一致的，以大写金额为准。</w:t>
      </w:r>
    </w:p>
    <w:p w14:paraId="7B1187FC"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（3）单价金额小数点或者百分比有明显错位的，以开标一览表的总价为准，并修改单价。</w:t>
      </w:r>
    </w:p>
    <w:p w14:paraId="6A9AC6A8"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（4）总价金额与按单价汇总金额不一致的，以单价金额计算结果为准。</w:t>
      </w:r>
    </w:p>
    <w:p w14:paraId="4EC3FB77"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同时出现两种以上错误的，按照前款规定的顺序修正。</w:t>
      </w:r>
    </w:p>
    <w:p w14:paraId="4F92D54D"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25.5评委会将按上述修正错误的方法调整投标文件中的投标报价，并通过</w:t>
      </w:r>
      <w:r>
        <w:rPr>
          <w:rFonts w:ascii="宋体" w:hAnsi="宋体" w:cs="宋体" w:hint="eastAsia"/>
          <w:color w:val="FF0000"/>
        </w:rPr>
        <w:t>苏</w:t>
      </w:r>
      <w:proofErr w:type="gramStart"/>
      <w:r>
        <w:rPr>
          <w:rFonts w:ascii="宋体" w:hAnsi="宋体" w:cs="宋体" w:hint="eastAsia"/>
          <w:color w:val="FF0000"/>
        </w:rPr>
        <w:t>采云</w:t>
      </w:r>
      <w:proofErr w:type="gramEnd"/>
      <w:r>
        <w:rPr>
          <w:rFonts w:ascii="宋体" w:hAnsi="宋体" w:cs="宋体" w:hint="eastAsia"/>
          <w:color w:val="FF0000"/>
        </w:rPr>
        <w:t>系统</w:t>
      </w:r>
      <w:r>
        <w:rPr>
          <w:rFonts w:ascii="宋体" w:hAnsi="宋体" w:cs="宋体" w:hint="eastAsia"/>
          <w:color w:val="000000"/>
        </w:rPr>
        <w:t>告知投标人，调整后的价格应对投标人具有约束力。如果投标人不接受修正后的价格，则其投标将被拒绝。</w:t>
      </w:r>
    </w:p>
    <w:p w14:paraId="4F0DD957" w14:textId="77777777" w:rsidR="002042B4" w:rsidRDefault="00B94E7F">
      <w:pPr>
        <w:pStyle w:val="af0"/>
        <w:spacing w:beforeAutospacing="0" w:afterAutospacing="0" w:line="360" w:lineRule="auto"/>
        <w:ind w:firstLine="420"/>
        <w:jc w:val="both"/>
        <w:rPr>
          <w:rFonts w:ascii="宋体" w:hAnsi="宋体"/>
        </w:rPr>
      </w:pPr>
      <w:r>
        <w:rPr>
          <w:rFonts w:ascii="宋体" w:hAnsi="宋体" w:cs="宋体" w:hint="eastAsia"/>
          <w:color w:val="000000"/>
        </w:rPr>
        <w:t>25.6投标人在开、评标全过程中应保持通讯畅通，及时登录</w:t>
      </w:r>
      <w:r>
        <w:rPr>
          <w:rFonts w:ascii="宋体" w:hAnsi="宋体" w:cs="宋体" w:hint="eastAsia"/>
          <w:color w:val="FF0000"/>
        </w:rPr>
        <w:t>苏</w:t>
      </w:r>
      <w:proofErr w:type="gramStart"/>
      <w:r>
        <w:rPr>
          <w:rFonts w:ascii="宋体" w:hAnsi="宋体" w:cs="宋体" w:hint="eastAsia"/>
          <w:color w:val="FF0000"/>
        </w:rPr>
        <w:t>采云</w:t>
      </w:r>
      <w:proofErr w:type="gramEnd"/>
      <w:r>
        <w:rPr>
          <w:rFonts w:ascii="宋体" w:hAnsi="宋体" w:cs="宋体" w:hint="eastAsia"/>
          <w:color w:val="FF0000"/>
        </w:rPr>
        <w:t>系统</w:t>
      </w:r>
      <w:r>
        <w:rPr>
          <w:rFonts w:ascii="宋体" w:hAnsi="宋体" w:cs="宋体" w:hint="eastAsia"/>
          <w:color w:val="000000"/>
        </w:rPr>
        <w:t>查阅、答复相关信息，并安排专人与代理机构及评标委员会联系。</w:t>
      </w:r>
    </w:p>
    <w:p w14:paraId="6157CDCC" w14:textId="77777777" w:rsidR="002042B4" w:rsidRDefault="00B94E7F">
      <w:pPr>
        <w:pStyle w:val="af0"/>
        <w:keepNext/>
        <w:keepLines/>
        <w:spacing w:beforeAutospacing="0" w:afterAutospacing="0" w:line="360" w:lineRule="auto"/>
        <w:ind w:firstLine="420"/>
        <w:jc w:val="both"/>
        <w:rPr>
          <w:rFonts w:ascii="宋体" w:hAnsi="宋体"/>
        </w:rPr>
      </w:pPr>
      <w:r>
        <w:rPr>
          <w:rFonts w:ascii="宋体" w:hAnsi="宋体" w:cs="Arial"/>
          <w:color w:val="000000"/>
          <w:sz w:val="28"/>
          <w:szCs w:val="28"/>
        </w:rPr>
        <w:t>2</w:t>
      </w:r>
      <w:r>
        <w:rPr>
          <w:rFonts w:ascii="宋体" w:hAnsi="宋体" w:cs="Arial" w:hint="eastAsia"/>
          <w:color w:val="000000"/>
          <w:sz w:val="28"/>
          <w:szCs w:val="28"/>
        </w:rPr>
        <w:t>6</w:t>
      </w:r>
      <w:r>
        <w:rPr>
          <w:rFonts w:ascii="宋体" w:hAnsi="宋体" w:cs="Arial"/>
          <w:color w:val="000000"/>
          <w:sz w:val="28"/>
          <w:szCs w:val="28"/>
        </w:rPr>
        <w:t>、无效投标条款</w:t>
      </w:r>
      <w:proofErr w:type="gramStart"/>
      <w:r>
        <w:rPr>
          <w:rFonts w:ascii="宋体" w:hAnsi="宋体" w:cs="Arial"/>
          <w:color w:val="000000"/>
          <w:sz w:val="28"/>
          <w:szCs w:val="28"/>
        </w:rPr>
        <w:t>和废标条款</w:t>
      </w:r>
      <w:proofErr w:type="gramEnd"/>
    </w:p>
    <w:p w14:paraId="007EFA3B" w14:textId="77777777" w:rsidR="002042B4" w:rsidRDefault="00B94E7F">
      <w:pPr>
        <w:pStyle w:val="af0"/>
        <w:spacing w:beforeAutospacing="0" w:afterAutospacing="0" w:line="360" w:lineRule="auto"/>
        <w:ind w:left="479"/>
        <w:jc w:val="both"/>
        <w:rPr>
          <w:rFonts w:ascii="宋体" w:hAnsi="宋体"/>
        </w:rPr>
      </w:pPr>
      <w:bookmarkStart w:id="146" w:name="_Toc16938551"/>
      <w:bookmarkStart w:id="147" w:name="_Toc513029235"/>
      <w:bookmarkStart w:id="148" w:name="_Toc20823307"/>
      <w:r>
        <w:rPr>
          <w:rFonts w:ascii="宋体" w:hAnsi="宋体" w:cs="宋体" w:hint="eastAsia"/>
          <w:color w:val="000000"/>
        </w:rPr>
        <w:t>26.1无效投标条款</w:t>
      </w:r>
      <w:bookmarkEnd w:id="146"/>
      <w:bookmarkEnd w:id="147"/>
      <w:bookmarkEnd w:id="148"/>
    </w:p>
    <w:p w14:paraId="22526B39"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26.1.1 投标人在</w:t>
      </w:r>
      <w:r>
        <w:rPr>
          <w:rFonts w:ascii="宋体" w:hAnsi="宋体" w:cs="宋体" w:hint="eastAsia"/>
          <w:color w:val="FF0000"/>
        </w:rPr>
        <w:t>苏</w:t>
      </w:r>
      <w:proofErr w:type="gramStart"/>
      <w:r>
        <w:rPr>
          <w:rFonts w:ascii="宋体" w:hAnsi="宋体" w:cs="宋体" w:hint="eastAsia"/>
          <w:color w:val="FF0000"/>
        </w:rPr>
        <w:t>采云</w:t>
      </w:r>
      <w:proofErr w:type="gramEnd"/>
      <w:r>
        <w:rPr>
          <w:rFonts w:ascii="宋体" w:hAnsi="宋体" w:cs="宋体" w:hint="eastAsia"/>
          <w:color w:val="FF0000"/>
        </w:rPr>
        <w:t>系统</w:t>
      </w:r>
      <w:r>
        <w:rPr>
          <w:rFonts w:ascii="宋体" w:hAnsi="宋体" w:cs="宋体" w:hint="eastAsia"/>
          <w:color w:val="000000"/>
        </w:rPr>
        <w:t>规定的时间内未成功解密电子投标文件的。</w:t>
      </w:r>
    </w:p>
    <w:p w14:paraId="4EE82F9E"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26.1.2 投标人未按照招标文件要求上传电子投标文件的。</w:t>
      </w:r>
    </w:p>
    <w:p w14:paraId="3C77916F" w14:textId="77777777" w:rsidR="002042B4" w:rsidRDefault="00B94E7F">
      <w:pPr>
        <w:pStyle w:val="af0"/>
        <w:spacing w:beforeAutospacing="0" w:afterAutospacing="0" w:line="360" w:lineRule="auto"/>
        <w:ind w:left="479"/>
        <w:jc w:val="both"/>
        <w:rPr>
          <w:rFonts w:ascii="宋体" w:hAnsi="宋体"/>
        </w:rPr>
      </w:pPr>
      <w:r>
        <w:rPr>
          <w:rFonts w:ascii="宋体" w:hAnsi="宋体" w:cs="宋体" w:hint="eastAsia"/>
          <w:color w:val="000000"/>
        </w:rPr>
        <w:lastRenderedPageBreak/>
        <w:t>26.1.3同一投标人提交两个（含两个）以上不同的投标报价的。</w:t>
      </w:r>
    </w:p>
    <w:p w14:paraId="521326FD" w14:textId="77777777" w:rsidR="002042B4" w:rsidRDefault="00B94E7F">
      <w:pPr>
        <w:pStyle w:val="af0"/>
        <w:spacing w:beforeAutospacing="0" w:afterAutospacing="0" w:line="360" w:lineRule="auto"/>
        <w:ind w:left="479"/>
        <w:jc w:val="both"/>
        <w:rPr>
          <w:rFonts w:ascii="宋体" w:hAnsi="宋体"/>
        </w:rPr>
      </w:pPr>
      <w:r>
        <w:rPr>
          <w:rFonts w:ascii="宋体" w:hAnsi="宋体" w:cs="宋体" w:hint="eastAsia"/>
          <w:color w:val="000000"/>
        </w:rPr>
        <w:t>26.1.4投标人不具备招标文件中规定资格要求的。</w:t>
      </w:r>
    </w:p>
    <w:p w14:paraId="43CBA5AE"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26.1.5投标人的报价超过了采购预算或最高限价的。</w:t>
      </w:r>
    </w:p>
    <w:p w14:paraId="769FE205"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26.1.6未通过符合性审查的。</w:t>
      </w:r>
    </w:p>
    <w:p w14:paraId="6EAEC38A" w14:textId="77777777" w:rsidR="002042B4" w:rsidRDefault="00B94E7F">
      <w:pPr>
        <w:pStyle w:val="af0"/>
        <w:spacing w:beforeAutospacing="0" w:afterAutospacing="0" w:line="360" w:lineRule="auto"/>
        <w:ind w:firstLine="360"/>
        <w:jc w:val="both"/>
        <w:rPr>
          <w:rFonts w:ascii="宋体" w:hAnsi="宋体"/>
        </w:rPr>
      </w:pPr>
      <w:r>
        <w:rPr>
          <w:rFonts w:ascii="宋体" w:hAnsi="宋体" w:cs="宋体" w:hint="eastAsia"/>
          <w:color w:val="000000"/>
        </w:rPr>
        <w:t>26.1.7不符合招标文件中规定的实质性要求和条件的（</w:t>
      </w:r>
      <w:r>
        <w:rPr>
          <w:rFonts w:ascii="宋体" w:hAnsi="宋体" w:cs="宋体" w:hint="eastAsia"/>
          <w:i/>
          <w:color w:val="000000"/>
          <w:u w:val="single"/>
        </w:rPr>
        <w:t>本招标文件中斜体且有下划线部分为实质性要求和条件）。</w:t>
      </w:r>
    </w:p>
    <w:p w14:paraId="41906A5C"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26.1.8 投标人被 “信用中国”网站列入失信被执行人或重大税收违法案件当事人名单或政府采购严重失信行为记录名单。或查询“信用中国”网站后发现投标人存在其他不符合《中华人民共和国政府采购法》第二十二条规定条件的信用记录。</w:t>
      </w:r>
    </w:p>
    <w:p w14:paraId="5C4D348B"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26.1.9 投标文件含有采购人不能接受的附加条件的。</w:t>
      </w:r>
    </w:p>
    <w:p w14:paraId="18E5B2A2"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26.1.10评标委员会认为投标人的报价明显低于其他通过符合性审查投标人的报价，有可能影响产品质量或者不能诚信履约的，将通过</w:t>
      </w:r>
      <w:r>
        <w:rPr>
          <w:rFonts w:ascii="宋体" w:hAnsi="宋体" w:cs="宋体" w:hint="eastAsia"/>
          <w:color w:val="FF0000"/>
        </w:rPr>
        <w:t>苏</w:t>
      </w:r>
      <w:proofErr w:type="gramStart"/>
      <w:r>
        <w:rPr>
          <w:rFonts w:ascii="宋体" w:hAnsi="宋体" w:cs="宋体" w:hint="eastAsia"/>
          <w:color w:val="FF0000"/>
        </w:rPr>
        <w:t>采云</w:t>
      </w:r>
      <w:proofErr w:type="gramEnd"/>
      <w:r>
        <w:rPr>
          <w:rFonts w:ascii="宋体" w:hAnsi="宋体" w:cs="宋体" w:hint="eastAsia"/>
          <w:color w:val="FF0000"/>
        </w:rPr>
        <w:t>系统</w:t>
      </w:r>
      <w:r>
        <w:rPr>
          <w:rFonts w:ascii="宋体" w:hAnsi="宋体" w:cs="宋体" w:hint="eastAsia"/>
          <w:color w:val="000000"/>
        </w:rPr>
        <w:t>要求其在合理的时间内提供说明，必要时提交相关证明材料；投标人不能证明其报价合理性的，评标委员会应当将其作为无效投标处理。</w:t>
      </w:r>
    </w:p>
    <w:p w14:paraId="3F02A72D"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26.1.11 投标文件未按照招标文件要求加盖CA电子公章的。</w:t>
      </w:r>
    </w:p>
    <w:p w14:paraId="63D43745"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26.1.12其他法律、法规及本招标文件规定的属无效投标的情形。</w:t>
      </w:r>
    </w:p>
    <w:p w14:paraId="5F594EAC" w14:textId="77777777" w:rsidR="002042B4" w:rsidRDefault="00B94E7F">
      <w:pPr>
        <w:pStyle w:val="af0"/>
        <w:spacing w:beforeAutospacing="0" w:afterAutospacing="0" w:line="360" w:lineRule="auto"/>
        <w:ind w:left="479"/>
        <w:jc w:val="both"/>
        <w:rPr>
          <w:rFonts w:ascii="宋体" w:hAnsi="宋体"/>
        </w:rPr>
      </w:pPr>
      <w:r>
        <w:rPr>
          <w:rFonts w:ascii="宋体" w:hAnsi="宋体" w:cs="宋体" w:hint="eastAsia"/>
          <w:color w:val="000000"/>
        </w:rPr>
        <w:t>26.2</w:t>
      </w:r>
      <w:proofErr w:type="gramStart"/>
      <w:r>
        <w:rPr>
          <w:rFonts w:ascii="宋体" w:hAnsi="宋体" w:cs="宋体" w:hint="eastAsia"/>
          <w:color w:val="000000"/>
        </w:rPr>
        <w:t>废标条款</w:t>
      </w:r>
      <w:proofErr w:type="gramEnd"/>
    </w:p>
    <w:p w14:paraId="002BF8F3"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26.2.1符合专业条件的供应商或者对招标文件作实质响应的供应商不足三家的。</w:t>
      </w:r>
    </w:p>
    <w:p w14:paraId="31FA3B4D" w14:textId="77777777" w:rsidR="002042B4" w:rsidRDefault="00B94E7F">
      <w:pPr>
        <w:pStyle w:val="af0"/>
        <w:spacing w:beforeAutospacing="0" w:afterAutospacing="0" w:line="360" w:lineRule="auto"/>
        <w:ind w:left="479"/>
        <w:jc w:val="both"/>
        <w:rPr>
          <w:rFonts w:ascii="宋体" w:hAnsi="宋体"/>
        </w:rPr>
      </w:pPr>
      <w:r>
        <w:rPr>
          <w:rFonts w:ascii="宋体" w:hAnsi="宋体" w:cs="宋体" w:hint="eastAsia"/>
          <w:color w:val="000000"/>
        </w:rPr>
        <w:t>26.2.2出现影响采购公正的违法、违规行为的。</w:t>
      </w:r>
    </w:p>
    <w:p w14:paraId="67C1B537" w14:textId="77777777" w:rsidR="002042B4" w:rsidRDefault="00B94E7F">
      <w:pPr>
        <w:pStyle w:val="af0"/>
        <w:spacing w:beforeAutospacing="0" w:afterAutospacing="0" w:line="360" w:lineRule="auto"/>
        <w:ind w:left="479"/>
        <w:jc w:val="both"/>
        <w:rPr>
          <w:rFonts w:ascii="宋体" w:hAnsi="宋体"/>
        </w:rPr>
      </w:pPr>
      <w:r>
        <w:rPr>
          <w:rFonts w:ascii="宋体" w:hAnsi="宋体" w:cs="宋体" w:hint="eastAsia"/>
          <w:color w:val="000000"/>
        </w:rPr>
        <w:t>26.2.3因重大变故，采购任务取消的。</w:t>
      </w:r>
    </w:p>
    <w:p w14:paraId="0D51E8B5"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26.2.4评标委员会认定招标文件存在歧义、重大缺陷导致评审工作无法进行。</w:t>
      </w:r>
    </w:p>
    <w:p w14:paraId="1A59268C" w14:textId="77777777" w:rsidR="002042B4" w:rsidRDefault="00B94E7F">
      <w:pPr>
        <w:pStyle w:val="af0"/>
        <w:spacing w:beforeAutospacing="0" w:afterAutospacing="0" w:line="360" w:lineRule="auto"/>
        <w:ind w:left="479"/>
        <w:jc w:val="both"/>
        <w:rPr>
          <w:rFonts w:ascii="宋体" w:hAnsi="宋体"/>
        </w:rPr>
      </w:pPr>
      <w:r>
        <w:rPr>
          <w:rFonts w:ascii="宋体" w:hAnsi="宋体" w:cs="宋体" w:hint="eastAsia"/>
          <w:color w:val="000000"/>
        </w:rPr>
        <w:t>26.2.5 因</w:t>
      </w:r>
      <w:r>
        <w:rPr>
          <w:rFonts w:ascii="宋体" w:hAnsi="宋体" w:cs="宋体" w:hint="eastAsia"/>
          <w:color w:val="FF0000"/>
        </w:rPr>
        <w:t>苏</w:t>
      </w:r>
      <w:proofErr w:type="gramStart"/>
      <w:r>
        <w:rPr>
          <w:rFonts w:ascii="宋体" w:hAnsi="宋体" w:cs="宋体" w:hint="eastAsia"/>
          <w:color w:val="FF0000"/>
        </w:rPr>
        <w:t>采云</w:t>
      </w:r>
      <w:proofErr w:type="gramEnd"/>
      <w:r>
        <w:rPr>
          <w:rFonts w:ascii="宋体" w:hAnsi="宋体" w:cs="宋体" w:hint="eastAsia"/>
          <w:color w:val="FF0000"/>
        </w:rPr>
        <w:t>系统</w:t>
      </w:r>
      <w:r>
        <w:rPr>
          <w:rFonts w:ascii="宋体" w:hAnsi="宋体" w:cs="宋体" w:hint="eastAsia"/>
          <w:color w:val="000000"/>
        </w:rPr>
        <w:t>系统故障原因造成开标不成功的。</w:t>
      </w:r>
    </w:p>
    <w:p w14:paraId="69288493" w14:textId="77777777" w:rsidR="002042B4" w:rsidRDefault="00B94E7F">
      <w:pPr>
        <w:pStyle w:val="af0"/>
        <w:spacing w:beforeAutospacing="0" w:afterAutospacing="0" w:line="360" w:lineRule="auto"/>
        <w:ind w:left="479"/>
        <w:jc w:val="both"/>
        <w:rPr>
          <w:rFonts w:ascii="宋体" w:hAnsi="宋体"/>
        </w:rPr>
      </w:pPr>
      <w:r>
        <w:rPr>
          <w:rFonts w:ascii="宋体" w:hAnsi="宋体" w:cs="宋体" w:hint="eastAsia"/>
          <w:color w:val="000000"/>
        </w:rPr>
        <w:t>26.3 投标截止时间结束后参加投标的供应商不足三家的处理：</w:t>
      </w:r>
    </w:p>
    <w:p w14:paraId="5272F2B0"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26.3.1如出现投标截止时间结束后参加投标的供应商或者在评标期间对招标文件做出实质响应的供应商不足三家情况，按政府采购相关规定执行。</w:t>
      </w:r>
    </w:p>
    <w:p w14:paraId="1ED52A5F" w14:textId="77777777" w:rsidR="002042B4" w:rsidRDefault="00B94E7F">
      <w:pPr>
        <w:pStyle w:val="af0"/>
        <w:keepNext/>
        <w:keepLines/>
        <w:spacing w:before="145" w:beforeAutospacing="0" w:after="145" w:afterAutospacing="0" w:line="360" w:lineRule="auto"/>
        <w:ind w:firstLine="482"/>
        <w:jc w:val="both"/>
        <w:rPr>
          <w:rFonts w:ascii="宋体" w:hAnsi="宋体"/>
        </w:rPr>
      </w:pPr>
      <w:bookmarkStart w:id="149" w:name="_Toc120614219"/>
      <w:r>
        <w:rPr>
          <w:rFonts w:ascii="宋体" w:hAnsi="宋体"/>
          <w:b/>
          <w:color w:val="000000"/>
          <w:sz w:val="32"/>
          <w:szCs w:val="32"/>
        </w:rPr>
        <w:lastRenderedPageBreak/>
        <w:t>六、定标</w:t>
      </w:r>
      <w:bookmarkEnd w:id="149"/>
    </w:p>
    <w:p w14:paraId="72C74F95" w14:textId="77777777" w:rsidR="002042B4" w:rsidRDefault="00B94E7F">
      <w:pPr>
        <w:pStyle w:val="af0"/>
        <w:keepNext/>
        <w:keepLines/>
        <w:spacing w:beforeAutospacing="0" w:afterAutospacing="0" w:line="360" w:lineRule="auto"/>
        <w:ind w:firstLine="600"/>
        <w:jc w:val="both"/>
        <w:rPr>
          <w:rFonts w:ascii="宋体" w:hAnsi="宋体"/>
        </w:rPr>
      </w:pPr>
      <w:bookmarkStart w:id="150" w:name="_Toc20823310"/>
      <w:bookmarkStart w:id="151" w:name="_Toc513029238"/>
      <w:bookmarkStart w:id="152" w:name="_Toc16938554"/>
      <w:r>
        <w:rPr>
          <w:rFonts w:ascii="宋体" w:hAnsi="宋体" w:cs="黑体" w:hint="eastAsia"/>
          <w:color w:val="000000"/>
          <w:sz w:val="30"/>
          <w:szCs w:val="30"/>
        </w:rPr>
        <w:t>27、</w:t>
      </w:r>
      <w:bookmarkEnd w:id="150"/>
      <w:r>
        <w:rPr>
          <w:rFonts w:ascii="宋体" w:hAnsi="宋体" w:cs="黑体" w:hint="eastAsia"/>
          <w:color w:val="000000"/>
          <w:sz w:val="30"/>
          <w:szCs w:val="30"/>
        </w:rPr>
        <w:t>确定</w:t>
      </w:r>
      <w:bookmarkEnd w:id="151"/>
      <w:bookmarkEnd w:id="152"/>
      <w:r>
        <w:rPr>
          <w:rFonts w:ascii="宋体" w:hAnsi="宋体" w:cs="黑体" w:hint="eastAsia"/>
          <w:color w:val="000000"/>
          <w:sz w:val="30"/>
          <w:szCs w:val="30"/>
        </w:rPr>
        <w:t>中标单位</w:t>
      </w:r>
    </w:p>
    <w:p w14:paraId="6344F57F"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 xml:space="preserve">27.1中标候选人的选取原则和数量见招标文件第五章规定。 </w:t>
      </w:r>
    </w:p>
    <w:p w14:paraId="678AF867"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27.2 采购人应根据评委会推荐的中标候选人确定中标人。</w:t>
      </w:r>
    </w:p>
    <w:p w14:paraId="59687D81"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27.3 代理机构将在“中国政府采购网、江苏政府采购网、盐城市政府采购网”发布中标公告，公告期限为1个工作日。</w:t>
      </w:r>
    </w:p>
    <w:p w14:paraId="18A3A1E5"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27.4若有充分证据证明，中标人出现下列情况之一的，一经查实，将被取消中标资格：</w:t>
      </w:r>
    </w:p>
    <w:p w14:paraId="58869479"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27.4.1提供虚假材料谋取中标的。</w:t>
      </w:r>
    </w:p>
    <w:p w14:paraId="3DFACE55"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27.4.2向采购人、代理机构行贿或者提供其他不正当利益的。</w:t>
      </w:r>
    </w:p>
    <w:p w14:paraId="59CA6DB1"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27.4.3属于本文件规定的无效条件，但在评标过程中又未被评委会发现的。</w:t>
      </w:r>
    </w:p>
    <w:p w14:paraId="45DEFED6"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27.4.4与采购人或者其他供应商恶意串通的。</w:t>
      </w:r>
    </w:p>
    <w:p w14:paraId="16E321ED"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27.4.5采取不正当手段诋毁、排挤其他供应商的。</w:t>
      </w:r>
    </w:p>
    <w:p w14:paraId="22992DD5" w14:textId="77777777" w:rsidR="002042B4" w:rsidRDefault="00B94E7F">
      <w:pPr>
        <w:pStyle w:val="af0"/>
        <w:spacing w:beforeAutospacing="0" w:afterAutospacing="0" w:line="360" w:lineRule="auto"/>
        <w:ind w:firstLine="480"/>
        <w:jc w:val="both"/>
        <w:rPr>
          <w:rFonts w:ascii="宋体" w:hAnsi="宋体"/>
        </w:rPr>
      </w:pPr>
      <w:bookmarkStart w:id="153" w:name="_Toc200451960"/>
      <w:r>
        <w:rPr>
          <w:rFonts w:ascii="宋体" w:hAnsi="宋体" w:cs="宋体" w:hint="eastAsia"/>
          <w:color w:val="000000"/>
        </w:rPr>
        <w:t>27.5.</w:t>
      </w:r>
      <w:r>
        <w:rPr>
          <w:rFonts w:ascii="宋体" w:hAnsi="宋体"/>
          <w:color w:val="000000"/>
        </w:rPr>
        <w:t>有下列情形之一的，视为投标人串通投标，投标无效：</w:t>
      </w:r>
      <w:bookmarkEnd w:id="153"/>
    </w:p>
    <w:p w14:paraId="698008B6"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27.5.1不同投标人的投标文件由同一单位或者个人编制；</w:t>
      </w:r>
    </w:p>
    <w:p w14:paraId="6FDB2121"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27.5.2不同投标人委托同一单位或者个人办理投标事宜；</w:t>
      </w:r>
    </w:p>
    <w:p w14:paraId="4492E839"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27.5.3 不同投标人的投标文件载明的项目管理成员或者联系人员为同一人；</w:t>
      </w:r>
    </w:p>
    <w:p w14:paraId="52E3A8A6"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27.5.4不同投标人的投标文件异常一致或者投标报价呈规律性差异。</w:t>
      </w:r>
    </w:p>
    <w:p w14:paraId="02C9CF43" w14:textId="77777777" w:rsidR="002042B4" w:rsidRDefault="00B94E7F">
      <w:pPr>
        <w:pStyle w:val="af0"/>
        <w:keepNext/>
        <w:keepLines/>
        <w:spacing w:beforeAutospacing="0" w:afterAutospacing="0" w:line="360" w:lineRule="auto"/>
        <w:ind w:firstLine="600"/>
        <w:jc w:val="both"/>
        <w:rPr>
          <w:rFonts w:ascii="宋体" w:hAnsi="宋体"/>
        </w:rPr>
      </w:pPr>
      <w:r>
        <w:rPr>
          <w:rFonts w:ascii="宋体" w:hAnsi="宋体" w:cs="黑体" w:hint="eastAsia"/>
          <w:color w:val="000000"/>
          <w:sz w:val="30"/>
          <w:szCs w:val="30"/>
        </w:rPr>
        <w:t>28、质疑处理</w:t>
      </w:r>
    </w:p>
    <w:p w14:paraId="1320E07C"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28.1 提出质疑的供应商应当是参与所质疑项目采购活动的供应商。潜在供应</w:t>
      </w:r>
      <w:proofErr w:type="gramStart"/>
      <w:r>
        <w:rPr>
          <w:rFonts w:ascii="宋体" w:hAnsi="宋体" w:cs="宋体" w:hint="eastAsia"/>
          <w:color w:val="000000"/>
        </w:rPr>
        <w:t>商依法</w:t>
      </w:r>
      <w:proofErr w:type="gramEnd"/>
      <w:r>
        <w:rPr>
          <w:rFonts w:ascii="宋体" w:hAnsi="宋体" w:cs="宋体" w:hint="eastAsia"/>
          <w:color w:val="000000"/>
        </w:rPr>
        <w:t>获取其可质疑的采购文件的，可以对采购文件提出质疑。</w:t>
      </w:r>
    </w:p>
    <w:p w14:paraId="6F50AFCA"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28.2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0574D8D0" w14:textId="77777777" w:rsidR="002042B4" w:rsidRDefault="00B94E7F">
      <w:pPr>
        <w:pStyle w:val="af0"/>
        <w:spacing w:beforeAutospacing="0" w:afterAutospacing="0" w:line="360" w:lineRule="auto"/>
        <w:ind w:firstLine="480"/>
        <w:jc w:val="both"/>
        <w:rPr>
          <w:rFonts w:ascii="宋体" w:hAnsi="宋体"/>
          <w:color w:val="000000"/>
        </w:rPr>
      </w:pPr>
      <w:r>
        <w:rPr>
          <w:rFonts w:ascii="宋体" w:hAnsi="宋体" w:cs="宋体" w:hint="eastAsia"/>
          <w:color w:val="000000"/>
        </w:rPr>
        <w:t>28.2.1</w:t>
      </w:r>
      <w:r>
        <w:rPr>
          <w:rFonts w:ascii="宋体" w:hAnsi="宋体"/>
          <w:color w:val="000000"/>
        </w:rPr>
        <w:t>对可以质疑的采购文件提出质疑的，为收到采购文件之日或者采购文件公告期限届满之日；</w:t>
      </w:r>
    </w:p>
    <w:p w14:paraId="6EAE63EC" w14:textId="77777777" w:rsidR="002042B4" w:rsidRDefault="00B94E7F">
      <w:pPr>
        <w:pStyle w:val="af0"/>
        <w:spacing w:beforeAutospacing="0" w:afterAutospacing="0" w:line="360" w:lineRule="auto"/>
        <w:ind w:firstLine="480"/>
        <w:jc w:val="both"/>
        <w:rPr>
          <w:rFonts w:ascii="宋体" w:hAnsi="宋体"/>
          <w:color w:val="000000"/>
        </w:rPr>
      </w:pPr>
      <w:r>
        <w:rPr>
          <w:rFonts w:ascii="宋体" w:hAnsi="宋体" w:cs="宋体" w:hint="eastAsia"/>
          <w:color w:val="000000"/>
        </w:rPr>
        <w:t>28.2.2</w:t>
      </w:r>
      <w:r>
        <w:rPr>
          <w:rFonts w:ascii="宋体" w:hAnsi="宋体"/>
          <w:color w:val="000000"/>
        </w:rPr>
        <w:t>对采购过程提出质疑的，为各采购程序环节结束之日；</w:t>
      </w:r>
    </w:p>
    <w:p w14:paraId="333C5610"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28.2.3</w:t>
      </w:r>
      <w:r>
        <w:rPr>
          <w:rFonts w:ascii="宋体" w:hAnsi="宋体"/>
          <w:color w:val="000000"/>
        </w:rPr>
        <w:t>对中标或者成交结果提出质疑的，为中标或者成交结果公告期限届满</w:t>
      </w:r>
      <w:r>
        <w:rPr>
          <w:rFonts w:ascii="宋体" w:hAnsi="宋体"/>
          <w:color w:val="000000"/>
        </w:rPr>
        <w:lastRenderedPageBreak/>
        <w:t>之日。</w:t>
      </w:r>
    </w:p>
    <w:p w14:paraId="2CBE6B12" w14:textId="77777777" w:rsidR="002042B4" w:rsidRDefault="00B94E7F">
      <w:pPr>
        <w:pStyle w:val="af0"/>
        <w:spacing w:beforeAutospacing="0" w:afterAutospacing="0" w:line="360" w:lineRule="auto"/>
        <w:ind w:firstLine="480"/>
        <w:jc w:val="both"/>
        <w:rPr>
          <w:rFonts w:ascii="宋体" w:hAnsi="宋体"/>
        </w:rPr>
      </w:pPr>
      <w:r>
        <w:rPr>
          <w:rFonts w:ascii="宋体" w:hAnsi="宋体"/>
          <w:color w:val="000000"/>
        </w:rPr>
        <w:t>供应商应当在法定质疑期内一次性提出针对同一采购程序环节的质疑。供应商如在法定期限内对同一采购程序环节提出多次质疑的，代理机构、采购人将只对供应商第一次质疑</w:t>
      </w:r>
      <w:proofErr w:type="gramStart"/>
      <w:r>
        <w:rPr>
          <w:rFonts w:ascii="宋体" w:hAnsi="宋体"/>
          <w:color w:val="000000"/>
        </w:rPr>
        <w:t>作出</w:t>
      </w:r>
      <w:proofErr w:type="gramEnd"/>
      <w:r>
        <w:rPr>
          <w:rFonts w:ascii="宋体" w:hAnsi="宋体"/>
          <w:color w:val="000000"/>
        </w:rPr>
        <w:t>答复。</w:t>
      </w:r>
    </w:p>
    <w:p w14:paraId="201E616A"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28.3质疑</w:t>
      </w:r>
      <w:proofErr w:type="gramStart"/>
      <w:r>
        <w:rPr>
          <w:rFonts w:ascii="宋体" w:hAnsi="宋体" w:cs="宋体" w:hint="eastAsia"/>
          <w:color w:val="000000"/>
        </w:rPr>
        <w:t>函必须</w:t>
      </w:r>
      <w:proofErr w:type="gramEnd"/>
      <w:r>
        <w:rPr>
          <w:rFonts w:ascii="宋体" w:hAnsi="宋体" w:cs="宋体" w:hint="eastAsia"/>
          <w:color w:val="000000"/>
        </w:rPr>
        <w:t>按照本招标文件中《质疑函范本》要求的格式和内容进行填写。供应商如组成联合体参加投标，则《质疑函范本》中要求签字、盖章、加盖公章之处，联合体各方均须按要求签字、盖章、加盖公章。</w:t>
      </w:r>
    </w:p>
    <w:p w14:paraId="488BEB1C"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28.4 供应商</w:t>
      </w:r>
      <w:r>
        <w:rPr>
          <w:rFonts w:ascii="宋体" w:hAnsi="宋体" w:cs="宋体" w:hint="eastAsia"/>
          <w:color w:val="FF0000"/>
        </w:rPr>
        <w:t>（含潜在供应商）</w:t>
      </w:r>
      <w:r>
        <w:rPr>
          <w:rFonts w:ascii="宋体" w:hAnsi="宋体" w:cs="宋体" w:hint="eastAsia"/>
          <w:color w:val="000000"/>
        </w:rPr>
        <w:t>对采购方式、招标文件中采购需求、供应商资格条件、评标方法和评标标准、合同文本及资格审查结果的询问、质疑请向采购人提出，由采购人负责答复。供应商对其他事项的询问、质疑请向代理机构提出，由代理机构负责答复。</w:t>
      </w:r>
    </w:p>
    <w:p w14:paraId="3AC77594"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代理机构及采购人只接收以纸质原件形式送达的质疑,采购人和代理机构不接受未填写快递运单的快件。</w:t>
      </w:r>
      <w:r>
        <w:rPr>
          <w:rFonts w:ascii="宋体" w:hAnsi="宋体" w:hint="eastAsia"/>
        </w:rPr>
        <w:t>代理机构质疑接收人及联系方式见招标文件第一章。</w:t>
      </w:r>
    </w:p>
    <w:p w14:paraId="10F67188"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28.5 以下情形的质疑不予受理</w:t>
      </w:r>
    </w:p>
    <w:p w14:paraId="596E1BD0"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28.5.1 内容不符合《政府采购质疑和投诉办法》第十二条规定的质疑。</w:t>
      </w:r>
    </w:p>
    <w:p w14:paraId="702DD73F"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28.5.2 超出政府采购法定期限的质疑。</w:t>
      </w:r>
    </w:p>
    <w:p w14:paraId="29A7802D"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28.5.3 以传真、电子邮件等方式递交的非原件形式的质疑。</w:t>
      </w:r>
    </w:p>
    <w:p w14:paraId="19ED1498"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28.5.4 未参加投标活动的供应商或在投标活动中自身权益未受到损害的供应商所提出的质疑。</w:t>
      </w:r>
    </w:p>
    <w:p w14:paraId="373BC151"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28.5.5供应商组成联合体参加投标，联合体中任何一方或多方未按要求签字、盖章、加盖公章的质疑。</w:t>
      </w:r>
    </w:p>
    <w:p w14:paraId="0A741FD0" w14:textId="77777777" w:rsidR="002042B4" w:rsidRDefault="00B94E7F">
      <w:pPr>
        <w:pStyle w:val="af0"/>
        <w:spacing w:beforeAutospacing="0" w:afterAutospacing="0" w:line="360" w:lineRule="auto"/>
        <w:ind w:firstLine="468"/>
        <w:jc w:val="both"/>
        <w:rPr>
          <w:rFonts w:ascii="宋体" w:hAnsi="宋体"/>
        </w:rPr>
      </w:pPr>
      <w:r>
        <w:rPr>
          <w:rFonts w:ascii="宋体" w:hAnsi="宋体" w:cs="宋体" w:hint="eastAsia"/>
          <w:color w:val="000000"/>
        </w:rPr>
        <w:t>28.6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23F52ACF" w14:textId="77777777" w:rsidR="002042B4" w:rsidRDefault="00B94E7F">
      <w:pPr>
        <w:pStyle w:val="af0"/>
        <w:keepNext/>
        <w:keepLines/>
        <w:spacing w:beforeAutospacing="0" w:afterAutospacing="0" w:line="360" w:lineRule="auto"/>
        <w:ind w:firstLine="600"/>
        <w:jc w:val="both"/>
        <w:rPr>
          <w:rFonts w:ascii="宋体" w:hAnsi="宋体"/>
        </w:rPr>
      </w:pPr>
      <w:r>
        <w:rPr>
          <w:rFonts w:ascii="宋体" w:hAnsi="宋体" w:cs="黑体" w:hint="eastAsia"/>
          <w:color w:val="000000"/>
          <w:sz w:val="30"/>
          <w:szCs w:val="30"/>
        </w:rPr>
        <w:t>29、中标通知书</w:t>
      </w:r>
    </w:p>
    <w:p w14:paraId="0F77FC2D" w14:textId="77777777" w:rsidR="002042B4" w:rsidRDefault="00B94E7F">
      <w:pPr>
        <w:pStyle w:val="af0"/>
        <w:spacing w:beforeAutospacing="0" w:afterAutospacing="0" w:line="360" w:lineRule="auto"/>
        <w:ind w:firstLine="600"/>
        <w:jc w:val="both"/>
        <w:rPr>
          <w:rFonts w:ascii="宋体" w:hAnsi="宋体"/>
        </w:rPr>
      </w:pPr>
      <w:r>
        <w:rPr>
          <w:rFonts w:ascii="宋体" w:hAnsi="宋体" w:cs="宋体" w:hint="eastAsia"/>
          <w:color w:val="000000"/>
        </w:rPr>
        <w:t>29.l中标结果确定后，代理机构将向中标人发出中标通知书。请中标人在中标结果公告届满之日起30日内,使用CA数字证书登录</w:t>
      </w:r>
      <w:r>
        <w:rPr>
          <w:rFonts w:ascii="宋体" w:hAnsi="宋体" w:cs="宋体" w:hint="eastAsia"/>
          <w:color w:val="FF0000"/>
        </w:rPr>
        <w:t>苏</w:t>
      </w:r>
      <w:proofErr w:type="gramStart"/>
      <w:r>
        <w:rPr>
          <w:rFonts w:ascii="宋体" w:hAnsi="宋体" w:cs="宋体" w:hint="eastAsia"/>
          <w:color w:val="FF0000"/>
        </w:rPr>
        <w:t>采云</w:t>
      </w:r>
      <w:proofErr w:type="gramEnd"/>
      <w:r>
        <w:rPr>
          <w:rFonts w:ascii="宋体" w:hAnsi="宋体" w:cs="宋体" w:hint="eastAsia"/>
          <w:color w:val="FF0000"/>
        </w:rPr>
        <w:t>系统</w:t>
      </w:r>
      <w:r>
        <w:rPr>
          <w:rFonts w:ascii="宋体" w:hAnsi="宋体" w:cs="宋体" w:hint="eastAsia"/>
          <w:color w:val="000000"/>
        </w:rPr>
        <w:t>及时下载中标通知书。因系统存储空间有限，自中标结果公告届满之日起30日后，</w:t>
      </w:r>
      <w:r>
        <w:rPr>
          <w:rFonts w:ascii="宋体" w:hAnsi="宋体" w:cs="宋体" w:hint="eastAsia"/>
          <w:color w:val="FF0000"/>
        </w:rPr>
        <w:t>苏</w:t>
      </w:r>
      <w:proofErr w:type="gramStart"/>
      <w:r>
        <w:rPr>
          <w:rFonts w:ascii="宋体" w:hAnsi="宋体" w:cs="宋体" w:hint="eastAsia"/>
          <w:color w:val="FF0000"/>
        </w:rPr>
        <w:t>采云</w:t>
      </w:r>
      <w:proofErr w:type="gramEnd"/>
      <w:r>
        <w:rPr>
          <w:rFonts w:ascii="宋体" w:hAnsi="宋体" w:cs="宋体" w:hint="eastAsia"/>
          <w:color w:val="FF0000"/>
        </w:rPr>
        <w:t>系统</w:t>
      </w:r>
      <w:r>
        <w:rPr>
          <w:rFonts w:ascii="宋体" w:hAnsi="宋体" w:cs="宋体" w:hint="eastAsia"/>
          <w:color w:val="000000"/>
        </w:rPr>
        <w:t>不再保证提供下载中标通知书服务,因未及时下载而造成的不利后果由中标人自行承</w:t>
      </w:r>
      <w:r>
        <w:rPr>
          <w:rFonts w:ascii="宋体" w:hAnsi="宋体" w:cs="宋体" w:hint="eastAsia"/>
          <w:color w:val="000000"/>
        </w:rPr>
        <w:lastRenderedPageBreak/>
        <w:t>担。</w:t>
      </w:r>
    </w:p>
    <w:p w14:paraId="09120DF0" w14:textId="77777777" w:rsidR="002042B4" w:rsidRDefault="00B94E7F">
      <w:pPr>
        <w:pStyle w:val="af0"/>
        <w:spacing w:beforeAutospacing="0" w:afterAutospacing="0" w:line="360" w:lineRule="auto"/>
        <w:ind w:firstLine="600"/>
        <w:jc w:val="both"/>
        <w:rPr>
          <w:rFonts w:ascii="宋体" w:hAnsi="宋体"/>
        </w:rPr>
      </w:pPr>
      <w:r>
        <w:rPr>
          <w:rFonts w:ascii="宋体" w:hAnsi="宋体" w:cs="宋体" w:hint="eastAsia"/>
          <w:color w:val="000000"/>
        </w:rPr>
        <w:t>29.2中标通知书将是合同的一个组成部分。对采购人和中标供应商均具有法律效力。中标通知书发出后，采购人改变中标结果的，或者中标供应商放弃中标项目的，应当依法承担法律责任。</w:t>
      </w:r>
    </w:p>
    <w:p w14:paraId="14AD5D86" w14:textId="77777777" w:rsidR="002042B4" w:rsidRDefault="00B94E7F">
      <w:pPr>
        <w:pStyle w:val="af0"/>
        <w:keepNext/>
        <w:keepLines/>
        <w:spacing w:before="145" w:beforeAutospacing="0" w:after="145" w:afterAutospacing="0" w:line="360" w:lineRule="auto"/>
        <w:jc w:val="both"/>
        <w:rPr>
          <w:rFonts w:ascii="宋体" w:hAnsi="宋体"/>
        </w:rPr>
      </w:pPr>
      <w:bookmarkStart w:id="154" w:name="_Toc513029236"/>
      <w:bookmarkStart w:id="155" w:name="_Toc20823308"/>
      <w:bookmarkStart w:id="156" w:name="_Toc120614220"/>
      <w:bookmarkStart w:id="157" w:name="_Toc16938552"/>
      <w:r>
        <w:rPr>
          <w:rFonts w:ascii="宋体" w:hAnsi="宋体"/>
          <w:b/>
          <w:color w:val="000000"/>
          <w:sz w:val="32"/>
          <w:szCs w:val="32"/>
        </w:rPr>
        <w:t>七、授予合同</w:t>
      </w:r>
      <w:bookmarkEnd w:id="154"/>
      <w:bookmarkEnd w:id="155"/>
      <w:bookmarkEnd w:id="156"/>
      <w:bookmarkEnd w:id="157"/>
    </w:p>
    <w:p w14:paraId="59E98D08" w14:textId="77777777" w:rsidR="002042B4" w:rsidRDefault="00B94E7F">
      <w:pPr>
        <w:pStyle w:val="af0"/>
        <w:keepNext/>
        <w:keepLines/>
        <w:spacing w:beforeAutospacing="0" w:afterAutospacing="0" w:line="360" w:lineRule="auto"/>
        <w:ind w:firstLine="600"/>
        <w:jc w:val="both"/>
        <w:rPr>
          <w:rFonts w:ascii="宋体" w:hAnsi="宋体"/>
        </w:rPr>
      </w:pPr>
      <w:bookmarkStart w:id="158" w:name="_Toc16938553"/>
      <w:bookmarkStart w:id="159" w:name="_Toc513029237"/>
      <w:bookmarkStart w:id="160" w:name="_Toc20823309"/>
      <w:r>
        <w:rPr>
          <w:rFonts w:ascii="宋体" w:hAnsi="宋体" w:cs="黑体" w:hint="eastAsia"/>
          <w:color w:val="000000"/>
          <w:sz w:val="30"/>
          <w:szCs w:val="30"/>
        </w:rPr>
        <w:t>30. 签订合同</w:t>
      </w:r>
      <w:bookmarkEnd w:id="158"/>
      <w:bookmarkEnd w:id="159"/>
      <w:bookmarkEnd w:id="160"/>
    </w:p>
    <w:p w14:paraId="6FD46450" w14:textId="77777777" w:rsidR="002042B4" w:rsidRDefault="00B94E7F">
      <w:pPr>
        <w:pStyle w:val="af0"/>
        <w:spacing w:beforeAutospacing="0" w:afterAutospacing="0" w:line="360" w:lineRule="auto"/>
        <w:ind w:firstLine="600"/>
        <w:jc w:val="both"/>
        <w:rPr>
          <w:rFonts w:ascii="宋体" w:hAnsi="宋体"/>
        </w:rPr>
      </w:pPr>
      <w:r>
        <w:rPr>
          <w:rFonts w:ascii="宋体" w:hAnsi="宋体" w:cs="宋体" w:hint="eastAsia"/>
          <w:color w:val="000000"/>
        </w:rPr>
        <w:t>30.l中标人应当在中标通知书发出之日起三十日内（原则上在15日内签订合同），按照招标文件确定的事项与采购人签订政府采购合同。</w:t>
      </w:r>
    </w:p>
    <w:p w14:paraId="42194D4B" w14:textId="77777777" w:rsidR="002042B4" w:rsidRDefault="00B94E7F">
      <w:pPr>
        <w:pStyle w:val="af0"/>
        <w:spacing w:beforeAutospacing="0" w:afterAutospacing="0" w:line="360" w:lineRule="auto"/>
        <w:ind w:firstLine="600"/>
        <w:jc w:val="both"/>
        <w:rPr>
          <w:rFonts w:ascii="宋体" w:hAnsi="宋体"/>
        </w:rPr>
      </w:pPr>
      <w:r>
        <w:rPr>
          <w:rFonts w:ascii="宋体" w:hAnsi="宋体" w:cs="宋体" w:hint="eastAsia"/>
          <w:color w:val="000000"/>
        </w:rPr>
        <w:t>30.2招标文件、中标人的投标文件及招标过程中有关澄清、承诺文件均应作为合同附件。</w:t>
      </w:r>
    </w:p>
    <w:p w14:paraId="5FB71661" w14:textId="77777777" w:rsidR="002042B4" w:rsidRDefault="00B94E7F">
      <w:pPr>
        <w:pStyle w:val="af0"/>
        <w:spacing w:beforeAutospacing="0" w:afterAutospacing="0" w:line="360" w:lineRule="auto"/>
        <w:ind w:firstLine="600"/>
        <w:jc w:val="both"/>
        <w:rPr>
          <w:rFonts w:ascii="宋体" w:hAnsi="宋体" w:cs="宋体"/>
          <w:color w:val="000000"/>
        </w:rPr>
      </w:pPr>
      <w:r>
        <w:rPr>
          <w:rFonts w:ascii="宋体" w:hAnsi="宋体" w:cs="宋体" w:hint="eastAsia"/>
          <w:color w:val="000000"/>
        </w:rPr>
        <w:t>30.3 签订合同后，</w:t>
      </w:r>
      <w:r>
        <w:rPr>
          <w:rFonts w:ascii="宋体" w:hAnsi="宋体" w:cs="宋体" w:hint="eastAsia"/>
          <w:i/>
          <w:color w:val="000000"/>
          <w:u w:val="single"/>
        </w:rPr>
        <w:t>中标人不得将合同标的进行转包</w:t>
      </w:r>
      <w:r>
        <w:rPr>
          <w:rFonts w:ascii="宋体" w:hAnsi="宋体" w:cs="宋体" w:hint="eastAsia"/>
          <w:color w:val="000000"/>
        </w:rPr>
        <w:t>。未经采购人同意，中标人也不得采用分包的形式履行合同，否则采购人有权终止合同。转包或分包造成采购人损失的，中标人应承担相应赔偿责任。</w:t>
      </w:r>
    </w:p>
    <w:p w14:paraId="0DE262CE" w14:textId="77777777" w:rsidR="002042B4" w:rsidRDefault="00B94E7F">
      <w:pPr>
        <w:pStyle w:val="af0"/>
        <w:spacing w:beforeAutospacing="0" w:afterAutospacing="0" w:line="360" w:lineRule="auto"/>
        <w:ind w:firstLine="600"/>
        <w:jc w:val="both"/>
        <w:rPr>
          <w:rFonts w:ascii="宋体" w:hAnsi="宋体"/>
        </w:rPr>
      </w:pPr>
      <w:r>
        <w:rPr>
          <w:rFonts w:ascii="宋体" w:hAnsi="宋体" w:cs="宋体" w:hint="eastAsia"/>
          <w:color w:val="000000"/>
        </w:rPr>
        <w:t>30.4政府采购合同签订之日起2个工作日内，将政府采购合同在省级以上人民政府财政部门指定的媒体上公告，但政府采购合同中涉及国家秘密、商业秘密的内容除外。</w:t>
      </w:r>
    </w:p>
    <w:p w14:paraId="40F52AF7" w14:textId="77777777" w:rsidR="002042B4" w:rsidRDefault="00B94E7F">
      <w:pPr>
        <w:pStyle w:val="af0"/>
        <w:keepNext/>
        <w:keepLines/>
        <w:spacing w:beforeAutospacing="0" w:afterAutospacing="0" w:line="360" w:lineRule="auto"/>
        <w:ind w:firstLine="600"/>
        <w:jc w:val="both"/>
        <w:rPr>
          <w:rFonts w:ascii="宋体" w:hAnsi="宋体"/>
        </w:rPr>
      </w:pPr>
      <w:r>
        <w:rPr>
          <w:rFonts w:ascii="宋体" w:hAnsi="宋体" w:cs="黑体" w:hint="eastAsia"/>
          <w:color w:val="000000"/>
          <w:sz w:val="30"/>
          <w:szCs w:val="30"/>
        </w:rPr>
        <w:t>31、货物（包含与货物相关的服务）的追加</w:t>
      </w:r>
    </w:p>
    <w:p w14:paraId="187E0D11" w14:textId="77777777"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31.1政府采购合同履行中，采购人需追加与合同标的相同的服务（包含与服务相关的货物），在不改变合同其他条款的前提下，可以与中标人协商签订补充合同，但所有补充合同的采购金额不超过原合同金额10%。</w:t>
      </w:r>
    </w:p>
    <w:p w14:paraId="36C7F5A8" w14:textId="77777777" w:rsidR="002042B4" w:rsidRDefault="00B94E7F">
      <w:pPr>
        <w:pStyle w:val="af0"/>
        <w:keepNext/>
        <w:keepLines/>
        <w:spacing w:beforeAutospacing="0" w:afterAutospacing="0" w:line="360" w:lineRule="auto"/>
        <w:ind w:firstLine="600"/>
        <w:jc w:val="both"/>
        <w:rPr>
          <w:rFonts w:ascii="宋体" w:hAnsi="宋体"/>
        </w:rPr>
      </w:pPr>
      <w:bookmarkStart w:id="161" w:name="_Toc479757207"/>
      <w:bookmarkStart w:id="162" w:name="_Toc16938558"/>
      <w:bookmarkStart w:id="163" w:name="_Toc20823314"/>
      <w:bookmarkStart w:id="164" w:name="_Toc513029242"/>
      <w:bookmarkStart w:id="165" w:name="_Toc120614221"/>
      <w:r>
        <w:rPr>
          <w:rFonts w:ascii="宋体" w:hAnsi="宋体" w:cs="黑体" w:hint="eastAsia"/>
          <w:color w:val="000000"/>
          <w:sz w:val="30"/>
          <w:szCs w:val="30"/>
        </w:rPr>
        <w:t>32、政府采购履约资金扶持政策</w:t>
      </w:r>
      <w:bookmarkEnd w:id="161"/>
      <w:bookmarkEnd w:id="162"/>
      <w:bookmarkEnd w:id="163"/>
      <w:bookmarkEnd w:id="164"/>
      <w:bookmarkEnd w:id="165"/>
    </w:p>
    <w:p w14:paraId="3027F584"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根据《转发江苏省财政厅 中国人民银行南京分行&lt;关于深入推进政府采购线上合同信用融资工作的通知&gt;的通知》（</w:t>
      </w:r>
      <w:proofErr w:type="gramStart"/>
      <w:r>
        <w:rPr>
          <w:rFonts w:ascii="宋体" w:hAnsi="宋体" w:cs="宋体" w:hint="eastAsia"/>
          <w:color w:val="000000"/>
        </w:rPr>
        <w:t>盐财购</w:t>
      </w:r>
      <w:proofErr w:type="gramEnd"/>
      <w:r>
        <w:rPr>
          <w:rFonts w:ascii="宋体" w:hAnsi="宋体" w:cs="宋体" w:hint="eastAsia"/>
          <w:color w:val="000000"/>
        </w:rPr>
        <w:t>〔2021〕20号）规定，中标供应商如有融资需求，可持政府采购合同在线向相关金融机构（具体信息详见盐城市政府采购网浮动窗口“政采贷”栏目）申请贷款，相关金融机构按照双方自愿的原则提供便捷、优惠的贷款服务；采购人应当依法按时在“苏</w:t>
      </w:r>
      <w:proofErr w:type="gramStart"/>
      <w:r>
        <w:rPr>
          <w:rFonts w:ascii="宋体" w:hAnsi="宋体" w:cs="宋体" w:hint="eastAsia"/>
          <w:color w:val="000000"/>
        </w:rPr>
        <w:t>采云</w:t>
      </w:r>
      <w:proofErr w:type="gramEnd"/>
      <w:r>
        <w:rPr>
          <w:rFonts w:ascii="宋体" w:hAnsi="宋体" w:cs="宋体" w:hint="eastAsia"/>
          <w:color w:val="000000"/>
        </w:rPr>
        <w:t>”系统中录入并公开政府采购合同信息，</w:t>
      </w:r>
      <w:proofErr w:type="gramStart"/>
      <w:r>
        <w:rPr>
          <w:rFonts w:ascii="宋体" w:hAnsi="宋体" w:cs="宋体" w:hint="eastAsia"/>
          <w:color w:val="000000"/>
        </w:rPr>
        <w:t>勾选“融资贷款”</w:t>
      </w:r>
      <w:proofErr w:type="gramEnd"/>
      <w:r>
        <w:rPr>
          <w:rFonts w:ascii="宋体" w:hAnsi="宋体" w:cs="宋体" w:hint="eastAsia"/>
          <w:color w:val="000000"/>
        </w:rPr>
        <w:t>选项，并在合同签订、验收付款、账号维护等环节提供必要便利，持续降低参与政府采购的中小企业融资成本。 </w:t>
      </w:r>
    </w:p>
    <w:p w14:paraId="0802875F" w14:textId="77777777" w:rsidR="002042B4" w:rsidRDefault="00B94E7F">
      <w:pPr>
        <w:pStyle w:val="af0"/>
        <w:keepNext/>
        <w:keepLines/>
        <w:spacing w:beforeAutospacing="0" w:afterAutospacing="0" w:line="360" w:lineRule="auto"/>
        <w:ind w:firstLine="600"/>
        <w:jc w:val="both"/>
        <w:rPr>
          <w:rFonts w:ascii="宋体" w:hAnsi="宋体" w:cs="黑体"/>
          <w:color w:val="000000"/>
          <w:sz w:val="30"/>
          <w:szCs w:val="30"/>
        </w:rPr>
      </w:pPr>
      <w:r>
        <w:rPr>
          <w:rFonts w:ascii="宋体" w:hAnsi="宋体" w:cs="黑体" w:hint="eastAsia"/>
          <w:color w:val="000000"/>
          <w:sz w:val="30"/>
          <w:szCs w:val="30"/>
        </w:rPr>
        <w:lastRenderedPageBreak/>
        <w:t>33、履约保证金</w:t>
      </w:r>
    </w:p>
    <w:p w14:paraId="641006C0"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 xml:space="preserve">33.1中标人在签订合同时交纳不超过中标额10%的履约保证金到招标人指定账户，根据合同履行情况，中标单位在履约期内无违约行为的，招标人在验收合格后10个工作日内全额退还履约保证金，不计利息。 </w:t>
      </w:r>
    </w:p>
    <w:p w14:paraId="55DFD947"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33.2供应商应当以支票、汇票、本票或者金融机构、担保机构出具的保函等非现金形式提交履约保证金。依据《关于在全省政府采购领域推行电子履约保函（保险）的通知》，鼓励供应商自愿使用电子履约保函（保险）代替缴纳履约保证金。</w:t>
      </w:r>
    </w:p>
    <w:p w14:paraId="079F575B"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33.3招标人对第三方信用服务机构依据标准规范评定为AA级及以上的政府采购供应商（需在签订采购合同前提供信用管理部门备案的第三方信用报告，且信用报告通过“信用盐城网”可查实），可免收履约保证金或降低履约保证金缴纳比例。具体操作流程请</w:t>
      </w:r>
      <w:proofErr w:type="gramStart"/>
      <w:r>
        <w:rPr>
          <w:rFonts w:ascii="宋体" w:hAnsi="宋体" w:cs="宋体" w:hint="eastAsia"/>
          <w:color w:val="000000"/>
        </w:rPr>
        <w:t>按射财库</w:t>
      </w:r>
      <w:proofErr w:type="gramEnd"/>
      <w:r>
        <w:rPr>
          <w:rFonts w:ascii="宋体" w:hAnsi="宋体" w:cs="宋体" w:hint="eastAsia"/>
          <w:color w:val="000000"/>
        </w:rPr>
        <w:t>【2021】17号文</w:t>
      </w:r>
      <w:proofErr w:type="gramStart"/>
      <w:r>
        <w:rPr>
          <w:rFonts w:ascii="宋体" w:hAnsi="宋体" w:cs="宋体" w:hint="eastAsia"/>
          <w:color w:val="000000"/>
        </w:rPr>
        <w:t>和射财库</w:t>
      </w:r>
      <w:proofErr w:type="gramEnd"/>
      <w:r>
        <w:rPr>
          <w:rFonts w:ascii="宋体" w:hAnsi="宋体" w:cs="宋体" w:hint="eastAsia"/>
          <w:color w:val="000000"/>
        </w:rPr>
        <w:t>【2021】20号文执行。</w:t>
      </w:r>
    </w:p>
    <w:p w14:paraId="06E6FA61" w14:textId="77777777" w:rsidR="002042B4" w:rsidRDefault="00B94E7F">
      <w:pPr>
        <w:pStyle w:val="af0"/>
        <w:keepNext/>
        <w:keepLines/>
        <w:spacing w:beforeAutospacing="0" w:afterAutospacing="0" w:line="360" w:lineRule="auto"/>
        <w:ind w:firstLine="600"/>
        <w:jc w:val="both"/>
        <w:rPr>
          <w:rFonts w:ascii="宋体" w:hAnsi="宋体" w:cs="黑体"/>
          <w:color w:val="000000"/>
          <w:sz w:val="30"/>
          <w:szCs w:val="30"/>
        </w:rPr>
      </w:pPr>
      <w:r>
        <w:rPr>
          <w:rFonts w:ascii="宋体" w:hAnsi="宋体" w:cs="黑体" w:hint="eastAsia"/>
          <w:color w:val="000000"/>
          <w:sz w:val="30"/>
          <w:szCs w:val="30"/>
        </w:rPr>
        <w:t>34、招标项目需满足的政府采购政策目标和具体支持对象</w:t>
      </w:r>
    </w:p>
    <w:p w14:paraId="6620172E"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34.1政府采购促进中小企业发展，参加投标企业提供《中小企业声明函》（“中小企业划型标准”详见《关于印发中小企业划型标准规定的通知》(工信部联企业〔2011〕300号) 、国家统计局关于印发《统计上大中小微型企业划分办法（2017）》的通知(国统字〔2017〕213号)。</w:t>
      </w:r>
    </w:p>
    <w:p w14:paraId="78262589"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34.2政府采购支持监狱和戒毒企业发展，监狱和戒毒企业视同小微企业，参加投标的监狱和戒毒企业，应当提供由省级以上监狱管理局、戒毒管理局（含新疆生产建设兵团）出具的属于监狱企业的证明文件，监狱和戒毒企业享受政府采购支持政策的要求详见《财政部司法部关于政府采购支持监狱企业发展有关问题的通知》（财库〔2014〕68号）。</w:t>
      </w:r>
    </w:p>
    <w:p w14:paraId="6A7AF333"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34.3政府采购促进残疾人就业，残疾人福利性单位视同小微企业，参加投标的残疾人福利性单位应当提供《残疾人福利性单位声明函》，残疾人福利性单位享受政府采购支持政策的要求详见《关于促进残疾人就业政府采购政策的通知》（财库〔2017〕141号）。</w:t>
      </w:r>
    </w:p>
    <w:p w14:paraId="09D0E43E"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34.4强制采购节能产品、信息安全产品，优先采购环境标志产品。依据《财政部 发展改革委 生态环境部 市场监管总局关于调整优化节能产品、环境标志产品政府采购执行机制的通知》（财库〔2019〕9号），投标人提供的产品为节能产</w:t>
      </w:r>
      <w:r>
        <w:rPr>
          <w:rFonts w:ascii="宋体" w:hAnsi="宋体" w:cs="宋体" w:hint="eastAsia"/>
          <w:color w:val="000000"/>
        </w:rPr>
        <w:lastRenderedPageBreak/>
        <w:t>品和环境标志产品的，应当提供国家确定的认证机构出具的、处于有效期之内的节能产品、环境标志产品认证证书（复印件）。投标人提供的产品属于信息安全产品的，应当提供由中国信息安全认证中心按国家标准认证颁发的有效认证证书（复印件）。</w:t>
      </w:r>
    </w:p>
    <w:p w14:paraId="2DD0C38A"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34.5政府采购</w:t>
      </w:r>
      <w:proofErr w:type="gramStart"/>
      <w:r>
        <w:rPr>
          <w:rFonts w:ascii="宋体" w:hAnsi="宋体" w:cs="宋体" w:hint="eastAsia"/>
          <w:color w:val="000000"/>
        </w:rPr>
        <w:t>落实信</w:t>
      </w:r>
      <w:proofErr w:type="gramEnd"/>
      <w:r>
        <w:rPr>
          <w:rFonts w:ascii="宋体" w:hAnsi="宋体" w:cs="宋体" w:hint="eastAsia"/>
          <w:color w:val="000000"/>
        </w:rPr>
        <w:t>审查、信用承诺、信用报告政策，依据《财政部关于在政府采购活动中查询及使用信用记录有关问题的通知》（财库﹝2016﹞125号）、《关于在全市政府采购和招标投标领域使用信用记录、信用报告和落实信用承诺制度的通知》（盐公管办﹝2020﹞3号）、《关于在政府采购活动中应用第三方信用报告落实“信易购”应用场景的通知》（</w:t>
      </w:r>
      <w:proofErr w:type="gramStart"/>
      <w:r>
        <w:rPr>
          <w:rFonts w:ascii="宋体" w:hAnsi="宋体" w:cs="宋体" w:hint="eastAsia"/>
          <w:color w:val="000000"/>
        </w:rPr>
        <w:t>盐财购</w:t>
      </w:r>
      <w:proofErr w:type="gramEnd"/>
      <w:r>
        <w:rPr>
          <w:rFonts w:ascii="宋体" w:hAnsi="宋体" w:cs="宋体" w:hint="eastAsia"/>
          <w:color w:val="000000"/>
        </w:rPr>
        <w:t xml:space="preserve">﹝2021﹞19号）。 </w:t>
      </w:r>
    </w:p>
    <w:p w14:paraId="3CEA54A2"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34.6政府采购落实“政采贷”政策，依据《关于深入推进政府采购线上合同信用融资工作的通知》（</w:t>
      </w:r>
      <w:proofErr w:type="gramStart"/>
      <w:r>
        <w:rPr>
          <w:rFonts w:ascii="宋体" w:hAnsi="宋体" w:cs="宋体" w:hint="eastAsia"/>
          <w:color w:val="000000"/>
        </w:rPr>
        <w:t>苏财购</w:t>
      </w:r>
      <w:proofErr w:type="gramEnd"/>
      <w:r>
        <w:rPr>
          <w:rFonts w:ascii="宋体" w:hAnsi="宋体" w:cs="宋体" w:hint="eastAsia"/>
          <w:color w:val="000000"/>
        </w:rPr>
        <w:t>﹝2021﹞82号）。</w:t>
      </w:r>
    </w:p>
    <w:p w14:paraId="04BD99FB"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34.7政府采购落实《关于进一步加强政府采购需求和履约验收管理的指导意见》（财库﹝2016﹞205号）、《关于印发&lt;商品包装政府采购需求标准（试行）&gt;、&lt;快递包装政府采购需求标准（试行）&gt;的通知》（财办库﹝2020﹞123号）、《关于做好政府采购支持企业发展有关事项的通知》（</w:t>
      </w:r>
      <w:proofErr w:type="gramStart"/>
      <w:r>
        <w:rPr>
          <w:rFonts w:ascii="宋体" w:hAnsi="宋体" w:cs="宋体" w:hint="eastAsia"/>
          <w:color w:val="000000"/>
        </w:rPr>
        <w:t>苏财购</w:t>
      </w:r>
      <w:proofErr w:type="gramEnd"/>
      <w:r>
        <w:rPr>
          <w:rFonts w:ascii="宋体" w:hAnsi="宋体" w:cs="宋体" w:hint="eastAsia"/>
          <w:color w:val="000000"/>
        </w:rPr>
        <w:t>﹝2020﹞52号）。</w:t>
      </w:r>
    </w:p>
    <w:p w14:paraId="78C8DE77"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34.8政府采购落实（</w:t>
      </w:r>
      <w:proofErr w:type="gramStart"/>
      <w:r>
        <w:rPr>
          <w:rFonts w:ascii="宋体" w:hAnsi="宋体" w:cs="宋体" w:hint="eastAsia"/>
          <w:color w:val="000000"/>
        </w:rPr>
        <w:t>苏财购</w:t>
      </w:r>
      <w:proofErr w:type="gramEnd"/>
      <w:r>
        <w:rPr>
          <w:rFonts w:ascii="宋体" w:hAnsi="宋体" w:cs="宋体" w:hint="eastAsia"/>
          <w:color w:val="000000"/>
        </w:rPr>
        <w:t>﹝2022﹞51号）。</w:t>
      </w:r>
    </w:p>
    <w:p w14:paraId="4D0B627B"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34.9政府采购落实《关于进一步优化政府采购营商环境的通知》（</w:t>
      </w:r>
      <w:proofErr w:type="gramStart"/>
      <w:r>
        <w:rPr>
          <w:rFonts w:ascii="宋体" w:hAnsi="宋体" w:cs="宋体" w:hint="eastAsia"/>
          <w:color w:val="000000"/>
        </w:rPr>
        <w:t>射财库</w:t>
      </w:r>
      <w:proofErr w:type="gramEnd"/>
      <w:r>
        <w:rPr>
          <w:rFonts w:ascii="宋体" w:hAnsi="宋体" w:cs="宋体" w:hint="eastAsia"/>
          <w:color w:val="000000"/>
        </w:rPr>
        <w:t>﹝2023﹞23号）。</w:t>
      </w:r>
    </w:p>
    <w:p w14:paraId="48CDEE36" w14:textId="77777777" w:rsidR="002042B4" w:rsidRDefault="00B94E7F">
      <w:pPr>
        <w:pStyle w:val="af0"/>
        <w:keepNext/>
        <w:keepLines/>
        <w:spacing w:beforeAutospacing="0" w:afterAutospacing="0" w:line="360" w:lineRule="auto"/>
        <w:ind w:firstLine="600"/>
        <w:jc w:val="both"/>
        <w:rPr>
          <w:rFonts w:ascii="宋体" w:hAnsi="宋体" w:cs="黑体"/>
          <w:color w:val="000000"/>
          <w:sz w:val="30"/>
          <w:szCs w:val="30"/>
        </w:rPr>
      </w:pPr>
      <w:r>
        <w:rPr>
          <w:rFonts w:ascii="宋体" w:hAnsi="宋体" w:cs="宋体" w:hint="eastAsia"/>
          <w:color w:val="000000"/>
        </w:rPr>
        <w:t xml:space="preserve"> </w:t>
      </w:r>
      <w:r>
        <w:rPr>
          <w:rFonts w:ascii="宋体" w:hAnsi="宋体" w:cs="黑体" w:hint="eastAsia"/>
          <w:color w:val="000000"/>
          <w:sz w:val="30"/>
          <w:szCs w:val="30"/>
        </w:rPr>
        <w:t>35、踏勘</w:t>
      </w:r>
    </w:p>
    <w:p w14:paraId="1F386C2E"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35.1投标人自行到项目现场进行踏勘，充分了解位置、情况、规模及任何其它足以影响投标报价的情况，并将本项目可预见的相关费用考虑到投标报价中，中标后招标人可认为本项目可预见费用已包括在投标报价中。任何因忽视或误解项目情况而导致的索赔将不予认可。</w:t>
      </w:r>
    </w:p>
    <w:p w14:paraId="529ADD07"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35.2招标人在踏勘现场中介绍的项目情况，投标人在编制投标文件时参考，招标人不对投标人据此</w:t>
      </w:r>
      <w:proofErr w:type="gramStart"/>
      <w:r>
        <w:rPr>
          <w:rFonts w:ascii="宋体" w:hAnsi="宋体" w:cs="宋体" w:hint="eastAsia"/>
          <w:color w:val="000000"/>
        </w:rPr>
        <w:t>作出</w:t>
      </w:r>
      <w:proofErr w:type="gramEnd"/>
      <w:r>
        <w:rPr>
          <w:rFonts w:ascii="宋体" w:hAnsi="宋体" w:cs="宋体" w:hint="eastAsia"/>
          <w:color w:val="000000"/>
        </w:rPr>
        <w:t>的判断和决策负责。</w:t>
      </w:r>
    </w:p>
    <w:p w14:paraId="1A1E37DA"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35.3投标人承担踏勘现场所发生的自身费用。</w:t>
      </w:r>
    </w:p>
    <w:p w14:paraId="145165AA" w14:textId="77777777" w:rsidR="002042B4" w:rsidRDefault="002042B4">
      <w:pPr>
        <w:pStyle w:val="af0"/>
        <w:spacing w:beforeAutospacing="0" w:afterAutospacing="0" w:line="0" w:lineRule="atLeast"/>
        <w:jc w:val="both"/>
        <w:rPr>
          <w:rFonts w:ascii="宋体" w:hAnsi="宋体" w:cs="宋体"/>
          <w:color w:val="000000"/>
          <w:highlight w:val="red"/>
        </w:rPr>
      </w:pPr>
    </w:p>
    <w:p w14:paraId="11B5D878" w14:textId="77777777" w:rsidR="002042B4" w:rsidRDefault="00B94E7F">
      <w:pPr>
        <w:pStyle w:val="af0"/>
        <w:spacing w:beforeAutospacing="0" w:afterAutospacing="0"/>
        <w:jc w:val="both"/>
        <w:rPr>
          <w:rFonts w:ascii="宋体" w:hAnsi="宋体"/>
        </w:rPr>
      </w:pPr>
      <w:r>
        <w:rPr>
          <w:rFonts w:ascii="宋体" w:hAnsi="宋体"/>
        </w:rPr>
        <w:t> </w:t>
      </w:r>
    </w:p>
    <w:p w14:paraId="083E1F6E" w14:textId="77777777" w:rsidR="002042B4" w:rsidRDefault="00B94E7F">
      <w:pPr>
        <w:pStyle w:val="af0"/>
        <w:spacing w:beforeAutospacing="0" w:afterAutospacing="0"/>
        <w:jc w:val="both"/>
        <w:rPr>
          <w:rFonts w:ascii="宋体" w:hAnsi="宋体"/>
        </w:rPr>
      </w:pPr>
      <w:r>
        <w:rPr>
          <w:rFonts w:ascii="宋体" w:hAnsi="宋体"/>
        </w:rPr>
        <w:t> </w:t>
      </w:r>
    </w:p>
    <w:p w14:paraId="52487C67" w14:textId="77777777" w:rsidR="002042B4" w:rsidRDefault="00B94E7F">
      <w:pPr>
        <w:pStyle w:val="af0"/>
        <w:spacing w:beforeAutospacing="0" w:afterAutospacing="0"/>
        <w:jc w:val="both"/>
        <w:rPr>
          <w:rFonts w:ascii="宋体" w:hAnsi="宋体" w:cs="黑体"/>
          <w:b/>
          <w:color w:val="000000"/>
          <w:sz w:val="44"/>
          <w:szCs w:val="44"/>
        </w:rPr>
      </w:pPr>
      <w:r>
        <w:rPr>
          <w:rFonts w:ascii="宋体" w:hAnsi="宋体"/>
        </w:rPr>
        <w:t> </w:t>
      </w:r>
      <w:r>
        <w:rPr>
          <w:rFonts w:ascii="宋体" w:hAnsi="宋体" w:cs="黑体" w:hint="eastAsia"/>
          <w:b/>
          <w:color w:val="000000"/>
          <w:sz w:val="44"/>
          <w:szCs w:val="44"/>
        </w:rPr>
        <w:br w:type="page" w:clear="all"/>
      </w:r>
    </w:p>
    <w:p w14:paraId="41D95329" w14:textId="77777777" w:rsidR="002042B4" w:rsidRDefault="00B94E7F">
      <w:pPr>
        <w:pStyle w:val="af0"/>
        <w:spacing w:beforeAutospacing="0" w:afterAutospacing="0" w:line="0" w:lineRule="atLeast"/>
        <w:jc w:val="center"/>
        <w:rPr>
          <w:rFonts w:ascii="宋体" w:hAnsi="宋体"/>
          <w:b/>
        </w:rPr>
      </w:pPr>
      <w:r>
        <w:rPr>
          <w:rFonts w:ascii="宋体" w:hAnsi="宋体" w:cs="黑体" w:hint="eastAsia"/>
          <w:b/>
          <w:color w:val="000000"/>
          <w:sz w:val="44"/>
          <w:szCs w:val="44"/>
        </w:rPr>
        <w:lastRenderedPageBreak/>
        <w:t>第三章  合同文本</w:t>
      </w:r>
    </w:p>
    <w:p w14:paraId="49581A45" w14:textId="1D9A6570" w:rsidR="002042B4" w:rsidRDefault="00B94E7F" w:rsidP="00FE6710">
      <w:pPr>
        <w:pStyle w:val="af0"/>
        <w:spacing w:before="312" w:beforeAutospacing="0" w:afterAutospacing="0" w:line="360" w:lineRule="auto"/>
        <w:ind w:firstLine="482"/>
        <w:jc w:val="both"/>
        <w:rPr>
          <w:rFonts w:ascii="宋体" w:hAnsi="宋体"/>
        </w:rPr>
      </w:pPr>
      <w:bookmarkStart w:id="166" w:name="_Toc20823315"/>
      <w:bookmarkStart w:id="167" w:name="_Toc16938559"/>
      <w:bookmarkStart w:id="168" w:name="_Toc513029243"/>
      <w:r>
        <w:rPr>
          <w:rFonts w:ascii="宋体" w:hAnsi="宋体" w:cs="宋体" w:hint="eastAsia"/>
          <w:color w:val="000000"/>
        </w:rPr>
        <w:t>以</w:t>
      </w:r>
      <w:bookmarkEnd w:id="166"/>
      <w:bookmarkEnd w:id="167"/>
      <w:bookmarkEnd w:id="168"/>
      <w:r>
        <w:rPr>
          <w:rFonts w:ascii="宋体" w:hAnsi="宋体" w:cs="宋体" w:hint="eastAsia"/>
          <w:color w:val="000000"/>
        </w:rPr>
        <w:t>下为成交后签</w:t>
      </w:r>
      <w:r w:rsidR="00FE6710">
        <w:rPr>
          <w:rFonts w:ascii="宋体" w:hAnsi="宋体" w:cs="宋体" w:hint="eastAsia"/>
          <w:color w:val="000000"/>
        </w:rPr>
        <w:t>订</w:t>
      </w:r>
      <w:r>
        <w:rPr>
          <w:rFonts w:ascii="宋体" w:hAnsi="宋体" w:cs="宋体" w:hint="eastAsia"/>
          <w:color w:val="000000"/>
        </w:rPr>
        <w:t xml:space="preserve">本项目合同的通用条款，成交供应商不得提出实质性的修改，关于专用条款将由采购人与成交供应商结合本项目具体情况协商后签订。 </w:t>
      </w:r>
    </w:p>
    <w:p w14:paraId="53F4A2C1" w14:textId="77777777" w:rsidR="002042B4" w:rsidRDefault="00B94E7F" w:rsidP="00FE6710">
      <w:pPr>
        <w:pStyle w:val="af0"/>
        <w:spacing w:before="145" w:beforeAutospacing="0" w:after="145" w:afterAutospacing="0" w:line="360" w:lineRule="auto"/>
        <w:jc w:val="center"/>
      </w:pPr>
      <w:r>
        <w:rPr>
          <w:rFonts w:ascii="宋体" w:hAnsi="宋体" w:cs="宋体" w:hint="eastAsia"/>
          <w:b/>
          <w:color w:val="000000"/>
          <w:sz w:val="30"/>
          <w:szCs w:val="30"/>
        </w:rPr>
        <w:t>盐城市政府采购合同（货物）（合同编号）</w:t>
      </w:r>
    </w:p>
    <w:p w14:paraId="6B14B036" w14:textId="77777777" w:rsidR="002042B4" w:rsidRDefault="00B94E7F" w:rsidP="00FE6710">
      <w:pPr>
        <w:pStyle w:val="af0"/>
        <w:spacing w:before="120" w:beforeAutospacing="0" w:after="120" w:afterAutospacing="0" w:line="360" w:lineRule="auto"/>
        <w:jc w:val="both"/>
        <w:rPr>
          <w:rFonts w:ascii="宋体" w:hAnsi="宋体" w:cs="宋体"/>
          <w:color w:val="000000"/>
        </w:rPr>
      </w:pPr>
      <w:r>
        <w:rPr>
          <w:rFonts w:ascii="宋体" w:hAnsi="宋体" w:cs="宋体" w:hint="eastAsia"/>
          <w:color w:val="000000"/>
        </w:rPr>
        <w:t>项目名称：                        </w:t>
      </w:r>
    </w:p>
    <w:p w14:paraId="13B8E940" w14:textId="77777777" w:rsidR="002042B4" w:rsidRDefault="00B94E7F" w:rsidP="00FE6710">
      <w:pPr>
        <w:pStyle w:val="af0"/>
        <w:spacing w:before="120" w:beforeAutospacing="0" w:after="120" w:afterAutospacing="0" w:line="360" w:lineRule="auto"/>
        <w:jc w:val="both"/>
        <w:rPr>
          <w:rFonts w:ascii="宋体" w:hAnsi="宋体" w:cs="宋体"/>
          <w:color w:val="000000"/>
        </w:rPr>
      </w:pPr>
      <w:r>
        <w:rPr>
          <w:rFonts w:ascii="宋体" w:hAnsi="宋体" w:cs="宋体" w:hint="eastAsia"/>
          <w:color w:val="000000"/>
        </w:rPr>
        <w:t xml:space="preserve">项目编号： </w:t>
      </w:r>
    </w:p>
    <w:p w14:paraId="37D909CD"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甲方：（买方）_________</w:t>
      </w:r>
    </w:p>
    <w:p w14:paraId="1C59D73D"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乙方：（卖方）_________</w:t>
      </w:r>
    </w:p>
    <w:p w14:paraId="3DA309DD" w14:textId="77777777" w:rsidR="002042B4" w:rsidRDefault="00B94E7F" w:rsidP="00FE6710">
      <w:pPr>
        <w:pStyle w:val="af0"/>
        <w:spacing w:before="120" w:beforeAutospacing="0" w:after="120" w:afterAutospacing="0" w:line="360" w:lineRule="auto"/>
        <w:jc w:val="both"/>
      </w:pPr>
      <w:r>
        <w:rPr>
          <w:rFonts w:ascii="宋体" w:hAnsi="宋体" w:cs="宋体" w:hint="eastAsia"/>
          <w:b/>
          <w:color w:val="000000"/>
        </w:rPr>
        <w:t xml:space="preserve">   </w:t>
      </w:r>
      <w:r>
        <w:rPr>
          <w:rFonts w:ascii="宋体" w:hAnsi="宋体" w:cs="宋体" w:hint="eastAsia"/>
          <w:color w:val="000000"/>
        </w:rPr>
        <w:t>甲、乙双方根据代理机构</w:t>
      </w:r>
      <w:r>
        <w:rPr>
          <w:rFonts w:ascii="宋体" w:hAnsi="宋体" w:cs="宋体" w:hint="eastAsia"/>
          <w:color w:val="000000"/>
          <w:u w:val="single"/>
        </w:rPr>
        <w:t xml:space="preserve">         </w:t>
      </w:r>
      <w:r>
        <w:rPr>
          <w:rFonts w:ascii="宋体" w:hAnsi="宋体" w:cs="宋体" w:hint="eastAsia"/>
          <w:color w:val="000000"/>
        </w:rPr>
        <w:t>项目公开招标的结果，签署本合同。</w:t>
      </w:r>
    </w:p>
    <w:p w14:paraId="32BE40CC" w14:textId="77777777" w:rsidR="002042B4" w:rsidRDefault="00B94E7F" w:rsidP="00FE6710">
      <w:pPr>
        <w:pStyle w:val="af0"/>
        <w:spacing w:before="120" w:beforeAutospacing="0" w:after="120" w:afterAutospacing="0" w:line="360" w:lineRule="auto"/>
        <w:jc w:val="both"/>
      </w:pPr>
      <w:r>
        <w:rPr>
          <w:rFonts w:ascii="宋体" w:hAnsi="宋体" w:cs="宋体" w:hint="eastAsia"/>
          <w:b/>
          <w:color w:val="000000"/>
        </w:rPr>
        <w:t>一、合同内容</w:t>
      </w:r>
    </w:p>
    <w:p w14:paraId="47C89FF6"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1.1 标的名称：</w:t>
      </w:r>
    </w:p>
    <w:p w14:paraId="76AD6FA3"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1.2 标的质量：</w:t>
      </w:r>
    </w:p>
    <w:p w14:paraId="76A0C728"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1.3 标的数量（规模）：</w:t>
      </w:r>
    </w:p>
    <w:p w14:paraId="11054EFB"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1.4 履行时间（期限）：</w:t>
      </w:r>
    </w:p>
    <w:p w14:paraId="13B3B9FE"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1.5 履行地点：</w:t>
      </w:r>
    </w:p>
    <w:p w14:paraId="70F311B3"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1.6 履行方式：</w:t>
      </w:r>
    </w:p>
    <w:p w14:paraId="37FAE45B"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1.7 包装方式：</w:t>
      </w:r>
    </w:p>
    <w:p w14:paraId="2F17594A" w14:textId="77777777" w:rsidR="002042B4" w:rsidRDefault="00B94E7F" w:rsidP="00FE6710">
      <w:pPr>
        <w:pStyle w:val="af0"/>
        <w:spacing w:before="120" w:beforeAutospacing="0" w:after="120" w:afterAutospacing="0" w:line="360" w:lineRule="auto"/>
        <w:jc w:val="both"/>
      </w:pPr>
      <w:r>
        <w:rPr>
          <w:rFonts w:ascii="宋体" w:hAnsi="宋体" w:cs="宋体" w:hint="eastAsia"/>
          <w:b/>
          <w:color w:val="000000"/>
        </w:rPr>
        <w:t>二、合同金额</w:t>
      </w:r>
    </w:p>
    <w:p w14:paraId="2DC94ABE" w14:textId="77777777" w:rsidR="002042B4" w:rsidRDefault="00B94E7F" w:rsidP="00FE6710">
      <w:pPr>
        <w:pStyle w:val="af0"/>
        <w:spacing w:before="120" w:beforeAutospacing="0" w:after="120" w:afterAutospacing="0" w:line="360" w:lineRule="auto"/>
        <w:ind w:left="410" w:hanging="410"/>
        <w:jc w:val="both"/>
      </w:pPr>
      <w:r>
        <w:rPr>
          <w:rFonts w:ascii="宋体" w:hAnsi="宋体" w:cs="宋体" w:hint="eastAsia"/>
          <w:color w:val="000000"/>
        </w:rPr>
        <w:t>2.1 本合同金额为（大写）：_______圆（___元）人民币或其他币种。</w:t>
      </w:r>
    </w:p>
    <w:p w14:paraId="1E453337" w14:textId="77777777" w:rsidR="002042B4" w:rsidRDefault="00B94E7F" w:rsidP="00FE6710">
      <w:pPr>
        <w:pStyle w:val="af0"/>
        <w:spacing w:before="120" w:beforeAutospacing="0" w:after="120" w:afterAutospacing="0" w:line="360" w:lineRule="auto"/>
        <w:jc w:val="both"/>
      </w:pPr>
      <w:r>
        <w:rPr>
          <w:rFonts w:ascii="宋体" w:hAnsi="宋体" w:cs="宋体" w:hint="eastAsia"/>
          <w:b/>
          <w:color w:val="000000"/>
        </w:rPr>
        <w:t>三、技术资料</w:t>
      </w:r>
    </w:p>
    <w:p w14:paraId="5FCA96CD" w14:textId="77777777" w:rsidR="002042B4" w:rsidRDefault="00B94E7F" w:rsidP="00FE6710">
      <w:pPr>
        <w:pStyle w:val="af0"/>
        <w:spacing w:before="120" w:beforeAutospacing="0" w:after="120" w:afterAutospacing="0" w:line="360" w:lineRule="auto"/>
        <w:ind w:left="410" w:hanging="410"/>
        <w:jc w:val="both"/>
      </w:pPr>
      <w:r>
        <w:rPr>
          <w:rFonts w:ascii="宋体" w:hAnsi="宋体" w:cs="宋体" w:hint="eastAsia"/>
          <w:color w:val="000000"/>
        </w:rPr>
        <w:t>3.1乙方应按招标文件规定的时间向甲方提供使用货物(包含与货物相关的服务)的有关技术资料。</w:t>
      </w:r>
    </w:p>
    <w:p w14:paraId="7A081DCC" w14:textId="77777777" w:rsidR="002042B4" w:rsidRDefault="00B94E7F" w:rsidP="00FE6710">
      <w:pPr>
        <w:pStyle w:val="af0"/>
        <w:spacing w:before="120" w:beforeAutospacing="0" w:after="120" w:afterAutospacing="0" w:line="360" w:lineRule="auto"/>
        <w:ind w:left="410" w:hanging="410"/>
        <w:jc w:val="both"/>
      </w:pPr>
      <w:r>
        <w:rPr>
          <w:rFonts w:ascii="宋体" w:hAnsi="宋体" w:cs="宋体" w:hint="eastAsia"/>
          <w:color w:val="000000"/>
        </w:rPr>
        <w:t>3.2 没有甲方事先书面同意，乙方不得将由甲方提供的有关合同或任何合同条文、</w:t>
      </w:r>
      <w:r>
        <w:rPr>
          <w:rFonts w:ascii="宋体" w:hAnsi="宋体" w:cs="宋体" w:hint="eastAsia"/>
          <w:color w:val="000000"/>
        </w:rPr>
        <w:lastRenderedPageBreak/>
        <w:t>规格、计划、图纸、样品或资料提供给与履行本合同无关的任何其他人。即使</w:t>
      </w:r>
      <w:proofErr w:type="gramStart"/>
      <w:r>
        <w:rPr>
          <w:rFonts w:ascii="宋体" w:hAnsi="宋体" w:cs="宋体" w:hint="eastAsia"/>
          <w:color w:val="000000"/>
        </w:rPr>
        <w:t>向履行</w:t>
      </w:r>
      <w:proofErr w:type="gramEnd"/>
      <w:r>
        <w:rPr>
          <w:rFonts w:ascii="宋体" w:hAnsi="宋体" w:cs="宋体" w:hint="eastAsia"/>
          <w:color w:val="000000"/>
        </w:rPr>
        <w:t>本合同有关的人员提供，也应注意保密并限于履行合同的必需范围。</w:t>
      </w:r>
    </w:p>
    <w:p w14:paraId="246C0775" w14:textId="77777777" w:rsidR="002042B4" w:rsidRDefault="00B94E7F" w:rsidP="00FE6710">
      <w:pPr>
        <w:pStyle w:val="af0"/>
        <w:spacing w:before="120" w:beforeAutospacing="0" w:after="120" w:afterAutospacing="0" w:line="360" w:lineRule="auto"/>
        <w:ind w:left="412" w:hanging="412"/>
        <w:jc w:val="both"/>
      </w:pPr>
      <w:r>
        <w:rPr>
          <w:rFonts w:ascii="宋体" w:hAnsi="宋体" w:cs="宋体" w:hint="eastAsia"/>
          <w:b/>
          <w:color w:val="000000"/>
        </w:rPr>
        <w:t>四、知识产权</w:t>
      </w:r>
    </w:p>
    <w:p w14:paraId="5F66E027" w14:textId="77777777" w:rsidR="002042B4" w:rsidRDefault="00B94E7F" w:rsidP="00FE6710">
      <w:pPr>
        <w:pStyle w:val="af0"/>
        <w:spacing w:beforeAutospacing="0" w:afterAutospacing="0" w:line="360" w:lineRule="auto"/>
        <w:jc w:val="both"/>
      </w:pPr>
      <w:r>
        <w:rPr>
          <w:rFonts w:ascii="Times New Roman" w:hAnsi="Times New Roman"/>
          <w:color w:val="000000"/>
        </w:rPr>
        <w:t>4.1</w:t>
      </w:r>
      <w:r>
        <w:rPr>
          <w:rFonts w:ascii="Times New Roman" w:hAnsi="Times New Roman"/>
          <w:color w:val="000000"/>
        </w:rPr>
        <w:t>乙</w:t>
      </w:r>
      <w:r>
        <w:rPr>
          <w:rFonts w:ascii="宋体" w:hAnsi="宋体" w:cs="宋体" w:hint="eastAsia"/>
          <w:color w:val="000000"/>
        </w:rPr>
        <w:t>方应保证甲方在使用、接受本合同货物</w:t>
      </w:r>
      <w:r>
        <w:rPr>
          <w:rFonts w:ascii="Times New Roman" w:hAnsi="Times New Roman"/>
          <w:color w:val="000000"/>
        </w:rPr>
        <w:t>（包含与货物相关的服务）</w:t>
      </w:r>
      <w:r>
        <w:rPr>
          <w:rFonts w:ascii="宋体" w:hAnsi="宋体" w:cs="宋体" w:hint="eastAsia"/>
          <w:color w:val="000000"/>
        </w:rPr>
        <w:t>或其任何一部分时不受第三方提出侵犯其专利权、版权、商标权和工业设计权等知识产权的起诉。一旦出现侵权，由乙方负全部责任。</w:t>
      </w:r>
    </w:p>
    <w:p w14:paraId="08B23168" w14:textId="77777777" w:rsidR="002042B4" w:rsidRDefault="00B94E7F" w:rsidP="00FE6710">
      <w:pPr>
        <w:pStyle w:val="af0"/>
        <w:spacing w:before="120" w:beforeAutospacing="0" w:after="120" w:afterAutospacing="0" w:line="360" w:lineRule="auto"/>
        <w:jc w:val="both"/>
      </w:pPr>
      <w:r>
        <w:rPr>
          <w:rFonts w:ascii="宋体" w:hAnsi="宋体" w:cs="宋体" w:hint="eastAsia"/>
          <w:b/>
          <w:color w:val="000000"/>
        </w:rPr>
        <w:t>五、产权担保</w:t>
      </w:r>
    </w:p>
    <w:p w14:paraId="371E1236" w14:textId="77777777" w:rsidR="002042B4" w:rsidRDefault="00B94E7F" w:rsidP="00FE6710">
      <w:pPr>
        <w:pStyle w:val="af0"/>
        <w:spacing w:before="120" w:beforeAutospacing="0" w:after="120" w:afterAutospacing="0" w:line="360" w:lineRule="auto"/>
        <w:ind w:left="408" w:hanging="408"/>
        <w:jc w:val="both"/>
      </w:pPr>
      <w:r>
        <w:rPr>
          <w:rFonts w:ascii="宋体" w:hAnsi="宋体" w:cs="宋体" w:hint="eastAsia"/>
          <w:color w:val="000000"/>
        </w:rPr>
        <w:t>5.1 乙方保证所交付的货物（包含与货物相关的服务）的所有权完全属于</w:t>
      </w:r>
      <w:proofErr w:type="gramStart"/>
      <w:r>
        <w:rPr>
          <w:rFonts w:ascii="宋体" w:hAnsi="宋体" w:cs="宋体" w:hint="eastAsia"/>
          <w:color w:val="000000"/>
        </w:rPr>
        <w:t>乙方且</w:t>
      </w:r>
      <w:proofErr w:type="gramEnd"/>
      <w:r>
        <w:rPr>
          <w:rFonts w:ascii="宋体" w:hAnsi="宋体" w:cs="宋体" w:hint="eastAsia"/>
          <w:color w:val="000000"/>
        </w:rPr>
        <w:t>无任何抵押、查封等产权瑕疵。</w:t>
      </w:r>
    </w:p>
    <w:p w14:paraId="17AD7AA3" w14:textId="77777777" w:rsidR="002042B4" w:rsidRDefault="00B94E7F" w:rsidP="00FE6710">
      <w:pPr>
        <w:pStyle w:val="af0"/>
        <w:spacing w:before="120" w:beforeAutospacing="0" w:after="120" w:afterAutospacing="0" w:line="360" w:lineRule="auto"/>
        <w:ind w:left="410" w:hanging="410"/>
        <w:jc w:val="both"/>
      </w:pPr>
      <w:r>
        <w:rPr>
          <w:rFonts w:ascii="宋体" w:hAnsi="宋体" w:cs="宋体" w:hint="eastAsia"/>
          <w:b/>
          <w:color w:val="000000"/>
        </w:rPr>
        <w:t>六、履约保证金</w:t>
      </w:r>
    </w:p>
    <w:p w14:paraId="75466A98" w14:textId="77777777" w:rsidR="002042B4" w:rsidRDefault="00B94E7F" w:rsidP="00FE6710">
      <w:pPr>
        <w:pStyle w:val="af0"/>
        <w:spacing w:before="120" w:beforeAutospacing="0" w:after="120" w:afterAutospacing="0" w:line="360" w:lineRule="auto"/>
        <w:ind w:left="408" w:hanging="408"/>
        <w:jc w:val="both"/>
        <w:rPr>
          <w:rFonts w:ascii="宋体" w:hAnsi="宋体" w:cs="宋体"/>
          <w:color w:val="000000"/>
        </w:rPr>
      </w:pPr>
      <w:r>
        <w:rPr>
          <w:rFonts w:ascii="宋体" w:hAnsi="宋体" w:cs="宋体" w:hint="eastAsia"/>
          <w:color w:val="000000"/>
        </w:rPr>
        <w:t>6.1 乙方交纳不超过</w:t>
      </w:r>
      <w:r>
        <w:rPr>
          <w:rFonts w:ascii="宋体" w:hAnsi="宋体" w:cs="宋体" w:hint="eastAsia"/>
          <w:color w:val="7030A0"/>
        </w:rPr>
        <w:t>合同金额的10%</w:t>
      </w:r>
      <w:r>
        <w:rPr>
          <w:rFonts w:ascii="宋体" w:hAnsi="宋体" w:cs="宋体" w:hint="eastAsia"/>
          <w:color w:val="000000"/>
        </w:rPr>
        <w:t>作为本合同的履约保证金。</w:t>
      </w:r>
    </w:p>
    <w:p w14:paraId="29744FF1" w14:textId="77777777" w:rsidR="002042B4" w:rsidRDefault="00B94E7F" w:rsidP="00FE6710">
      <w:pPr>
        <w:pStyle w:val="af0"/>
        <w:spacing w:before="120" w:beforeAutospacing="0" w:after="120" w:afterAutospacing="0" w:line="360" w:lineRule="auto"/>
        <w:ind w:left="210" w:firstLine="240"/>
        <w:jc w:val="both"/>
        <w:rPr>
          <w:rFonts w:ascii="宋体" w:hAnsi="宋体" w:cs="宋体"/>
          <w:color w:val="7030A0"/>
        </w:rPr>
      </w:pPr>
      <w:r>
        <w:rPr>
          <w:rFonts w:ascii="宋体" w:hAnsi="宋体" w:cs="宋体" w:hint="eastAsia"/>
          <w:color w:val="7030A0"/>
        </w:rPr>
        <w:t>（备注：鼓励采购人对AA评级及以上政府采购供应商（需提供信用管理部门备案的第三方信用报告）免收履约保证金或降低履约保证金缴纳比例。依据《关于在全省政府采购领域推行电子履约保函（保险）的通知》，鼓励供应商自愿使用履约保函（保险）代替缴纳履约保证金）</w:t>
      </w:r>
    </w:p>
    <w:p w14:paraId="6E2B9ACD" w14:textId="77777777" w:rsidR="002042B4" w:rsidRDefault="00B94E7F" w:rsidP="00FE6710">
      <w:pPr>
        <w:widowControl/>
        <w:spacing w:line="360" w:lineRule="auto"/>
        <w:jc w:val="left"/>
        <w:rPr>
          <w:rFonts w:ascii="宋体" w:hAnsi="宋体" w:cs="黑体"/>
          <w:bCs/>
          <w:color w:val="000000"/>
          <w:sz w:val="24"/>
        </w:rPr>
      </w:pPr>
      <w:r>
        <w:rPr>
          <w:rFonts w:ascii="宋体" w:hAnsi="宋体" w:cs="黑体" w:hint="eastAsia"/>
          <w:bCs/>
          <w:color w:val="000000"/>
          <w:sz w:val="24"/>
        </w:rPr>
        <w:t>6.2确需收取履约保证金的，履约保证金的缴纳形式：</w:t>
      </w:r>
    </w:p>
    <w:p w14:paraId="19DEAAE7" w14:textId="77777777" w:rsidR="002042B4" w:rsidRDefault="00B94E7F" w:rsidP="00FE6710">
      <w:pPr>
        <w:widowControl/>
        <w:spacing w:line="360" w:lineRule="auto"/>
        <w:jc w:val="left"/>
        <w:rPr>
          <w:rFonts w:ascii="宋体" w:hAnsi="宋体" w:cs="黑体"/>
          <w:bCs/>
          <w:color w:val="000000"/>
          <w:sz w:val="24"/>
        </w:rPr>
      </w:pPr>
      <w:r>
        <w:rPr>
          <w:rFonts w:ascii="宋体" w:hAnsi="宋体" w:cs="黑体" w:hint="eastAsia"/>
          <w:bCs/>
          <w:color w:val="000000"/>
          <w:sz w:val="24"/>
        </w:rPr>
        <w:t>6.2.1供应商应当以支票、汇票、本票或者金融机构、担保机构出具的保函等非现金形式提交履约保证金。依据《关于在全省政府采购领域推行电子履约保函（保险）的通知》，鼓励供应商自愿使用电子履约保函（保险）代替缴纳履约保证金。</w:t>
      </w:r>
    </w:p>
    <w:p w14:paraId="0E4F2049" w14:textId="77777777" w:rsidR="002042B4" w:rsidRDefault="00B94E7F" w:rsidP="00FE6710">
      <w:pPr>
        <w:widowControl/>
        <w:spacing w:line="360" w:lineRule="auto"/>
        <w:jc w:val="left"/>
        <w:rPr>
          <w:rFonts w:ascii="宋体" w:hAnsi="宋体" w:cs="黑体"/>
          <w:bCs/>
          <w:color w:val="000000"/>
          <w:sz w:val="24"/>
        </w:rPr>
      </w:pPr>
      <w:r>
        <w:rPr>
          <w:rFonts w:ascii="宋体" w:hAnsi="宋体" w:cs="黑体" w:hint="eastAsia"/>
          <w:bCs/>
          <w:color w:val="000000"/>
          <w:sz w:val="24"/>
        </w:rPr>
        <w:t>6.2.2 如以履约保函（保险）形式缴纳履约保证金，供应商可通过政府采购电子履约保函（保险）平台（www.jsdzbh.com）在线申请履约保函（保险）。</w:t>
      </w:r>
    </w:p>
    <w:p w14:paraId="0C96451F" w14:textId="77777777" w:rsidR="002042B4" w:rsidRDefault="00B94E7F" w:rsidP="00FE6710">
      <w:pPr>
        <w:widowControl/>
        <w:spacing w:line="360" w:lineRule="auto"/>
        <w:jc w:val="left"/>
        <w:rPr>
          <w:rFonts w:ascii="宋体" w:hAnsi="宋体" w:cs="黑体"/>
          <w:bCs/>
          <w:color w:val="000000"/>
          <w:sz w:val="24"/>
        </w:rPr>
      </w:pPr>
      <w:r>
        <w:rPr>
          <w:rFonts w:ascii="宋体" w:hAnsi="宋体" w:cs="黑体" w:hint="eastAsia"/>
          <w:bCs/>
          <w:color w:val="000000"/>
          <w:sz w:val="24"/>
        </w:rPr>
        <w:t>6.3合同履行结束后，甲方应及时退还交纳的履约保证金。</w:t>
      </w:r>
    </w:p>
    <w:p w14:paraId="7BE67D5E" w14:textId="77777777" w:rsidR="002042B4" w:rsidRDefault="00B94E7F" w:rsidP="00FE6710">
      <w:pPr>
        <w:widowControl/>
        <w:spacing w:line="360" w:lineRule="auto"/>
        <w:jc w:val="left"/>
        <w:rPr>
          <w:rFonts w:ascii="宋体" w:hAnsi="宋体" w:cs="黑体"/>
          <w:bCs/>
          <w:color w:val="000000"/>
          <w:sz w:val="24"/>
        </w:rPr>
      </w:pPr>
      <w:r>
        <w:rPr>
          <w:rFonts w:ascii="宋体" w:hAnsi="宋体" w:cs="黑体" w:hint="eastAsia"/>
          <w:bCs/>
          <w:color w:val="000000"/>
          <w:sz w:val="24"/>
        </w:rPr>
        <w:t>6.4履约保证金的退还：</w:t>
      </w:r>
    </w:p>
    <w:p w14:paraId="54646773" w14:textId="77777777" w:rsidR="002042B4" w:rsidRDefault="00B94E7F" w:rsidP="00FE6710">
      <w:pPr>
        <w:widowControl/>
        <w:spacing w:line="360" w:lineRule="auto"/>
        <w:jc w:val="left"/>
        <w:rPr>
          <w:rFonts w:ascii="宋体" w:hAnsi="宋体" w:cs="黑体"/>
          <w:bCs/>
          <w:color w:val="000000"/>
          <w:sz w:val="24"/>
        </w:rPr>
      </w:pPr>
      <w:r>
        <w:rPr>
          <w:rFonts w:ascii="宋体" w:hAnsi="宋体" w:cs="黑体" w:hint="eastAsia"/>
          <w:bCs/>
          <w:color w:val="000000"/>
          <w:sz w:val="24"/>
        </w:rPr>
        <w:t>6.4.1方式：无息退还至投标人缴纳履约保证金的账户。如为保函，在到期时自行失效。</w:t>
      </w:r>
    </w:p>
    <w:p w14:paraId="2AE17AA0" w14:textId="4735B236" w:rsidR="002042B4" w:rsidRDefault="00B94E7F" w:rsidP="00FE6710">
      <w:pPr>
        <w:widowControl/>
        <w:spacing w:line="360" w:lineRule="auto"/>
        <w:jc w:val="left"/>
        <w:rPr>
          <w:rFonts w:ascii="宋体" w:hAnsi="宋体" w:cs="黑体"/>
          <w:bCs/>
          <w:color w:val="000000"/>
          <w:sz w:val="24"/>
        </w:rPr>
      </w:pPr>
      <w:r>
        <w:rPr>
          <w:rFonts w:ascii="宋体" w:hAnsi="宋体" w:cs="黑体" w:hint="eastAsia"/>
          <w:bCs/>
          <w:color w:val="000000"/>
          <w:sz w:val="24"/>
        </w:rPr>
        <w:t>6.4.2时间：验收合格且招标人收到发票后</w:t>
      </w:r>
      <w:r w:rsidR="00914298">
        <w:rPr>
          <w:rFonts w:ascii="宋体" w:hAnsi="宋体" w:cs="黑体" w:hint="eastAsia"/>
          <w:bCs/>
          <w:color w:val="000000"/>
          <w:sz w:val="24"/>
        </w:rPr>
        <w:t>15</w:t>
      </w:r>
      <w:r>
        <w:rPr>
          <w:rFonts w:ascii="宋体" w:hAnsi="宋体" w:cs="黑体" w:hint="eastAsia"/>
          <w:bCs/>
          <w:color w:val="000000"/>
          <w:sz w:val="24"/>
        </w:rPr>
        <w:t>日内。</w:t>
      </w:r>
    </w:p>
    <w:p w14:paraId="272A096B" w14:textId="77777777" w:rsidR="002042B4" w:rsidRDefault="00B94E7F" w:rsidP="00FE6710">
      <w:pPr>
        <w:widowControl/>
        <w:spacing w:line="360" w:lineRule="auto"/>
        <w:jc w:val="left"/>
        <w:rPr>
          <w:rFonts w:ascii="宋体" w:hAnsi="宋体" w:cs="黑体"/>
          <w:bCs/>
          <w:color w:val="000000"/>
          <w:sz w:val="24"/>
        </w:rPr>
      </w:pPr>
      <w:r>
        <w:rPr>
          <w:rFonts w:ascii="宋体" w:hAnsi="宋体" w:cs="黑体" w:hint="eastAsia"/>
          <w:bCs/>
          <w:color w:val="000000"/>
          <w:sz w:val="24"/>
        </w:rPr>
        <w:t>6.4.3条件：按合同要求全部履约完成并经招标人验收合格，且招标人收到中标人出具的发票。</w:t>
      </w:r>
    </w:p>
    <w:p w14:paraId="12B817AE" w14:textId="77777777" w:rsidR="002042B4" w:rsidRDefault="00B94E7F" w:rsidP="00FE6710">
      <w:pPr>
        <w:widowControl/>
        <w:spacing w:line="360" w:lineRule="auto"/>
        <w:jc w:val="left"/>
        <w:rPr>
          <w:rFonts w:ascii="宋体" w:hAnsi="宋体" w:cs="黑体"/>
          <w:bCs/>
          <w:color w:val="000000"/>
          <w:sz w:val="24"/>
        </w:rPr>
      </w:pPr>
      <w:r>
        <w:rPr>
          <w:rFonts w:ascii="宋体" w:hAnsi="宋体" w:cs="黑体" w:hint="eastAsia"/>
          <w:bCs/>
          <w:color w:val="000000"/>
          <w:sz w:val="24"/>
        </w:rPr>
        <w:lastRenderedPageBreak/>
        <w:t>6.4.4不予退还情形：</w:t>
      </w:r>
    </w:p>
    <w:p w14:paraId="3B711E77" w14:textId="77777777" w:rsidR="002042B4" w:rsidRDefault="00B94E7F" w:rsidP="00FE6710">
      <w:pPr>
        <w:widowControl/>
        <w:spacing w:line="360" w:lineRule="auto"/>
        <w:ind w:firstLine="480"/>
        <w:jc w:val="left"/>
        <w:rPr>
          <w:rFonts w:ascii="宋体" w:hAnsi="宋体" w:cs="黑体"/>
          <w:bCs/>
          <w:color w:val="000000"/>
          <w:sz w:val="24"/>
        </w:rPr>
      </w:pPr>
      <w:r>
        <w:rPr>
          <w:rFonts w:ascii="宋体" w:hAnsi="宋体" w:cs="黑体" w:hint="eastAsia"/>
          <w:bCs/>
          <w:color w:val="000000"/>
          <w:sz w:val="24"/>
        </w:rPr>
        <w:t>除不可抗力情况外，投标人出现下列情形之一的，其履约保证金，招标人将视情节决定不予退还或部分不予退还。</w:t>
      </w:r>
    </w:p>
    <w:p w14:paraId="7DAA942B" w14:textId="77777777" w:rsidR="002042B4" w:rsidRDefault="00B94E7F" w:rsidP="00FE6710">
      <w:pPr>
        <w:widowControl/>
        <w:spacing w:line="360" w:lineRule="auto"/>
        <w:ind w:firstLine="480"/>
        <w:jc w:val="left"/>
        <w:rPr>
          <w:rFonts w:ascii="宋体" w:hAnsi="宋体" w:cs="黑体"/>
          <w:bCs/>
          <w:color w:val="000000"/>
          <w:sz w:val="24"/>
        </w:rPr>
      </w:pPr>
      <w:r>
        <w:rPr>
          <w:rFonts w:ascii="宋体" w:hAnsi="宋体" w:cs="黑体" w:hint="eastAsia"/>
          <w:bCs/>
          <w:color w:val="000000"/>
          <w:sz w:val="24"/>
        </w:rPr>
        <w:t>（1）中标人无正当理由拒绝签订合同的，或者在签订合同时向招标人提出附加条件或者更改合同实质性内容要求的；</w:t>
      </w:r>
    </w:p>
    <w:p w14:paraId="140326C4" w14:textId="77777777" w:rsidR="002042B4" w:rsidRDefault="00B94E7F" w:rsidP="00FE6710">
      <w:pPr>
        <w:widowControl/>
        <w:spacing w:line="360" w:lineRule="auto"/>
        <w:ind w:firstLine="480"/>
        <w:jc w:val="left"/>
        <w:rPr>
          <w:rFonts w:ascii="宋体" w:hAnsi="宋体" w:cs="黑体"/>
          <w:bCs/>
          <w:color w:val="000000"/>
          <w:sz w:val="24"/>
        </w:rPr>
      </w:pPr>
      <w:r>
        <w:rPr>
          <w:rFonts w:ascii="宋体" w:hAnsi="宋体" w:cs="黑体" w:hint="eastAsia"/>
          <w:bCs/>
          <w:color w:val="000000"/>
          <w:sz w:val="24"/>
        </w:rPr>
        <w:t>（2）中标人不履行与招标人订立的合同的；</w:t>
      </w:r>
    </w:p>
    <w:p w14:paraId="57F2EB78" w14:textId="77777777" w:rsidR="002042B4" w:rsidRDefault="00B94E7F" w:rsidP="00FE6710">
      <w:pPr>
        <w:widowControl/>
        <w:spacing w:line="360" w:lineRule="auto"/>
        <w:ind w:firstLine="480"/>
        <w:jc w:val="left"/>
        <w:rPr>
          <w:rFonts w:ascii="宋体" w:hAnsi="宋体" w:cs="黑体"/>
          <w:bCs/>
          <w:color w:val="000000"/>
          <w:sz w:val="24"/>
        </w:rPr>
      </w:pPr>
      <w:r>
        <w:rPr>
          <w:rFonts w:ascii="宋体" w:hAnsi="宋体" w:cs="黑体" w:hint="eastAsia"/>
          <w:bCs/>
          <w:color w:val="000000"/>
          <w:sz w:val="24"/>
        </w:rPr>
        <w:t>（3）中标人所供货物或服务不符合招标文件规定要求的；</w:t>
      </w:r>
    </w:p>
    <w:p w14:paraId="1D403243" w14:textId="77777777" w:rsidR="002042B4" w:rsidRDefault="00B94E7F" w:rsidP="00FE6710">
      <w:pPr>
        <w:widowControl/>
        <w:spacing w:line="360" w:lineRule="auto"/>
        <w:ind w:firstLine="480"/>
        <w:jc w:val="left"/>
        <w:rPr>
          <w:rFonts w:ascii="宋体" w:hAnsi="宋体" w:cs="黑体"/>
          <w:bCs/>
          <w:color w:val="000000"/>
          <w:sz w:val="24"/>
        </w:rPr>
      </w:pPr>
      <w:r>
        <w:rPr>
          <w:rFonts w:ascii="宋体" w:hAnsi="宋体" w:cs="黑体" w:hint="eastAsia"/>
          <w:bCs/>
          <w:color w:val="000000"/>
          <w:sz w:val="24"/>
        </w:rPr>
        <w:t>（4）中标人采取欺骗、弄虚作假方式投标的或与其它投标人串通投标的；</w:t>
      </w:r>
    </w:p>
    <w:p w14:paraId="42D4FBBF" w14:textId="77777777" w:rsidR="002042B4" w:rsidRDefault="00B94E7F" w:rsidP="00FE6710">
      <w:pPr>
        <w:widowControl/>
        <w:spacing w:line="360" w:lineRule="auto"/>
        <w:ind w:firstLine="480"/>
        <w:jc w:val="left"/>
        <w:rPr>
          <w:rFonts w:ascii="宋体" w:hAnsi="宋体" w:cs="黑体"/>
          <w:bCs/>
          <w:color w:val="000000"/>
          <w:sz w:val="24"/>
        </w:rPr>
      </w:pPr>
      <w:r>
        <w:rPr>
          <w:rFonts w:ascii="宋体" w:hAnsi="宋体" w:cs="黑体" w:hint="eastAsia"/>
          <w:bCs/>
          <w:color w:val="000000"/>
          <w:sz w:val="24"/>
        </w:rPr>
        <w:t>（5）中标人将合同内容转包、违法分包的；</w:t>
      </w:r>
    </w:p>
    <w:p w14:paraId="7FCAAC32" w14:textId="77777777" w:rsidR="002042B4" w:rsidRDefault="00B94E7F" w:rsidP="00FE6710">
      <w:pPr>
        <w:widowControl/>
        <w:spacing w:line="360" w:lineRule="auto"/>
        <w:ind w:firstLine="480"/>
        <w:jc w:val="left"/>
        <w:rPr>
          <w:rFonts w:ascii="宋体" w:hAnsi="宋体" w:cs="黑体"/>
          <w:bCs/>
          <w:color w:val="000000"/>
          <w:sz w:val="24"/>
        </w:rPr>
      </w:pPr>
      <w:r>
        <w:rPr>
          <w:rFonts w:ascii="宋体" w:hAnsi="宋体" w:cs="黑体" w:hint="eastAsia"/>
          <w:bCs/>
          <w:color w:val="000000"/>
          <w:sz w:val="24"/>
        </w:rPr>
        <w:t>（6）中标人故意捏造事实或伪造证明材料，进行虚假恶意投诉或反映的。</w:t>
      </w:r>
    </w:p>
    <w:p w14:paraId="1D3CE3E4" w14:textId="77777777" w:rsidR="002042B4" w:rsidRDefault="00B94E7F" w:rsidP="00FE6710">
      <w:pPr>
        <w:widowControl/>
        <w:spacing w:line="360" w:lineRule="auto"/>
        <w:jc w:val="left"/>
        <w:rPr>
          <w:rFonts w:ascii="宋体" w:hAnsi="宋体" w:cs="黑体"/>
          <w:bCs/>
          <w:color w:val="000000"/>
          <w:sz w:val="24"/>
        </w:rPr>
      </w:pPr>
      <w:r>
        <w:rPr>
          <w:rFonts w:ascii="宋体" w:hAnsi="宋体" w:cs="黑体" w:hint="eastAsia"/>
          <w:bCs/>
          <w:color w:val="000000"/>
          <w:sz w:val="24"/>
        </w:rPr>
        <w:t>6.4.5逾期退还的违约责任：招标人逾期无故未退还履约保证金的，按中国人民银行同期贷款基准利率上浮20%后的利率支付超期资金占用费，但因供应商自身原因导致无法及时退还的除外。</w:t>
      </w:r>
    </w:p>
    <w:p w14:paraId="43FF60B1" w14:textId="77777777" w:rsidR="002042B4" w:rsidRDefault="00B94E7F" w:rsidP="00FE6710">
      <w:pPr>
        <w:pStyle w:val="af0"/>
        <w:spacing w:before="120" w:beforeAutospacing="0" w:after="120" w:afterAutospacing="0" w:line="360" w:lineRule="auto"/>
        <w:ind w:left="408" w:hanging="408"/>
        <w:jc w:val="both"/>
      </w:pPr>
      <w:r>
        <w:rPr>
          <w:rFonts w:ascii="宋体" w:hAnsi="宋体" w:cs="宋体" w:hint="eastAsia"/>
          <w:b/>
          <w:color w:val="000000"/>
        </w:rPr>
        <w:t>七、合同转包或分包</w:t>
      </w:r>
    </w:p>
    <w:p w14:paraId="372D4F5A" w14:textId="77777777" w:rsidR="002042B4" w:rsidRDefault="00B94E7F" w:rsidP="00FE6710">
      <w:pPr>
        <w:pStyle w:val="af0"/>
        <w:spacing w:before="145" w:beforeAutospacing="0" w:after="145" w:afterAutospacing="0" w:line="360" w:lineRule="auto"/>
        <w:jc w:val="both"/>
      </w:pPr>
      <w:r>
        <w:rPr>
          <w:rFonts w:ascii="宋体" w:hAnsi="宋体" w:cs="宋体" w:hint="eastAsia"/>
          <w:color w:val="000000"/>
        </w:rPr>
        <w:t>7.1乙方不得将合同标的转包给他人履行。</w:t>
      </w:r>
    </w:p>
    <w:p w14:paraId="6049FC7F" w14:textId="77777777" w:rsidR="002042B4" w:rsidRDefault="00B94E7F" w:rsidP="00FE6710">
      <w:pPr>
        <w:pStyle w:val="af0"/>
        <w:spacing w:before="145" w:beforeAutospacing="0" w:after="145" w:afterAutospacing="0" w:line="360" w:lineRule="auto"/>
        <w:jc w:val="both"/>
      </w:pPr>
      <w:r>
        <w:rPr>
          <w:rFonts w:ascii="宋体" w:hAnsi="宋体" w:cs="宋体" w:hint="eastAsia"/>
          <w:color w:val="000000"/>
        </w:rPr>
        <w:t>7.2乙方不得将合同标的分包给他人履行。</w:t>
      </w:r>
    </w:p>
    <w:p w14:paraId="116874F2" w14:textId="77777777" w:rsidR="002042B4" w:rsidRDefault="00B94E7F" w:rsidP="00FE6710">
      <w:pPr>
        <w:pStyle w:val="af0"/>
        <w:spacing w:before="145" w:beforeAutospacing="0" w:after="145" w:afterAutospacing="0" w:line="360" w:lineRule="auto"/>
        <w:jc w:val="both"/>
      </w:pPr>
      <w:r>
        <w:rPr>
          <w:rFonts w:ascii="宋体" w:hAnsi="宋体" w:cs="宋体" w:hint="eastAsia"/>
          <w:color w:val="000000"/>
        </w:rPr>
        <w:t>7.3乙方如有转包或未经甲方同意的分包行为，甲方有权给予终止合同。</w:t>
      </w:r>
    </w:p>
    <w:p w14:paraId="6F5B3576" w14:textId="77777777" w:rsidR="002042B4" w:rsidRDefault="00B94E7F" w:rsidP="00FE6710">
      <w:pPr>
        <w:pStyle w:val="af0"/>
        <w:spacing w:before="120" w:beforeAutospacing="0" w:after="120" w:afterAutospacing="0" w:line="360" w:lineRule="auto"/>
        <w:jc w:val="both"/>
      </w:pPr>
      <w:r>
        <w:rPr>
          <w:rFonts w:ascii="宋体" w:hAnsi="宋体" w:cs="宋体" w:hint="eastAsia"/>
          <w:b/>
          <w:color w:val="000000"/>
        </w:rPr>
        <w:t>八、合同款项支付</w:t>
      </w:r>
    </w:p>
    <w:p w14:paraId="191EEFFF" w14:textId="77777777" w:rsidR="002042B4" w:rsidRDefault="00B94E7F" w:rsidP="00FE6710">
      <w:pPr>
        <w:pStyle w:val="af0"/>
        <w:spacing w:before="145" w:beforeAutospacing="0" w:after="145" w:afterAutospacing="0" w:line="360" w:lineRule="auto"/>
        <w:jc w:val="both"/>
        <w:rPr>
          <w:rFonts w:ascii="宋体" w:hAnsi="宋体" w:cs="宋体"/>
          <w:color w:val="000000"/>
        </w:rPr>
      </w:pPr>
      <w:bookmarkStart w:id="169" w:name="_Hlk199346075"/>
      <w:r>
        <w:rPr>
          <w:rFonts w:ascii="宋体" w:hAnsi="宋体" w:cs="宋体" w:hint="eastAsia"/>
          <w:color w:val="000000"/>
        </w:rPr>
        <w:t>8.1本项目落实预付款制度，预付款比例为30%。在签订合同时，供应商书面明确表示无需预付款或者主动要求降低预付款比例的，采购人可不适用前述规定。</w:t>
      </w:r>
    </w:p>
    <w:p w14:paraId="52E9D47D" w14:textId="5AA9CE20" w:rsidR="002042B4" w:rsidRDefault="00B94E7F" w:rsidP="00FE6710">
      <w:pPr>
        <w:pStyle w:val="af0"/>
        <w:spacing w:before="145" w:beforeAutospacing="0" w:after="145" w:afterAutospacing="0" w:line="360" w:lineRule="auto"/>
        <w:jc w:val="both"/>
        <w:rPr>
          <w:rFonts w:ascii="宋体" w:hAnsi="宋体" w:cs="宋体"/>
          <w:color w:val="000000"/>
        </w:rPr>
      </w:pPr>
      <w:r w:rsidRPr="009F279B">
        <w:rPr>
          <w:rFonts w:ascii="宋体" w:hAnsi="宋体" w:cs="宋体" w:hint="eastAsia"/>
          <w:color w:val="000000"/>
        </w:rPr>
        <w:t>8.2按采购人要求将货物送到指定地点并完成安装、调试，经采购人验收合格后凭发票付至合同金额的</w:t>
      </w:r>
      <w:r w:rsidR="005D5320" w:rsidRPr="009F279B">
        <w:rPr>
          <w:rFonts w:ascii="宋体" w:hAnsi="宋体" w:cs="宋体" w:hint="eastAsia"/>
          <w:color w:val="000000"/>
        </w:rPr>
        <w:t>70</w:t>
      </w:r>
      <w:r w:rsidRPr="009F279B">
        <w:rPr>
          <w:rFonts w:ascii="宋体" w:hAnsi="宋体" w:cs="宋体" w:hint="eastAsia"/>
          <w:color w:val="000000"/>
        </w:rPr>
        <w:t>%，验收合格满一年后付至合同金额的</w:t>
      </w:r>
      <w:r w:rsidR="005D5320" w:rsidRPr="009F279B">
        <w:rPr>
          <w:rFonts w:ascii="宋体" w:hAnsi="宋体" w:cs="宋体" w:hint="eastAsia"/>
          <w:color w:val="000000"/>
        </w:rPr>
        <w:t>20</w:t>
      </w:r>
      <w:r w:rsidRPr="009F279B">
        <w:rPr>
          <w:rFonts w:ascii="宋体" w:hAnsi="宋体" w:cs="宋体" w:hint="eastAsia"/>
          <w:color w:val="000000"/>
        </w:rPr>
        <w:t>%，余款在</w:t>
      </w:r>
      <w:r w:rsidR="005D5320" w:rsidRPr="009F279B">
        <w:rPr>
          <w:rFonts w:ascii="宋体" w:hAnsi="宋体" w:cs="宋体" w:hint="eastAsia"/>
          <w:color w:val="000000"/>
        </w:rPr>
        <w:t>质保期满</w:t>
      </w:r>
      <w:r w:rsidRPr="009F279B">
        <w:rPr>
          <w:rFonts w:ascii="宋体" w:hAnsi="宋体" w:cs="宋体" w:hint="eastAsia"/>
          <w:color w:val="000000"/>
        </w:rPr>
        <w:t>后付清（无息）。</w:t>
      </w:r>
    </w:p>
    <w:bookmarkEnd w:id="169"/>
    <w:p w14:paraId="6F89AADB" w14:textId="77777777" w:rsidR="002042B4" w:rsidRDefault="00B94E7F" w:rsidP="00FE6710">
      <w:pPr>
        <w:pStyle w:val="af0"/>
        <w:spacing w:before="145" w:beforeAutospacing="0" w:after="145" w:afterAutospacing="0" w:line="360" w:lineRule="auto"/>
        <w:jc w:val="both"/>
        <w:rPr>
          <w:rFonts w:ascii="宋体" w:hAnsi="宋体" w:cs="宋体"/>
          <w:b/>
          <w:color w:val="000000"/>
        </w:rPr>
      </w:pPr>
      <w:r>
        <w:rPr>
          <w:rFonts w:ascii="宋体" w:hAnsi="宋体" w:cs="宋体" w:hint="eastAsia"/>
          <w:b/>
          <w:color w:val="000000"/>
        </w:rPr>
        <w:t>九、税费</w:t>
      </w:r>
    </w:p>
    <w:p w14:paraId="0F6C7F89" w14:textId="77777777" w:rsidR="002042B4" w:rsidRDefault="00B94E7F" w:rsidP="00FE6710">
      <w:pPr>
        <w:pStyle w:val="af0"/>
        <w:spacing w:before="145" w:beforeAutospacing="0" w:after="145" w:afterAutospacing="0" w:line="360" w:lineRule="auto"/>
        <w:jc w:val="both"/>
      </w:pPr>
      <w:r>
        <w:rPr>
          <w:rFonts w:ascii="宋体" w:hAnsi="宋体" w:cs="宋体" w:hint="eastAsia"/>
          <w:color w:val="000000"/>
        </w:rPr>
        <w:t>9.1</w:t>
      </w:r>
      <w:bookmarkStart w:id="170" w:name="_Hlk187243352"/>
      <w:r>
        <w:rPr>
          <w:rFonts w:ascii="宋体" w:hAnsi="宋体" w:cs="宋体" w:hint="eastAsia"/>
          <w:color w:val="000000"/>
        </w:rPr>
        <w:t>本合同执行中相关的一切税费均由乙方负担。</w:t>
      </w:r>
      <w:bookmarkEnd w:id="170"/>
    </w:p>
    <w:p w14:paraId="50655481" w14:textId="77777777" w:rsidR="002042B4" w:rsidRDefault="00B94E7F" w:rsidP="00FE6710">
      <w:pPr>
        <w:pStyle w:val="af0"/>
        <w:spacing w:before="120" w:beforeAutospacing="0" w:after="120" w:afterAutospacing="0" w:line="360" w:lineRule="auto"/>
        <w:ind w:left="412" w:hanging="412"/>
        <w:jc w:val="both"/>
      </w:pPr>
      <w:r>
        <w:rPr>
          <w:rFonts w:ascii="宋体" w:hAnsi="宋体" w:cs="宋体" w:hint="eastAsia"/>
          <w:b/>
          <w:color w:val="000000"/>
        </w:rPr>
        <w:t>十、质量保修范围和保修期及售后服务</w:t>
      </w:r>
    </w:p>
    <w:p w14:paraId="5A67B95F"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lastRenderedPageBreak/>
        <w:t>10.1 乙方应按招标文件规定的货物性能、技术要求、质量标准向甲方提供未经使用的全新产品。</w:t>
      </w:r>
    </w:p>
    <w:p w14:paraId="583F498D" w14:textId="77777777" w:rsidR="002042B4" w:rsidRDefault="00B94E7F" w:rsidP="00FE6710">
      <w:pPr>
        <w:pStyle w:val="af0"/>
        <w:spacing w:before="120" w:beforeAutospacing="0" w:after="120" w:afterAutospacing="0" w:line="360" w:lineRule="auto"/>
        <w:ind w:hanging="54"/>
        <w:jc w:val="both"/>
      </w:pPr>
      <w:r>
        <w:rPr>
          <w:rFonts w:ascii="宋体" w:hAnsi="宋体" w:cs="宋体" w:hint="eastAsia"/>
          <w:color w:val="000000"/>
        </w:rPr>
        <w:t>10.2 乙方提供的货物在质量期内因货物本身的质量问题发生故障，乙方应负责免费更换。对达不到技术要求者，根据实际情况，经双方协商，可按以下办法处理：</w:t>
      </w:r>
    </w:p>
    <w:p w14:paraId="0EF59079" w14:textId="77777777" w:rsidR="002042B4" w:rsidRDefault="00B94E7F" w:rsidP="00FE6710">
      <w:pPr>
        <w:pStyle w:val="af0"/>
        <w:spacing w:before="120" w:beforeAutospacing="0" w:after="120" w:afterAutospacing="0" w:line="360" w:lineRule="auto"/>
        <w:ind w:firstLine="420"/>
        <w:jc w:val="both"/>
      </w:pPr>
      <w:r>
        <w:rPr>
          <w:rFonts w:ascii="宋体" w:hAnsi="宋体" w:cs="宋体" w:hint="eastAsia"/>
          <w:color w:val="000000"/>
        </w:rPr>
        <w:t>⑴更换：由乙方承担所发生的全部费用。</w:t>
      </w:r>
    </w:p>
    <w:p w14:paraId="7DB43B29" w14:textId="77777777" w:rsidR="002042B4" w:rsidRDefault="00B94E7F" w:rsidP="00FE6710">
      <w:pPr>
        <w:pStyle w:val="af0"/>
        <w:spacing w:before="120" w:beforeAutospacing="0" w:after="120" w:afterAutospacing="0" w:line="360" w:lineRule="auto"/>
        <w:ind w:firstLine="420"/>
        <w:jc w:val="both"/>
      </w:pPr>
      <w:r>
        <w:rPr>
          <w:rFonts w:ascii="宋体" w:hAnsi="宋体" w:cs="宋体" w:hint="eastAsia"/>
          <w:color w:val="000000"/>
        </w:rPr>
        <w:t>⑵贬值处理：由甲乙双方合议定价。</w:t>
      </w:r>
    </w:p>
    <w:p w14:paraId="064E7F7F" w14:textId="77777777" w:rsidR="002042B4" w:rsidRDefault="00B94E7F" w:rsidP="00FE6710">
      <w:pPr>
        <w:pStyle w:val="af0"/>
        <w:spacing w:before="120" w:beforeAutospacing="0" w:after="120" w:afterAutospacing="0" w:line="360" w:lineRule="auto"/>
        <w:ind w:left="420"/>
        <w:jc w:val="both"/>
      </w:pPr>
      <w:r>
        <w:rPr>
          <w:rFonts w:ascii="宋体" w:hAnsi="宋体" w:cs="宋体" w:hint="eastAsia"/>
          <w:color w:val="000000"/>
        </w:rPr>
        <w:t>⑶退货处理：乙方应退还甲方支付的合同款，同时</w:t>
      </w:r>
      <w:proofErr w:type="gramStart"/>
      <w:r>
        <w:rPr>
          <w:rFonts w:ascii="宋体" w:hAnsi="宋体" w:cs="宋体" w:hint="eastAsia"/>
          <w:color w:val="000000"/>
        </w:rPr>
        <w:t>应承担该货物</w:t>
      </w:r>
      <w:proofErr w:type="gramEnd"/>
      <w:r>
        <w:rPr>
          <w:rFonts w:ascii="宋体" w:hAnsi="宋体" w:cs="宋体" w:hint="eastAsia"/>
          <w:color w:val="000000"/>
        </w:rPr>
        <w:t>的直接费用（运输、保险、检验、货款利息及银行手续费等）。</w:t>
      </w:r>
    </w:p>
    <w:p w14:paraId="0C7DD852"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10.3 如在使用过程中发生质量问题，乙方在接到甲方通知后在_________小时内到达甲方现场。</w:t>
      </w:r>
    </w:p>
    <w:p w14:paraId="52E08992"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10.4 在质保期内，乙方应对货物出现的质量及安全问题负责处理解决并承担一切费用。</w:t>
      </w:r>
    </w:p>
    <w:p w14:paraId="0B0A8055" w14:textId="77777777" w:rsidR="002042B4" w:rsidRDefault="00B94E7F" w:rsidP="00FE6710">
      <w:pPr>
        <w:pStyle w:val="af0"/>
        <w:spacing w:before="120" w:beforeAutospacing="0" w:after="120" w:afterAutospacing="0" w:line="360" w:lineRule="auto"/>
        <w:ind w:left="480" w:hanging="480"/>
        <w:jc w:val="both"/>
        <w:rPr>
          <w:rFonts w:ascii="宋体" w:hAnsi="宋体" w:cs="宋体"/>
          <w:color w:val="000000"/>
        </w:rPr>
      </w:pPr>
      <w:r>
        <w:rPr>
          <w:rFonts w:ascii="宋体" w:hAnsi="宋体" w:cs="宋体" w:hint="eastAsia"/>
          <w:color w:val="000000"/>
        </w:rPr>
        <w:t>10.5上述的货物免费保修期为</w:t>
      </w:r>
      <w:r>
        <w:rPr>
          <w:rFonts w:ascii="宋体" w:hAnsi="宋体" w:cs="宋体" w:hint="eastAsia"/>
          <w:color w:val="000000"/>
          <w:u w:val="single"/>
        </w:rPr>
        <w:t xml:space="preserve">     </w:t>
      </w:r>
      <w:r>
        <w:rPr>
          <w:rFonts w:ascii="宋体" w:hAnsi="宋体" w:cs="宋体" w:hint="eastAsia"/>
          <w:color w:val="000000"/>
        </w:rPr>
        <w:t>年（自交货验收合格之日起计），因人为</w:t>
      </w:r>
    </w:p>
    <w:p w14:paraId="2CE9EBA3" w14:textId="77777777" w:rsidR="002042B4" w:rsidRDefault="00B94E7F" w:rsidP="00FE6710">
      <w:pPr>
        <w:pStyle w:val="af0"/>
        <w:spacing w:before="120" w:beforeAutospacing="0" w:after="120" w:afterAutospacing="0" w:line="360" w:lineRule="auto"/>
        <w:ind w:left="480" w:hanging="480"/>
        <w:jc w:val="both"/>
        <w:rPr>
          <w:rFonts w:ascii="宋体" w:hAnsi="宋体" w:cs="宋体"/>
          <w:color w:val="000000"/>
        </w:rPr>
      </w:pPr>
      <w:r>
        <w:rPr>
          <w:rFonts w:ascii="宋体" w:hAnsi="宋体" w:cs="宋体" w:hint="eastAsia"/>
          <w:color w:val="000000"/>
        </w:rPr>
        <w:t>因素出现的故障不在免费保修范围内。超过保修期的机器设备，终生维修，维修</w:t>
      </w:r>
    </w:p>
    <w:p w14:paraId="25018CE1" w14:textId="77777777" w:rsidR="002042B4" w:rsidRDefault="00B94E7F" w:rsidP="00FE6710">
      <w:pPr>
        <w:pStyle w:val="af0"/>
        <w:spacing w:before="120" w:beforeAutospacing="0" w:after="120" w:afterAutospacing="0" w:line="360" w:lineRule="auto"/>
        <w:ind w:left="480" w:hanging="480"/>
        <w:jc w:val="both"/>
      </w:pPr>
      <w:r>
        <w:rPr>
          <w:rFonts w:ascii="宋体" w:hAnsi="宋体" w:cs="宋体" w:hint="eastAsia"/>
          <w:color w:val="000000"/>
        </w:rPr>
        <w:t>时只收部件成本费。</w:t>
      </w:r>
    </w:p>
    <w:p w14:paraId="47866436" w14:textId="77777777" w:rsidR="002042B4" w:rsidRDefault="00B94E7F" w:rsidP="00FE6710">
      <w:pPr>
        <w:pStyle w:val="af0"/>
        <w:spacing w:before="120" w:beforeAutospacing="0" w:after="120" w:afterAutospacing="0" w:line="360" w:lineRule="auto"/>
        <w:jc w:val="both"/>
      </w:pPr>
      <w:r>
        <w:rPr>
          <w:rFonts w:ascii="宋体" w:hAnsi="宋体" w:cs="宋体" w:hint="eastAsia"/>
          <w:b/>
          <w:color w:val="000000"/>
        </w:rPr>
        <w:t>十一、项目验收</w:t>
      </w:r>
    </w:p>
    <w:p w14:paraId="09BF489B"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11.1 甲方依法组织履约验收工作。</w:t>
      </w:r>
    </w:p>
    <w:p w14:paraId="0A5125BF"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11.2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6621D625"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11.3 对于实际使用人和甲方分离的项目，甲方邀请实际使用人参与验收。</w:t>
      </w:r>
    </w:p>
    <w:p w14:paraId="3B212767"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11.4 如有必要，甲方邀请参加本项目的其他供应商或第三</w:t>
      </w:r>
      <w:proofErr w:type="gramStart"/>
      <w:r>
        <w:rPr>
          <w:rFonts w:ascii="宋体" w:hAnsi="宋体" w:cs="宋体" w:hint="eastAsia"/>
          <w:color w:val="000000"/>
        </w:rPr>
        <w:t>方专业</w:t>
      </w:r>
      <w:proofErr w:type="gramEnd"/>
      <w:r>
        <w:rPr>
          <w:rFonts w:ascii="宋体" w:hAnsi="宋体" w:cs="宋体" w:hint="eastAsia"/>
          <w:color w:val="000000"/>
        </w:rPr>
        <w:t>机构及专家参与验收，相关意见将作为</w:t>
      </w:r>
      <w:proofErr w:type="gramStart"/>
      <w:r>
        <w:rPr>
          <w:rFonts w:ascii="宋体" w:hAnsi="宋体" w:cs="宋体" w:hint="eastAsia"/>
          <w:color w:val="000000"/>
        </w:rPr>
        <w:t>验收书</w:t>
      </w:r>
      <w:proofErr w:type="gramEnd"/>
      <w:r>
        <w:rPr>
          <w:rFonts w:ascii="宋体" w:hAnsi="宋体" w:cs="宋体" w:hint="eastAsia"/>
          <w:color w:val="000000"/>
        </w:rPr>
        <w:t>的参考资料。</w:t>
      </w:r>
    </w:p>
    <w:p w14:paraId="01F16BB8"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11.5 甲方成立验收小组，按照采购合同的约定对乙方的履约情况进行验收。验收时间、验收标准见招标文件验收内容。验收时,甲方按照采购合同的约定对每一项</w:t>
      </w:r>
      <w:r>
        <w:rPr>
          <w:rFonts w:ascii="宋体" w:hAnsi="宋体" w:cs="宋体" w:hint="eastAsia"/>
          <w:color w:val="000000"/>
        </w:rPr>
        <w:lastRenderedPageBreak/>
        <w:t>技术、商务要求的履约情况进行确认。验收结束后,验收小组出具</w:t>
      </w:r>
      <w:proofErr w:type="gramStart"/>
      <w:r>
        <w:rPr>
          <w:rFonts w:ascii="宋体" w:hAnsi="宋体" w:cs="宋体" w:hint="eastAsia"/>
          <w:color w:val="000000"/>
        </w:rPr>
        <w:t>验收书</w:t>
      </w:r>
      <w:proofErr w:type="gramEnd"/>
      <w:r>
        <w:rPr>
          <w:rFonts w:ascii="宋体" w:hAnsi="宋体" w:cs="宋体" w:hint="eastAsia"/>
          <w:color w:val="000000"/>
        </w:rPr>
        <w:t>,列明各项标准的验收情况及项目总体评价,由验收双方共同签署。验收结果与采购合同约定的资金支付及履约保证金返还条件挂钩。履约验收的各项资料存档备查。</w:t>
      </w:r>
    </w:p>
    <w:p w14:paraId="25BE2865"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11.6 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0B20672A" w14:textId="77777777" w:rsidR="002042B4" w:rsidRDefault="00B94E7F" w:rsidP="00FE6710">
      <w:pPr>
        <w:pStyle w:val="af0"/>
        <w:spacing w:before="120" w:beforeAutospacing="0" w:after="120" w:afterAutospacing="0" w:line="360" w:lineRule="auto"/>
        <w:jc w:val="both"/>
      </w:pPr>
      <w:r>
        <w:rPr>
          <w:rFonts w:ascii="宋体" w:hAnsi="宋体" w:cs="宋体" w:hint="eastAsia"/>
          <w:b/>
          <w:color w:val="000000"/>
        </w:rPr>
        <w:t>十二、货物的包装、发运及运输</w:t>
      </w:r>
    </w:p>
    <w:p w14:paraId="752270C6" w14:textId="77777777" w:rsidR="002042B4" w:rsidRDefault="00B94E7F" w:rsidP="00FE6710">
      <w:pPr>
        <w:pStyle w:val="af0"/>
        <w:spacing w:before="120" w:beforeAutospacing="0" w:after="120" w:afterAutospacing="0" w:line="360" w:lineRule="auto"/>
        <w:ind w:left="480" w:hanging="480"/>
        <w:jc w:val="both"/>
        <w:rPr>
          <w:rFonts w:ascii="宋体" w:hAnsi="宋体" w:cs="宋体"/>
          <w:color w:val="000000"/>
        </w:rPr>
      </w:pPr>
      <w:r>
        <w:rPr>
          <w:rFonts w:ascii="宋体" w:hAnsi="宋体" w:cs="宋体" w:hint="eastAsia"/>
          <w:color w:val="000000"/>
        </w:rPr>
        <w:t>12.1 乙方应在货物发运前对其进行满足运输距离、防潮、防震、防锈和防破损装</w:t>
      </w:r>
    </w:p>
    <w:p w14:paraId="454D56D0" w14:textId="77777777" w:rsidR="002042B4" w:rsidRDefault="00B94E7F" w:rsidP="00FE6710">
      <w:pPr>
        <w:pStyle w:val="af0"/>
        <w:spacing w:before="120" w:beforeAutospacing="0" w:after="120" w:afterAutospacing="0" w:line="360" w:lineRule="auto"/>
        <w:ind w:left="480" w:hanging="480"/>
        <w:jc w:val="both"/>
        <w:rPr>
          <w:rFonts w:ascii="宋体" w:hAnsi="宋体" w:cs="宋体"/>
          <w:color w:val="FF0000"/>
        </w:rPr>
      </w:pPr>
      <w:proofErr w:type="gramStart"/>
      <w:r>
        <w:rPr>
          <w:rFonts w:ascii="宋体" w:hAnsi="宋体" w:cs="宋体" w:hint="eastAsia"/>
          <w:color w:val="000000"/>
        </w:rPr>
        <w:t>卸等要求</w:t>
      </w:r>
      <w:proofErr w:type="gramEnd"/>
      <w:r>
        <w:rPr>
          <w:rFonts w:ascii="宋体" w:hAnsi="宋体" w:cs="宋体" w:hint="eastAsia"/>
          <w:color w:val="000000"/>
        </w:rPr>
        <w:t>包装，以保证货物安全运达甲方指定地点。</w:t>
      </w:r>
      <w:r>
        <w:rPr>
          <w:rFonts w:ascii="宋体" w:hAnsi="宋体" w:cs="宋体" w:hint="eastAsia"/>
          <w:color w:val="FF0000"/>
        </w:rPr>
        <w:t>乙方对货物的包装应符合</w:t>
      </w:r>
    </w:p>
    <w:p w14:paraId="43083F35" w14:textId="77777777" w:rsidR="002042B4" w:rsidRDefault="00B94E7F" w:rsidP="00FE6710">
      <w:pPr>
        <w:pStyle w:val="af0"/>
        <w:spacing w:before="120" w:beforeAutospacing="0" w:after="120" w:afterAutospacing="0" w:line="360" w:lineRule="auto"/>
        <w:ind w:left="480" w:hanging="480"/>
        <w:jc w:val="both"/>
        <w:rPr>
          <w:rFonts w:ascii="宋体" w:hAnsi="宋体" w:cs="宋体"/>
          <w:color w:val="FF0000"/>
        </w:rPr>
      </w:pPr>
      <w:r>
        <w:rPr>
          <w:rFonts w:ascii="宋体" w:hAnsi="宋体" w:cs="宋体" w:hint="eastAsia"/>
          <w:color w:val="FF0000"/>
        </w:rPr>
        <w:t>《商品包装政府采购需求标准（试行）》、</w:t>
      </w:r>
      <w:proofErr w:type="gramStart"/>
      <w:r>
        <w:rPr>
          <w:rFonts w:ascii="宋体" w:hAnsi="宋体" w:cs="宋体" w:hint="eastAsia"/>
          <w:color w:val="FF0000"/>
        </w:rPr>
        <w:t>《</w:t>
      </w:r>
      <w:proofErr w:type="gramEnd"/>
      <w:r>
        <w:rPr>
          <w:rFonts w:ascii="宋体" w:hAnsi="宋体" w:cs="宋体" w:hint="eastAsia"/>
          <w:color w:val="FF0000"/>
        </w:rPr>
        <w:t>快递包装政府采购需求标准（试</w:t>
      </w:r>
    </w:p>
    <w:p w14:paraId="2E6D9F55" w14:textId="77777777" w:rsidR="002042B4" w:rsidRDefault="00B94E7F" w:rsidP="00FE6710">
      <w:pPr>
        <w:pStyle w:val="af0"/>
        <w:spacing w:before="120" w:beforeAutospacing="0" w:after="120" w:afterAutospacing="0" w:line="360" w:lineRule="auto"/>
        <w:ind w:left="480" w:hanging="480"/>
        <w:jc w:val="both"/>
      </w:pPr>
      <w:r>
        <w:rPr>
          <w:rFonts w:ascii="宋体" w:hAnsi="宋体" w:cs="宋体" w:hint="eastAsia"/>
          <w:color w:val="FF0000"/>
        </w:rPr>
        <w:t>行）</w:t>
      </w:r>
      <w:proofErr w:type="gramStart"/>
      <w:r>
        <w:rPr>
          <w:rFonts w:ascii="宋体" w:hAnsi="宋体" w:cs="宋体" w:hint="eastAsia"/>
          <w:color w:val="FF0000"/>
        </w:rPr>
        <w:t>》</w:t>
      </w:r>
      <w:proofErr w:type="gramEnd"/>
      <w:r>
        <w:rPr>
          <w:rFonts w:ascii="宋体" w:hAnsi="宋体" w:cs="宋体" w:hint="eastAsia"/>
          <w:color w:val="FF0000"/>
        </w:rPr>
        <w:t>的规定。</w:t>
      </w:r>
    </w:p>
    <w:p w14:paraId="3E8659DE" w14:textId="77777777" w:rsidR="002042B4" w:rsidRDefault="00B94E7F" w:rsidP="00FE6710">
      <w:pPr>
        <w:pStyle w:val="af0"/>
        <w:spacing w:before="120" w:beforeAutospacing="0" w:after="120" w:afterAutospacing="0" w:line="360" w:lineRule="auto"/>
        <w:ind w:left="480" w:hanging="480"/>
        <w:jc w:val="both"/>
      </w:pPr>
      <w:r>
        <w:rPr>
          <w:rFonts w:ascii="宋体" w:hAnsi="宋体" w:cs="宋体" w:hint="eastAsia"/>
          <w:color w:val="000000"/>
        </w:rPr>
        <w:t>12.2 使用说明书、质量检验证明书、随配附件和工具以及清单一并附于货物内。</w:t>
      </w:r>
    </w:p>
    <w:p w14:paraId="43327942" w14:textId="77777777" w:rsidR="002042B4" w:rsidRDefault="00B94E7F" w:rsidP="00FE6710">
      <w:pPr>
        <w:pStyle w:val="af0"/>
        <w:spacing w:before="120" w:beforeAutospacing="0" w:after="120" w:afterAutospacing="0" w:line="360" w:lineRule="auto"/>
        <w:ind w:left="480" w:hanging="480"/>
        <w:jc w:val="both"/>
        <w:rPr>
          <w:rFonts w:ascii="宋体" w:hAnsi="宋体" w:cs="宋体"/>
          <w:color w:val="000000"/>
        </w:rPr>
      </w:pPr>
      <w:r>
        <w:rPr>
          <w:rFonts w:ascii="宋体" w:hAnsi="宋体" w:cs="宋体" w:hint="eastAsia"/>
          <w:color w:val="000000"/>
        </w:rPr>
        <w:t>12.3 乙方在货物发运手续办理完毕后24小时内或货到甲方48小时前通知甲方，</w:t>
      </w:r>
    </w:p>
    <w:p w14:paraId="0262AA21" w14:textId="77777777" w:rsidR="002042B4" w:rsidRDefault="00B94E7F" w:rsidP="00FE6710">
      <w:pPr>
        <w:pStyle w:val="af0"/>
        <w:spacing w:before="120" w:beforeAutospacing="0" w:after="120" w:afterAutospacing="0" w:line="360" w:lineRule="auto"/>
        <w:ind w:left="480" w:hanging="480"/>
        <w:jc w:val="both"/>
      </w:pPr>
      <w:r>
        <w:rPr>
          <w:rFonts w:ascii="宋体" w:hAnsi="宋体" w:cs="宋体" w:hint="eastAsia"/>
          <w:color w:val="000000"/>
        </w:rPr>
        <w:t>以准备接货。</w:t>
      </w:r>
    </w:p>
    <w:p w14:paraId="1E255C9A" w14:textId="77777777" w:rsidR="002042B4" w:rsidRDefault="00B94E7F" w:rsidP="00FE6710">
      <w:pPr>
        <w:pStyle w:val="af0"/>
        <w:spacing w:before="120" w:beforeAutospacing="0" w:after="120" w:afterAutospacing="0" w:line="360" w:lineRule="auto"/>
        <w:ind w:left="480" w:hanging="480"/>
        <w:jc w:val="both"/>
      </w:pPr>
      <w:r>
        <w:rPr>
          <w:rFonts w:ascii="宋体" w:hAnsi="宋体" w:cs="宋体" w:hint="eastAsia"/>
          <w:color w:val="000000"/>
        </w:rPr>
        <w:t>12.4 货物在交付甲方前发生的风险均由乙方负责。</w:t>
      </w:r>
    </w:p>
    <w:p w14:paraId="1A5E44A9" w14:textId="77777777" w:rsidR="002042B4" w:rsidRDefault="00B94E7F" w:rsidP="00FE6710">
      <w:pPr>
        <w:pStyle w:val="af0"/>
        <w:spacing w:before="156" w:beforeAutospacing="0" w:after="156" w:afterAutospacing="0" w:line="360" w:lineRule="auto"/>
        <w:ind w:left="480" w:right="26" w:hanging="480"/>
        <w:jc w:val="both"/>
        <w:rPr>
          <w:rFonts w:ascii="宋体" w:hAnsi="宋体" w:cs="宋体"/>
          <w:color w:val="000000"/>
        </w:rPr>
      </w:pPr>
      <w:r>
        <w:rPr>
          <w:rFonts w:ascii="宋体" w:hAnsi="宋体" w:cs="宋体" w:hint="eastAsia"/>
          <w:color w:val="000000"/>
        </w:rPr>
        <w:t>12.5 货物在规定的交付期限内由乙方送达甲方指定的地点视为交付，乙方同时需</w:t>
      </w:r>
    </w:p>
    <w:p w14:paraId="2D7CC12A" w14:textId="77777777" w:rsidR="002042B4" w:rsidRDefault="00B94E7F" w:rsidP="00FE6710">
      <w:pPr>
        <w:pStyle w:val="af0"/>
        <w:spacing w:before="156" w:beforeAutospacing="0" w:after="156" w:afterAutospacing="0" w:line="360" w:lineRule="auto"/>
        <w:ind w:left="480" w:right="26" w:hanging="480"/>
        <w:jc w:val="both"/>
      </w:pPr>
      <w:r>
        <w:rPr>
          <w:rFonts w:ascii="宋体" w:hAnsi="宋体" w:cs="宋体" w:hint="eastAsia"/>
          <w:color w:val="000000"/>
        </w:rPr>
        <w:t>通知甲方货物已送达。</w:t>
      </w:r>
    </w:p>
    <w:p w14:paraId="260B43D2" w14:textId="77777777" w:rsidR="002042B4" w:rsidRDefault="00B94E7F" w:rsidP="00FE6710">
      <w:pPr>
        <w:pStyle w:val="af0"/>
        <w:spacing w:before="120" w:beforeAutospacing="0" w:after="120" w:afterAutospacing="0" w:line="360" w:lineRule="auto"/>
        <w:jc w:val="both"/>
      </w:pPr>
      <w:r w:rsidRPr="00132228">
        <w:rPr>
          <w:rFonts w:ascii="宋体" w:hAnsi="宋体" w:cs="宋体" w:hint="eastAsia"/>
          <w:b/>
          <w:color w:val="000000"/>
        </w:rPr>
        <w:t>十三、违约责任</w:t>
      </w:r>
    </w:p>
    <w:p w14:paraId="1935A7C8" w14:textId="55664DC8" w:rsidR="002042B4" w:rsidRDefault="00B94E7F" w:rsidP="00FE6710">
      <w:pPr>
        <w:pStyle w:val="af0"/>
        <w:spacing w:before="120" w:beforeAutospacing="0" w:after="120" w:afterAutospacing="0" w:line="360" w:lineRule="auto"/>
        <w:ind w:left="410" w:hanging="410"/>
        <w:jc w:val="both"/>
        <w:rPr>
          <w:rFonts w:ascii="宋体" w:hAnsi="宋体" w:cs="宋体"/>
          <w:color w:val="000000"/>
        </w:rPr>
      </w:pPr>
      <w:r>
        <w:rPr>
          <w:rFonts w:ascii="宋体" w:hAnsi="宋体" w:cs="宋体" w:hint="eastAsia"/>
          <w:color w:val="000000"/>
        </w:rPr>
        <w:t>13.1 甲方无正当理由拒收货物的，甲方向乙方偿付拒收货款总值</w:t>
      </w:r>
      <w:r>
        <w:rPr>
          <w:rFonts w:ascii="宋体" w:hAnsi="宋体" w:cs="宋体" w:hint="eastAsia"/>
          <w:color w:val="000000"/>
          <w:u w:val="single"/>
        </w:rPr>
        <w:t> </w:t>
      </w:r>
      <w:r w:rsidR="00691FAD">
        <w:rPr>
          <w:rFonts w:ascii="宋体" w:hAnsi="宋体" w:cs="宋体" w:hint="eastAsia"/>
          <w:color w:val="000000"/>
          <w:u w:val="single"/>
        </w:rPr>
        <w:t>5</w:t>
      </w:r>
      <w:r>
        <w:rPr>
          <w:rFonts w:ascii="宋体" w:hAnsi="宋体" w:cs="宋体" w:hint="eastAsia"/>
          <w:color w:val="000000"/>
          <w:u w:val="single"/>
        </w:rPr>
        <w:t xml:space="preserve"> %</w:t>
      </w:r>
      <w:r>
        <w:rPr>
          <w:rFonts w:ascii="宋体" w:hAnsi="宋体" w:cs="宋体" w:hint="eastAsia"/>
          <w:color w:val="000000"/>
        </w:rPr>
        <w:t>的违约</w:t>
      </w:r>
    </w:p>
    <w:p w14:paraId="3A726AFD" w14:textId="77777777" w:rsidR="002042B4" w:rsidRDefault="00B94E7F" w:rsidP="00FE6710">
      <w:pPr>
        <w:pStyle w:val="af0"/>
        <w:spacing w:before="120" w:beforeAutospacing="0" w:after="120" w:afterAutospacing="0" w:line="360" w:lineRule="auto"/>
        <w:ind w:left="410" w:hanging="410"/>
        <w:jc w:val="both"/>
      </w:pPr>
      <w:r>
        <w:rPr>
          <w:rFonts w:ascii="宋体" w:hAnsi="宋体" w:cs="宋体" w:hint="eastAsia"/>
          <w:color w:val="000000"/>
        </w:rPr>
        <w:t>金。</w:t>
      </w:r>
    </w:p>
    <w:p w14:paraId="7730AD98" w14:textId="3289458B" w:rsidR="002042B4" w:rsidRDefault="00B94E7F" w:rsidP="00FE6710">
      <w:pPr>
        <w:pStyle w:val="af0"/>
        <w:spacing w:before="120" w:beforeAutospacing="0" w:after="120" w:afterAutospacing="0" w:line="360" w:lineRule="auto"/>
        <w:ind w:left="408" w:hanging="408"/>
        <w:rPr>
          <w:rFonts w:ascii="宋体" w:hAnsi="宋体" w:cs="宋体"/>
          <w:color w:val="000000"/>
        </w:rPr>
      </w:pPr>
      <w:r>
        <w:rPr>
          <w:rFonts w:ascii="宋体" w:hAnsi="宋体" w:cs="宋体" w:hint="eastAsia"/>
          <w:color w:val="000000"/>
        </w:rPr>
        <w:t>13.2 乙方逾期交付货物的，乙方应按逾期交货总额每日千分之</w:t>
      </w:r>
      <w:r>
        <w:rPr>
          <w:rFonts w:ascii="宋体" w:hAnsi="宋体" w:cs="宋体" w:hint="eastAsia"/>
          <w:color w:val="000000"/>
          <w:u w:val="single"/>
        </w:rPr>
        <w:t xml:space="preserve"> </w:t>
      </w:r>
      <w:r w:rsidR="00691FAD">
        <w:rPr>
          <w:rFonts w:ascii="宋体" w:hAnsi="宋体" w:cs="宋体" w:hint="eastAsia"/>
          <w:color w:val="000000"/>
          <w:u w:val="single"/>
        </w:rPr>
        <w:t>六</w:t>
      </w:r>
      <w:r>
        <w:rPr>
          <w:rFonts w:ascii="宋体" w:hAnsi="宋体" w:cs="宋体" w:hint="eastAsia"/>
          <w:color w:val="000000"/>
          <w:u w:val="single"/>
        </w:rPr>
        <w:t xml:space="preserve"> </w:t>
      </w:r>
      <w:r>
        <w:rPr>
          <w:rFonts w:ascii="宋体" w:hAnsi="宋体" w:cs="宋体" w:hint="eastAsia"/>
          <w:color w:val="000000"/>
        </w:rPr>
        <w:t>向甲方支付</w:t>
      </w:r>
      <w:proofErr w:type="gramStart"/>
      <w:r>
        <w:rPr>
          <w:rFonts w:ascii="宋体" w:hAnsi="宋体" w:cs="宋体" w:hint="eastAsia"/>
          <w:color w:val="000000"/>
        </w:rPr>
        <w:t>违</w:t>
      </w:r>
      <w:proofErr w:type="gramEnd"/>
    </w:p>
    <w:p w14:paraId="21808500" w14:textId="77777777" w:rsidR="002042B4" w:rsidRDefault="00B94E7F" w:rsidP="00FE6710">
      <w:pPr>
        <w:pStyle w:val="af0"/>
        <w:spacing w:before="120" w:beforeAutospacing="0" w:after="120" w:afterAutospacing="0" w:line="360" w:lineRule="auto"/>
        <w:ind w:left="410" w:hanging="410"/>
        <w:jc w:val="both"/>
        <w:rPr>
          <w:rFonts w:ascii="宋体" w:hAnsi="宋体" w:cs="宋体"/>
          <w:color w:val="000000"/>
        </w:rPr>
      </w:pPr>
      <w:r>
        <w:rPr>
          <w:rFonts w:ascii="宋体" w:hAnsi="宋体" w:cs="宋体" w:hint="eastAsia"/>
          <w:color w:val="000000"/>
        </w:rPr>
        <w:t>约金，由甲方从待付货款中扣除。逾期超过约定日期10个工作日不能交货的，甲</w:t>
      </w:r>
    </w:p>
    <w:p w14:paraId="5A7B1050" w14:textId="77777777" w:rsidR="002042B4" w:rsidRDefault="00B94E7F" w:rsidP="00FE6710">
      <w:pPr>
        <w:pStyle w:val="af0"/>
        <w:spacing w:before="120" w:beforeAutospacing="0" w:after="120" w:afterAutospacing="0" w:line="360" w:lineRule="auto"/>
        <w:ind w:left="410" w:hanging="410"/>
        <w:jc w:val="both"/>
        <w:rPr>
          <w:rFonts w:ascii="宋体" w:hAnsi="宋体" w:cs="宋体"/>
          <w:color w:val="000000"/>
        </w:rPr>
      </w:pPr>
      <w:r>
        <w:rPr>
          <w:rFonts w:ascii="宋体" w:hAnsi="宋体" w:cs="宋体" w:hint="eastAsia"/>
          <w:color w:val="000000"/>
        </w:rPr>
        <w:t>方可解除本合同。乙方因逾期交货或因其他违约行为导致甲方解除合同的，乙方</w:t>
      </w:r>
    </w:p>
    <w:p w14:paraId="3E2DB98F" w14:textId="7491F28D" w:rsidR="002042B4" w:rsidRDefault="00B94E7F" w:rsidP="00FE6710">
      <w:pPr>
        <w:pStyle w:val="af0"/>
        <w:spacing w:before="120" w:beforeAutospacing="0" w:after="120" w:afterAutospacing="0" w:line="360" w:lineRule="auto"/>
        <w:ind w:left="410" w:hanging="410"/>
        <w:jc w:val="both"/>
        <w:rPr>
          <w:rFonts w:ascii="宋体" w:hAnsi="宋体" w:cs="宋体"/>
          <w:color w:val="000000"/>
        </w:rPr>
      </w:pPr>
      <w:r>
        <w:rPr>
          <w:rFonts w:ascii="宋体" w:hAnsi="宋体" w:cs="宋体" w:hint="eastAsia"/>
          <w:color w:val="000000"/>
        </w:rPr>
        <w:t>应向甲方支付合同总值</w:t>
      </w:r>
      <w:r w:rsidR="00691FAD">
        <w:rPr>
          <w:rFonts w:ascii="宋体" w:hAnsi="宋体" w:cs="宋体" w:hint="eastAsia"/>
          <w:color w:val="000000"/>
          <w:u w:val="single"/>
        </w:rPr>
        <w:t>5</w:t>
      </w:r>
      <w:r>
        <w:rPr>
          <w:rFonts w:ascii="宋体" w:hAnsi="宋体" w:cs="宋体" w:hint="eastAsia"/>
          <w:color w:val="000000"/>
          <w:u w:val="single"/>
        </w:rPr>
        <w:t xml:space="preserve"> %</w:t>
      </w:r>
      <w:r>
        <w:rPr>
          <w:rFonts w:ascii="宋体" w:hAnsi="宋体" w:cs="宋体" w:hint="eastAsia"/>
          <w:color w:val="000000"/>
        </w:rPr>
        <w:t>的违约金，如造成甲方损失超过违约金的，超出部分</w:t>
      </w:r>
    </w:p>
    <w:p w14:paraId="7B347D62" w14:textId="77777777" w:rsidR="002042B4" w:rsidRDefault="00B94E7F" w:rsidP="00FE6710">
      <w:pPr>
        <w:pStyle w:val="af0"/>
        <w:spacing w:before="120" w:beforeAutospacing="0" w:after="120" w:afterAutospacing="0" w:line="360" w:lineRule="auto"/>
        <w:ind w:left="410" w:hanging="410"/>
        <w:jc w:val="both"/>
      </w:pPr>
      <w:r>
        <w:rPr>
          <w:rFonts w:ascii="宋体" w:hAnsi="宋体" w:cs="宋体" w:hint="eastAsia"/>
          <w:color w:val="000000"/>
        </w:rPr>
        <w:lastRenderedPageBreak/>
        <w:t xml:space="preserve">由乙方继续承担赔偿责任。 </w:t>
      </w:r>
    </w:p>
    <w:p w14:paraId="27BB2206" w14:textId="77777777" w:rsidR="002042B4" w:rsidRDefault="00B94E7F" w:rsidP="00FE6710">
      <w:pPr>
        <w:pStyle w:val="af0"/>
        <w:spacing w:before="120" w:beforeAutospacing="0" w:after="120" w:afterAutospacing="0" w:line="360" w:lineRule="auto"/>
        <w:ind w:left="410" w:hanging="410"/>
        <w:jc w:val="both"/>
        <w:rPr>
          <w:rFonts w:ascii="宋体" w:hAnsi="宋体" w:cs="宋体"/>
          <w:color w:val="000000"/>
        </w:rPr>
      </w:pPr>
      <w:r>
        <w:rPr>
          <w:rFonts w:ascii="宋体" w:hAnsi="宋体" w:cs="宋体" w:hint="eastAsia"/>
          <w:color w:val="000000"/>
        </w:rPr>
        <w:t>13.4 乙方所交的货物品种、型号、规格、技术参数、质量不符合合同规定及招标</w:t>
      </w:r>
    </w:p>
    <w:p w14:paraId="5114F8C0" w14:textId="77777777" w:rsidR="002042B4" w:rsidRDefault="00B94E7F" w:rsidP="00FE6710">
      <w:pPr>
        <w:pStyle w:val="af0"/>
        <w:spacing w:before="120" w:beforeAutospacing="0" w:after="120" w:afterAutospacing="0" w:line="360" w:lineRule="auto"/>
        <w:ind w:left="410" w:hanging="410"/>
        <w:jc w:val="both"/>
        <w:rPr>
          <w:rFonts w:ascii="宋体" w:hAnsi="宋体" w:cs="宋体"/>
          <w:color w:val="000000"/>
        </w:rPr>
      </w:pPr>
      <w:r>
        <w:rPr>
          <w:rFonts w:ascii="宋体" w:hAnsi="宋体" w:cs="宋体" w:hint="eastAsia"/>
          <w:color w:val="000000"/>
        </w:rPr>
        <w:t>文件规定标准的，甲方有权拒收该货物，乙方愿意更换货物但逾期交货的，按乙</w:t>
      </w:r>
    </w:p>
    <w:p w14:paraId="2C97BCE9" w14:textId="77777777" w:rsidR="002042B4" w:rsidRDefault="00B94E7F" w:rsidP="00FE6710">
      <w:pPr>
        <w:pStyle w:val="af0"/>
        <w:spacing w:before="120" w:beforeAutospacing="0" w:after="120" w:afterAutospacing="0" w:line="360" w:lineRule="auto"/>
        <w:ind w:left="410" w:hanging="410"/>
        <w:jc w:val="both"/>
      </w:pPr>
      <w:r>
        <w:rPr>
          <w:rFonts w:ascii="宋体" w:hAnsi="宋体" w:cs="宋体" w:hint="eastAsia"/>
          <w:color w:val="000000"/>
        </w:rPr>
        <w:t>方逾期交货处理。乙方拒绝更换货物的，甲方可单方面解除合同。</w:t>
      </w:r>
    </w:p>
    <w:p w14:paraId="54370458" w14:textId="77777777" w:rsidR="002042B4" w:rsidRDefault="00B94E7F" w:rsidP="00FE6710">
      <w:pPr>
        <w:pStyle w:val="af0"/>
        <w:spacing w:before="120" w:beforeAutospacing="0" w:after="120" w:afterAutospacing="0" w:line="360" w:lineRule="auto"/>
        <w:jc w:val="both"/>
      </w:pPr>
      <w:r>
        <w:rPr>
          <w:rFonts w:ascii="宋体" w:hAnsi="宋体" w:cs="宋体" w:hint="eastAsia"/>
          <w:b/>
          <w:color w:val="000000"/>
        </w:rPr>
        <w:t>十四、不可抗力事件处理</w:t>
      </w:r>
    </w:p>
    <w:p w14:paraId="5DAE8BAB" w14:textId="77777777" w:rsidR="002042B4" w:rsidRDefault="00B94E7F" w:rsidP="00FE6710">
      <w:pPr>
        <w:pStyle w:val="af0"/>
        <w:spacing w:before="120" w:beforeAutospacing="0" w:after="120" w:afterAutospacing="0" w:line="360" w:lineRule="auto"/>
        <w:ind w:left="480" w:hanging="480"/>
        <w:jc w:val="both"/>
        <w:rPr>
          <w:rFonts w:ascii="宋体" w:hAnsi="宋体" w:cs="宋体"/>
          <w:color w:val="000000"/>
        </w:rPr>
      </w:pPr>
      <w:r>
        <w:rPr>
          <w:rFonts w:ascii="宋体" w:hAnsi="宋体" w:cs="宋体" w:hint="eastAsia"/>
          <w:color w:val="000000"/>
        </w:rPr>
        <w:t>14.1 在合同有效期内，任何一方因不可抗力事件导致不能履行合同，则合同履行</w:t>
      </w:r>
    </w:p>
    <w:p w14:paraId="0C3107F3" w14:textId="77777777" w:rsidR="002042B4" w:rsidRDefault="00B94E7F" w:rsidP="00FE6710">
      <w:pPr>
        <w:pStyle w:val="af0"/>
        <w:spacing w:before="120" w:beforeAutospacing="0" w:after="120" w:afterAutospacing="0" w:line="360" w:lineRule="auto"/>
        <w:ind w:left="480" w:hanging="480"/>
        <w:jc w:val="both"/>
      </w:pPr>
      <w:r>
        <w:rPr>
          <w:rFonts w:ascii="宋体" w:hAnsi="宋体" w:cs="宋体" w:hint="eastAsia"/>
          <w:color w:val="000000"/>
        </w:rPr>
        <w:t>期可延长，其延长期与不可抗力影响期相同。</w:t>
      </w:r>
    </w:p>
    <w:p w14:paraId="500AAD2C"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14.2 不可抗力事件发生后，应立即通知对方，并寄送有关权威机构出具的证明。</w:t>
      </w:r>
    </w:p>
    <w:p w14:paraId="44A25E28"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14.3 不可抗力事件延续120天以上，双方应通过友好协商，确定是否继续履行合同。</w:t>
      </w:r>
    </w:p>
    <w:p w14:paraId="2402F0F6" w14:textId="77777777" w:rsidR="002042B4" w:rsidRDefault="00B94E7F" w:rsidP="00FE6710">
      <w:pPr>
        <w:pStyle w:val="af0"/>
        <w:spacing w:before="120" w:beforeAutospacing="0" w:after="120" w:afterAutospacing="0" w:line="360" w:lineRule="auto"/>
        <w:jc w:val="both"/>
      </w:pPr>
      <w:r>
        <w:rPr>
          <w:rFonts w:ascii="宋体" w:hAnsi="宋体" w:cs="宋体" w:hint="eastAsia"/>
          <w:b/>
          <w:color w:val="000000"/>
        </w:rPr>
        <w:t>十五、解决争议的方法</w:t>
      </w:r>
    </w:p>
    <w:p w14:paraId="1FE2CB56" w14:textId="77777777" w:rsidR="002042B4" w:rsidRDefault="00B94E7F" w:rsidP="00FE6710">
      <w:pPr>
        <w:pStyle w:val="af0"/>
        <w:spacing w:before="120" w:beforeAutospacing="0" w:after="120" w:afterAutospacing="0" w:line="360" w:lineRule="auto"/>
        <w:ind w:left="480" w:hanging="480"/>
        <w:jc w:val="both"/>
        <w:rPr>
          <w:rFonts w:ascii="宋体" w:hAnsi="宋体" w:cs="宋体"/>
          <w:color w:val="000000"/>
        </w:rPr>
      </w:pPr>
      <w:r>
        <w:rPr>
          <w:rFonts w:ascii="宋体" w:hAnsi="宋体" w:cs="宋体" w:hint="eastAsia"/>
          <w:color w:val="000000"/>
        </w:rPr>
        <w:t>15.1甲乙双方因合同签订、履行而发生的一切争议，应通过友好协商解决。如协</w:t>
      </w:r>
    </w:p>
    <w:p w14:paraId="5A9F5E09" w14:textId="49C5DB18" w:rsidR="002042B4" w:rsidRDefault="00B94E7F" w:rsidP="00FE6710">
      <w:pPr>
        <w:pStyle w:val="af0"/>
        <w:spacing w:before="120" w:beforeAutospacing="0" w:after="120" w:afterAutospacing="0" w:line="360" w:lineRule="auto"/>
        <w:ind w:left="480" w:hanging="480"/>
        <w:jc w:val="both"/>
      </w:pPr>
      <w:r>
        <w:rPr>
          <w:rFonts w:ascii="宋体" w:hAnsi="宋体" w:cs="宋体" w:hint="eastAsia"/>
          <w:color w:val="000000"/>
        </w:rPr>
        <w:t>商不成由甲方所</w:t>
      </w:r>
      <w:r w:rsidR="00664597">
        <w:rPr>
          <w:rFonts w:ascii="宋体" w:hAnsi="宋体" w:cs="宋体" w:hint="eastAsia"/>
          <w:color w:val="000000"/>
        </w:rPr>
        <w:t>在</w:t>
      </w:r>
      <w:r>
        <w:rPr>
          <w:rFonts w:ascii="宋体" w:hAnsi="宋体" w:cs="宋体" w:hint="eastAsia"/>
          <w:color w:val="000000"/>
        </w:rPr>
        <w:t>地人民法院管辖。</w:t>
      </w:r>
    </w:p>
    <w:p w14:paraId="2EE75729" w14:textId="77777777" w:rsidR="002042B4" w:rsidRDefault="00B94E7F" w:rsidP="00FE6710">
      <w:pPr>
        <w:pStyle w:val="af0"/>
        <w:spacing w:before="120" w:beforeAutospacing="0" w:after="120" w:afterAutospacing="0" w:line="360" w:lineRule="auto"/>
        <w:jc w:val="both"/>
      </w:pPr>
      <w:r>
        <w:rPr>
          <w:rFonts w:ascii="宋体" w:hAnsi="宋体" w:cs="宋体" w:hint="eastAsia"/>
          <w:b/>
          <w:color w:val="000000"/>
        </w:rPr>
        <w:t>十六、合同生效及其它</w:t>
      </w:r>
    </w:p>
    <w:p w14:paraId="7C079C34"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16.1 合同经双方法定代表人或授权委托代表人签字并加盖单位公章后生效。</w:t>
      </w:r>
    </w:p>
    <w:p w14:paraId="4B006EB3"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16.2本合同未尽事宜，遵照《民法典》、《政府采购法》有关条文执行。</w:t>
      </w:r>
    </w:p>
    <w:p w14:paraId="6AA3B3F3" w14:textId="533DCB0C" w:rsidR="002042B4" w:rsidRDefault="00B94E7F" w:rsidP="00FE6710">
      <w:pPr>
        <w:pStyle w:val="af0"/>
        <w:spacing w:before="120" w:beforeAutospacing="0" w:after="120" w:afterAutospacing="0" w:line="360" w:lineRule="auto"/>
        <w:ind w:left="480" w:hanging="480"/>
        <w:jc w:val="both"/>
      </w:pPr>
      <w:r>
        <w:rPr>
          <w:rFonts w:ascii="宋体" w:hAnsi="宋体" w:cs="宋体" w:hint="eastAsia"/>
          <w:color w:val="000000"/>
        </w:rPr>
        <w:t>16.3 本合同正本一式</w:t>
      </w:r>
      <w:r w:rsidR="00FE6710">
        <w:rPr>
          <w:rFonts w:ascii="宋体" w:hAnsi="宋体" w:cs="宋体" w:hint="eastAsia"/>
          <w:color w:val="000000"/>
        </w:rPr>
        <w:t>肆</w:t>
      </w:r>
      <w:r>
        <w:rPr>
          <w:rFonts w:ascii="宋体" w:hAnsi="宋体" w:cs="宋体" w:hint="eastAsia"/>
          <w:color w:val="000000"/>
        </w:rPr>
        <w:t>份，具有同等法律效力，甲方</w:t>
      </w:r>
      <w:r w:rsidR="00691FAD">
        <w:rPr>
          <w:rFonts w:ascii="宋体" w:hAnsi="宋体" w:cs="宋体" w:hint="eastAsia"/>
          <w:color w:val="000000"/>
        </w:rPr>
        <w:t>二</w:t>
      </w:r>
      <w:r>
        <w:rPr>
          <w:rFonts w:ascii="宋体" w:hAnsi="宋体" w:cs="宋体" w:hint="eastAsia"/>
          <w:color w:val="000000"/>
        </w:rPr>
        <w:t>份</w:t>
      </w:r>
      <w:r w:rsidR="00FE6710">
        <w:rPr>
          <w:rFonts w:ascii="宋体" w:hAnsi="宋体" w:cs="宋体" w:hint="eastAsia"/>
          <w:color w:val="000000"/>
        </w:rPr>
        <w:t>，</w:t>
      </w:r>
      <w:r w:rsidR="00691FAD">
        <w:rPr>
          <w:rFonts w:ascii="宋体" w:hAnsi="宋体" w:cs="宋体" w:hint="eastAsia"/>
          <w:color w:val="000000"/>
        </w:rPr>
        <w:t>乙方</w:t>
      </w:r>
      <w:r w:rsidR="00FE6710">
        <w:rPr>
          <w:rFonts w:ascii="宋体" w:hAnsi="宋体" w:cs="宋体" w:hint="eastAsia"/>
          <w:color w:val="000000"/>
        </w:rPr>
        <w:t>、代理机构</w:t>
      </w:r>
      <w:r w:rsidR="00691FAD">
        <w:rPr>
          <w:rFonts w:ascii="宋体" w:hAnsi="宋体" w:cs="宋体" w:hint="eastAsia"/>
          <w:color w:val="000000"/>
        </w:rPr>
        <w:t>各执</w:t>
      </w:r>
      <w:r w:rsidR="00FE6710">
        <w:rPr>
          <w:rFonts w:ascii="宋体" w:hAnsi="宋体" w:cs="宋体" w:hint="eastAsia"/>
          <w:color w:val="000000"/>
        </w:rPr>
        <w:t>一份</w:t>
      </w:r>
      <w:r>
        <w:rPr>
          <w:rFonts w:ascii="宋体" w:hAnsi="宋体" w:cs="宋体" w:hint="eastAsia"/>
          <w:color w:val="000000"/>
        </w:rPr>
        <w:t>。</w:t>
      </w:r>
    </w:p>
    <w:p w14:paraId="253B52D6" w14:textId="77777777" w:rsidR="002042B4" w:rsidRDefault="00B94E7F" w:rsidP="00FE6710">
      <w:pPr>
        <w:pStyle w:val="af0"/>
        <w:spacing w:before="120" w:beforeAutospacing="0" w:after="120" w:afterAutospacing="0" w:line="360" w:lineRule="auto"/>
        <w:ind w:left="480" w:hanging="480"/>
        <w:jc w:val="both"/>
      </w:pPr>
      <w:r>
        <w:rPr>
          <w:rFonts w:ascii="宋体" w:hAnsi="宋体" w:cs="宋体" w:hint="eastAsia"/>
          <w:color w:val="000000"/>
        </w:rPr>
        <w:t xml:space="preserve">  甲方：                        乙方： </w:t>
      </w:r>
    </w:p>
    <w:p w14:paraId="6FE5A23F"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 xml:space="preserve">  地址：                        地址： </w:t>
      </w:r>
    </w:p>
    <w:p w14:paraId="578E482A" w14:textId="77777777" w:rsidR="002042B4" w:rsidRDefault="00B94E7F" w:rsidP="00FE6710">
      <w:pPr>
        <w:pStyle w:val="af0"/>
        <w:spacing w:before="120" w:beforeAutospacing="0" w:after="120" w:afterAutospacing="0" w:line="360" w:lineRule="auto"/>
        <w:jc w:val="both"/>
      </w:pPr>
      <w:r>
        <w:rPr>
          <w:rFonts w:ascii="宋体" w:hAnsi="宋体" w:cs="宋体" w:hint="eastAsia"/>
          <w:color w:val="000000"/>
        </w:rPr>
        <w:t>  法定代表人或授权代表：        法定代表人或授权代表：</w:t>
      </w:r>
    </w:p>
    <w:p w14:paraId="2DF37325" w14:textId="30A1B5BD" w:rsidR="002042B4" w:rsidRDefault="00B94E7F" w:rsidP="00FE6710">
      <w:pPr>
        <w:pStyle w:val="af0"/>
        <w:spacing w:before="120" w:beforeAutospacing="0" w:after="120" w:afterAutospacing="0" w:line="360" w:lineRule="auto"/>
        <w:ind w:firstLine="480"/>
        <w:jc w:val="both"/>
      </w:pPr>
      <w:r>
        <w:rPr>
          <w:rFonts w:ascii="宋体" w:hAnsi="宋体" w:cs="宋体" w:hint="eastAsia"/>
          <w:color w:val="000000"/>
        </w:rPr>
        <w:t xml:space="preserve">联系电话：                          联系电话：  </w:t>
      </w:r>
    </w:p>
    <w:p w14:paraId="6F950E15" w14:textId="77777777" w:rsidR="002042B4" w:rsidRDefault="00B94E7F">
      <w:pPr>
        <w:pStyle w:val="af0"/>
        <w:spacing w:before="145" w:beforeAutospacing="0" w:after="145" w:afterAutospacing="0"/>
        <w:jc w:val="center"/>
        <w:rPr>
          <w:rFonts w:ascii="宋体" w:hAnsi="宋体" w:cs="宋体"/>
          <w:b/>
          <w:color w:val="000000"/>
          <w:sz w:val="30"/>
          <w:szCs w:val="30"/>
        </w:rPr>
      </w:pPr>
      <w:r>
        <w:rPr>
          <w:rFonts w:ascii="宋体" w:hAnsi="宋体" w:cs="宋体" w:hint="eastAsia"/>
          <w:color w:val="000000"/>
        </w:rPr>
        <w:t>                 签订日期：      年    月   日</w:t>
      </w:r>
    </w:p>
    <w:p w14:paraId="3CE7F72A" w14:textId="77777777" w:rsidR="002042B4" w:rsidRDefault="00B94E7F">
      <w:pPr>
        <w:pStyle w:val="af0"/>
        <w:spacing w:before="120" w:beforeAutospacing="0" w:after="120" w:afterAutospacing="0" w:line="0" w:lineRule="atLeast"/>
        <w:jc w:val="center"/>
        <w:rPr>
          <w:rFonts w:ascii="宋体" w:hAnsi="宋体"/>
          <w:b/>
        </w:rPr>
      </w:pPr>
      <w:bookmarkStart w:id="171" w:name="_Toc479757211"/>
      <w:bookmarkStart w:id="172" w:name="_Toc16938590"/>
      <w:bookmarkStart w:id="173" w:name="_Hlt16619350"/>
      <w:bookmarkStart w:id="174" w:name="_Toc20823346"/>
      <w:bookmarkStart w:id="175" w:name="_Toc120614244"/>
      <w:bookmarkStart w:id="176" w:name="_Toc462564139"/>
      <w:bookmarkStart w:id="177" w:name="_Hlk167712421"/>
      <w:bookmarkStart w:id="178" w:name="_Hlt16619369"/>
      <w:r>
        <w:rPr>
          <w:rFonts w:ascii="宋体" w:hAnsi="宋体" w:cs="黑体"/>
          <w:color w:val="000000"/>
          <w:sz w:val="44"/>
          <w:szCs w:val="44"/>
        </w:rPr>
        <w:br w:type="page" w:clear="all"/>
      </w:r>
      <w:r>
        <w:rPr>
          <w:rFonts w:ascii="宋体" w:hAnsi="宋体" w:cs="黑体" w:hint="eastAsia"/>
          <w:b/>
          <w:color w:val="000000"/>
          <w:sz w:val="44"/>
          <w:szCs w:val="44"/>
        </w:rPr>
        <w:lastRenderedPageBreak/>
        <w:t>第</w:t>
      </w:r>
      <w:bookmarkEnd w:id="171"/>
      <w:r>
        <w:rPr>
          <w:rFonts w:ascii="宋体" w:hAnsi="宋体" w:cs="黑体" w:hint="eastAsia"/>
          <w:b/>
          <w:color w:val="000000"/>
          <w:sz w:val="44"/>
          <w:szCs w:val="44"/>
        </w:rPr>
        <w:t>四章 采购需求</w:t>
      </w:r>
      <w:bookmarkEnd w:id="172"/>
      <w:bookmarkEnd w:id="173"/>
      <w:bookmarkEnd w:id="174"/>
      <w:bookmarkEnd w:id="175"/>
      <w:bookmarkEnd w:id="176"/>
    </w:p>
    <w:p w14:paraId="2A01CDD1" w14:textId="77777777" w:rsidR="002042B4" w:rsidRPr="00FE6710" w:rsidRDefault="00B94E7F">
      <w:pPr>
        <w:spacing w:line="360" w:lineRule="auto"/>
        <w:ind w:firstLine="482"/>
        <w:rPr>
          <w:rFonts w:ascii="宋体" w:hAnsi="宋体" w:cs="宋体"/>
          <w:b/>
          <w:color w:val="000000"/>
          <w:sz w:val="28"/>
          <w:szCs w:val="28"/>
        </w:rPr>
      </w:pPr>
      <w:bookmarkStart w:id="179" w:name="_Hlk186631994"/>
      <w:bookmarkStart w:id="180" w:name="_Hlk174528320"/>
      <w:bookmarkEnd w:id="177"/>
      <w:r w:rsidRPr="00FE6710">
        <w:rPr>
          <w:rFonts w:ascii="宋体" w:hAnsi="宋体" w:cs="宋体" w:hint="eastAsia"/>
          <w:b/>
          <w:color w:val="000000"/>
          <w:sz w:val="28"/>
          <w:szCs w:val="28"/>
        </w:rPr>
        <w:t>项目属性：货物类项目</w:t>
      </w:r>
    </w:p>
    <w:p w14:paraId="49BF2D12" w14:textId="4C7618DF" w:rsidR="00FE6710" w:rsidRDefault="00B94E7F" w:rsidP="00FE6710">
      <w:pPr>
        <w:spacing w:line="360" w:lineRule="auto"/>
        <w:ind w:firstLine="562"/>
        <w:rPr>
          <w:rFonts w:ascii="宋体" w:hAnsi="宋体" w:cs="宋体"/>
          <w:b/>
          <w:color w:val="000000"/>
          <w:sz w:val="28"/>
          <w:szCs w:val="28"/>
        </w:rPr>
      </w:pPr>
      <w:r w:rsidRPr="00FE6710">
        <w:rPr>
          <w:rFonts w:ascii="宋体" w:hAnsi="宋体" w:cs="宋体" w:hint="eastAsia"/>
          <w:b/>
          <w:color w:val="000000"/>
          <w:sz w:val="28"/>
          <w:szCs w:val="28"/>
        </w:rPr>
        <w:t>一、</w:t>
      </w:r>
      <w:bookmarkStart w:id="181" w:name="_Hlk188780411"/>
      <w:r w:rsidR="00FE6710" w:rsidRPr="00FE6710">
        <w:rPr>
          <w:rFonts w:ascii="宋体" w:hAnsi="宋体" w:cs="宋体" w:hint="eastAsia"/>
          <w:b/>
          <w:color w:val="000000"/>
          <w:sz w:val="28"/>
          <w:szCs w:val="28"/>
        </w:rPr>
        <w:t>项目概述</w:t>
      </w:r>
    </w:p>
    <w:p w14:paraId="056B2872" w14:textId="77777777" w:rsidR="00E870AA" w:rsidRDefault="00E870AA" w:rsidP="00E870AA">
      <w:pPr>
        <w:pStyle w:val="a0"/>
        <w:spacing w:line="360" w:lineRule="auto"/>
        <w:ind w:firstLineChars="200" w:firstLine="480"/>
        <w:rPr>
          <w:sz w:val="24"/>
        </w:rPr>
      </w:pPr>
      <w:r w:rsidRPr="00E870AA">
        <w:rPr>
          <w:rFonts w:hint="eastAsia"/>
          <w:sz w:val="24"/>
        </w:rPr>
        <w:t>在教育领域，学生的身心健康与安全始终是重中之重。为切实保障中小学生能够在安全、和谐的环境中学习和成长，深入推进中小学校园暴力与学生欺凌防范治理专项行动已成为教育工作的关键环节。</w:t>
      </w:r>
    </w:p>
    <w:p w14:paraId="2160D9BC" w14:textId="7AFB59F4" w:rsidR="004A341F" w:rsidRPr="004A341F" w:rsidRDefault="00E870AA" w:rsidP="00E870AA">
      <w:pPr>
        <w:pStyle w:val="a0"/>
        <w:spacing w:line="360" w:lineRule="auto"/>
        <w:ind w:firstLineChars="200" w:firstLine="480"/>
      </w:pPr>
      <w:r w:rsidRPr="00E870AA">
        <w:rPr>
          <w:rFonts w:hint="eastAsia"/>
          <w:sz w:val="24"/>
        </w:rPr>
        <w:t>在此背景下，如何充分利用现代科技化手段，提升相关事件的发现能力以及人员的快速、精准处置能力，已然成为当前射阳县校园安全管理工作中亟待解决的重点问题。这不仅关系到广大师生的生命财产安全和身心健康，更是维护校园和谐稳定、推动教育事业健康发展的重要保障。本项目正是基于这样的现实需求而提出，旨在通过创新的技术手段和管理方法，构建一个更加智能、高效的校园安全防护体系，为射阳县中小学校</w:t>
      </w:r>
      <w:proofErr w:type="gramStart"/>
      <w:r w:rsidRPr="00E870AA">
        <w:rPr>
          <w:rFonts w:hint="eastAsia"/>
          <w:sz w:val="24"/>
        </w:rPr>
        <w:t>园安全</w:t>
      </w:r>
      <w:proofErr w:type="gramEnd"/>
      <w:r w:rsidRPr="00E870AA">
        <w:rPr>
          <w:rFonts w:hint="eastAsia"/>
          <w:sz w:val="24"/>
        </w:rPr>
        <w:t>保驾护航。</w:t>
      </w:r>
    </w:p>
    <w:p w14:paraId="72FBD7ED" w14:textId="42978467" w:rsidR="00FE6710" w:rsidRDefault="00FE6710" w:rsidP="00FE6710">
      <w:pPr>
        <w:spacing w:line="360" w:lineRule="auto"/>
        <w:ind w:firstLine="562"/>
        <w:rPr>
          <w:rFonts w:ascii="宋体" w:hAnsi="宋体" w:cs="宋体"/>
          <w:b/>
          <w:color w:val="000000"/>
          <w:sz w:val="28"/>
          <w:szCs w:val="28"/>
        </w:rPr>
      </w:pPr>
      <w:r w:rsidRPr="00FE6710">
        <w:rPr>
          <w:rFonts w:ascii="宋体" w:hAnsi="宋体" w:cs="宋体" w:hint="eastAsia"/>
          <w:b/>
          <w:color w:val="000000"/>
          <w:sz w:val="28"/>
          <w:szCs w:val="28"/>
        </w:rPr>
        <w:t>二、建设目标</w:t>
      </w:r>
    </w:p>
    <w:p w14:paraId="3825F4B9" w14:textId="77777777" w:rsidR="00E870AA" w:rsidRDefault="00E870AA" w:rsidP="00E870AA">
      <w:pPr>
        <w:spacing w:line="360" w:lineRule="auto"/>
        <w:ind w:firstLine="560"/>
        <w:rPr>
          <w:rFonts w:ascii="宋体" w:hAnsi="宋体" w:cs="宋体"/>
          <w:sz w:val="24"/>
        </w:rPr>
      </w:pPr>
      <w:r>
        <w:rPr>
          <w:rFonts w:ascii="宋体" w:hAnsi="宋体" w:cs="宋体" w:hint="eastAsia"/>
          <w:sz w:val="24"/>
        </w:rPr>
        <w:t>1、提升安全防范水平</w:t>
      </w:r>
    </w:p>
    <w:p w14:paraId="232A1CF9" w14:textId="77777777" w:rsidR="00E870AA" w:rsidRDefault="00E870AA" w:rsidP="00E870AA">
      <w:pPr>
        <w:spacing w:line="360" w:lineRule="auto"/>
        <w:ind w:firstLine="560"/>
        <w:rPr>
          <w:rFonts w:ascii="宋体" w:hAnsi="宋体" w:cs="宋体"/>
          <w:sz w:val="24"/>
        </w:rPr>
      </w:pPr>
      <w:r>
        <w:rPr>
          <w:rFonts w:ascii="宋体" w:hAnsi="宋体" w:cs="宋体" w:hint="eastAsia"/>
          <w:sz w:val="24"/>
        </w:rPr>
        <w:t>实时监控与预警：通过安装高清视频监控、AI音视频自动检测系统，实现对校园内重点角落的24小时不间断监控，及时发现并处理潜在的安全隐患。</w:t>
      </w:r>
    </w:p>
    <w:p w14:paraId="21A6460A" w14:textId="77777777" w:rsidR="00E870AA" w:rsidRDefault="00E870AA" w:rsidP="00E870AA">
      <w:pPr>
        <w:spacing w:line="360" w:lineRule="auto"/>
        <w:ind w:firstLine="560"/>
        <w:rPr>
          <w:rFonts w:ascii="宋体" w:hAnsi="宋体" w:cs="宋体"/>
          <w:sz w:val="24"/>
        </w:rPr>
      </w:pPr>
      <w:r>
        <w:rPr>
          <w:rFonts w:ascii="宋体" w:hAnsi="宋体" w:cs="宋体" w:hint="eastAsia"/>
          <w:sz w:val="24"/>
        </w:rPr>
        <w:t>智能分析与识别：利用人工智能技术，对隐私场所加装音频检测，对视频监控画面进行智能分析和识别，如人脸识别、行为分析等，提高安全事件的预警和响应速度。</w:t>
      </w:r>
    </w:p>
    <w:p w14:paraId="02D9AF59" w14:textId="77777777" w:rsidR="00E870AA" w:rsidRDefault="00E870AA" w:rsidP="00E870AA">
      <w:pPr>
        <w:spacing w:line="360" w:lineRule="auto"/>
        <w:ind w:firstLine="560"/>
        <w:rPr>
          <w:rFonts w:ascii="宋体" w:hAnsi="宋体" w:cs="宋体"/>
          <w:sz w:val="24"/>
        </w:rPr>
      </w:pPr>
      <w:r>
        <w:rPr>
          <w:rFonts w:ascii="宋体" w:hAnsi="宋体" w:cs="宋体" w:hint="eastAsia"/>
          <w:sz w:val="24"/>
        </w:rPr>
        <w:t>2、优化管理效率</w:t>
      </w:r>
    </w:p>
    <w:p w14:paraId="7428A845" w14:textId="77777777" w:rsidR="00E870AA" w:rsidRDefault="00E870AA" w:rsidP="00E870AA">
      <w:pPr>
        <w:spacing w:line="360" w:lineRule="auto"/>
        <w:ind w:firstLine="560"/>
        <w:rPr>
          <w:rFonts w:ascii="宋体" w:hAnsi="宋体" w:cs="宋体"/>
          <w:sz w:val="24"/>
        </w:rPr>
      </w:pPr>
      <w:r>
        <w:rPr>
          <w:rFonts w:ascii="宋体" w:hAnsi="宋体" w:cs="宋体" w:hint="eastAsia"/>
          <w:sz w:val="24"/>
        </w:rPr>
        <w:t>管理平台：构建AI</w:t>
      </w:r>
      <w:proofErr w:type="gramStart"/>
      <w:r>
        <w:rPr>
          <w:rFonts w:ascii="宋体" w:hAnsi="宋体" w:cs="宋体" w:hint="eastAsia"/>
          <w:sz w:val="24"/>
        </w:rPr>
        <w:t>数智校园</w:t>
      </w:r>
      <w:proofErr w:type="gramEnd"/>
      <w:r>
        <w:rPr>
          <w:rFonts w:ascii="宋体" w:hAnsi="宋体" w:cs="宋体" w:hint="eastAsia"/>
          <w:sz w:val="24"/>
        </w:rPr>
        <w:t>防控平台，实现对校园的安全统一管理和控制，提高管理效率。</w:t>
      </w:r>
    </w:p>
    <w:p w14:paraId="56CC4F16" w14:textId="77777777" w:rsidR="00E870AA" w:rsidRDefault="00E870AA" w:rsidP="00E870AA">
      <w:pPr>
        <w:spacing w:line="360" w:lineRule="auto"/>
        <w:ind w:firstLine="560"/>
        <w:rPr>
          <w:rFonts w:ascii="宋体" w:hAnsi="宋体" w:cs="宋体"/>
          <w:sz w:val="24"/>
        </w:rPr>
      </w:pPr>
      <w:r>
        <w:rPr>
          <w:rFonts w:ascii="宋体" w:hAnsi="宋体" w:cs="宋体" w:hint="eastAsia"/>
          <w:sz w:val="24"/>
        </w:rPr>
        <w:t>数据整合与共享：整合校园内的</w:t>
      </w:r>
      <w:proofErr w:type="gramStart"/>
      <w:r>
        <w:rPr>
          <w:rFonts w:ascii="宋体" w:hAnsi="宋体" w:cs="宋体" w:hint="eastAsia"/>
          <w:sz w:val="24"/>
        </w:rPr>
        <w:t>各类安防</w:t>
      </w:r>
      <w:proofErr w:type="gramEnd"/>
      <w:r>
        <w:rPr>
          <w:rFonts w:ascii="宋体" w:hAnsi="宋体" w:cs="宋体" w:hint="eastAsia"/>
          <w:sz w:val="24"/>
        </w:rPr>
        <w:t>数据，实现数据共享和互通，为决策提供有力支持。</w:t>
      </w:r>
    </w:p>
    <w:p w14:paraId="7702DEAC" w14:textId="77777777" w:rsidR="00E870AA" w:rsidRDefault="00E870AA" w:rsidP="00E870AA">
      <w:pPr>
        <w:spacing w:line="360" w:lineRule="auto"/>
        <w:ind w:firstLine="560"/>
        <w:rPr>
          <w:rFonts w:ascii="宋体" w:hAnsi="宋体" w:cs="宋体"/>
          <w:sz w:val="24"/>
        </w:rPr>
      </w:pPr>
      <w:r>
        <w:rPr>
          <w:rFonts w:ascii="宋体" w:hAnsi="宋体" w:cs="宋体" w:hint="eastAsia"/>
          <w:sz w:val="24"/>
        </w:rPr>
        <w:t>3、推动教育信息化发展</w:t>
      </w:r>
    </w:p>
    <w:p w14:paraId="44256AF7" w14:textId="77777777" w:rsidR="00E870AA" w:rsidRDefault="00E870AA" w:rsidP="00E870AA">
      <w:pPr>
        <w:spacing w:line="360" w:lineRule="auto"/>
        <w:ind w:firstLine="560"/>
        <w:rPr>
          <w:rFonts w:ascii="宋体" w:hAnsi="宋体" w:cs="宋体"/>
          <w:sz w:val="24"/>
        </w:rPr>
      </w:pPr>
      <w:r>
        <w:rPr>
          <w:rFonts w:ascii="宋体" w:hAnsi="宋体" w:cs="宋体" w:hint="eastAsia"/>
          <w:sz w:val="24"/>
        </w:rPr>
        <w:t>技术创新应用：积极探索和应用新技术，如物联网、云计算、大数据等，推动智慧校园安防平台的持续升级和发展。</w:t>
      </w:r>
    </w:p>
    <w:p w14:paraId="6A855095" w14:textId="77777777" w:rsidR="00E870AA" w:rsidRDefault="00E870AA" w:rsidP="00E870AA">
      <w:pPr>
        <w:spacing w:line="360" w:lineRule="auto"/>
        <w:ind w:firstLine="560"/>
        <w:rPr>
          <w:rFonts w:ascii="宋体" w:hAnsi="宋体" w:cs="宋体"/>
          <w:sz w:val="24"/>
        </w:rPr>
      </w:pPr>
      <w:r>
        <w:rPr>
          <w:rFonts w:ascii="宋体" w:hAnsi="宋体" w:cs="宋体" w:hint="eastAsia"/>
          <w:sz w:val="24"/>
        </w:rPr>
        <w:t>示范引领作用：通过建设智慧校园安防平台，发挥示范引领作用，推动整个</w:t>
      </w:r>
      <w:r>
        <w:rPr>
          <w:rFonts w:ascii="宋体" w:hAnsi="宋体" w:cs="宋体" w:hint="eastAsia"/>
          <w:sz w:val="24"/>
        </w:rPr>
        <w:lastRenderedPageBreak/>
        <w:t>教育行业的信息化建设和发展。</w:t>
      </w:r>
    </w:p>
    <w:p w14:paraId="2AC3AEE8" w14:textId="283775F6" w:rsidR="004A341F" w:rsidRPr="004A341F" w:rsidRDefault="00E870AA" w:rsidP="00E870AA">
      <w:pPr>
        <w:spacing w:line="360" w:lineRule="auto"/>
        <w:ind w:firstLine="560"/>
      </w:pPr>
      <w:r>
        <w:rPr>
          <w:rFonts w:ascii="宋体" w:hAnsi="宋体" w:cs="宋体" w:hint="eastAsia"/>
          <w:sz w:val="24"/>
        </w:rPr>
        <w:t>针对射阳教育局AI</w:t>
      </w:r>
      <w:proofErr w:type="gramStart"/>
      <w:r>
        <w:rPr>
          <w:rFonts w:ascii="宋体" w:hAnsi="宋体" w:cs="宋体" w:hint="eastAsia"/>
          <w:sz w:val="24"/>
        </w:rPr>
        <w:t>数智校园</w:t>
      </w:r>
      <w:proofErr w:type="gramEnd"/>
      <w:r>
        <w:rPr>
          <w:rFonts w:ascii="宋体" w:hAnsi="宋体" w:cs="宋体" w:hint="eastAsia"/>
          <w:sz w:val="24"/>
        </w:rPr>
        <w:t>防控平台项目：建议部署架构，中心</w:t>
      </w:r>
      <w:proofErr w:type="gramStart"/>
      <w:r>
        <w:rPr>
          <w:rFonts w:ascii="宋体" w:hAnsi="宋体" w:cs="宋体" w:hint="eastAsia"/>
          <w:sz w:val="24"/>
        </w:rPr>
        <w:t>或边端部署</w:t>
      </w:r>
      <w:proofErr w:type="gramEnd"/>
      <w:r>
        <w:rPr>
          <w:rFonts w:ascii="宋体" w:hAnsi="宋体" w:cs="宋体" w:hint="eastAsia"/>
          <w:sz w:val="24"/>
        </w:rPr>
        <w:t>，多级或级联模式，服务更多主体，为校方提供智能化</w:t>
      </w:r>
      <w:r w:rsidRPr="009F279B">
        <w:rPr>
          <w:rFonts w:ascii="宋体" w:hAnsi="宋体" w:cs="宋体" w:hint="eastAsia"/>
          <w:sz w:val="24"/>
        </w:rPr>
        <w:t>服务，在</w:t>
      </w:r>
      <w:r>
        <w:rPr>
          <w:rFonts w:ascii="宋体" w:hAnsi="宋体" w:cs="宋体" w:hint="eastAsia"/>
          <w:sz w:val="24"/>
        </w:rPr>
        <w:t>校园安防及智能化方面强有力的服务支撑。</w:t>
      </w:r>
    </w:p>
    <w:p w14:paraId="6AA38F14" w14:textId="28963B43" w:rsidR="00E870AA" w:rsidRDefault="00FE6710" w:rsidP="00FE6710">
      <w:pPr>
        <w:spacing w:line="360" w:lineRule="auto"/>
        <w:ind w:firstLine="562"/>
        <w:rPr>
          <w:rFonts w:ascii="宋体" w:hAnsi="宋体" w:cs="宋体"/>
          <w:b/>
          <w:color w:val="000000"/>
          <w:sz w:val="28"/>
          <w:szCs w:val="28"/>
        </w:rPr>
      </w:pPr>
      <w:r w:rsidRPr="00FE6710">
        <w:rPr>
          <w:rFonts w:ascii="宋体" w:hAnsi="宋体" w:cs="宋体" w:hint="eastAsia"/>
          <w:b/>
          <w:color w:val="000000"/>
          <w:sz w:val="28"/>
          <w:szCs w:val="28"/>
        </w:rPr>
        <w:t>三、</w:t>
      </w:r>
      <w:r w:rsidR="00E870AA">
        <w:rPr>
          <w:rFonts w:ascii="宋体" w:hAnsi="宋体" w:cs="宋体" w:hint="eastAsia"/>
          <w:b/>
          <w:color w:val="000000"/>
          <w:sz w:val="28"/>
          <w:szCs w:val="28"/>
        </w:rPr>
        <w:t>项目总体要求</w:t>
      </w:r>
    </w:p>
    <w:p w14:paraId="6263BB46" w14:textId="07CF9DA4" w:rsidR="00E03C58" w:rsidRPr="00E03C58" w:rsidRDefault="00914298" w:rsidP="00E03C58">
      <w:pPr>
        <w:spacing w:line="360" w:lineRule="auto"/>
        <w:ind w:firstLineChars="200" w:firstLine="480"/>
        <w:rPr>
          <w:rFonts w:asciiTheme="minorEastAsia" w:eastAsiaTheme="minorEastAsia" w:hAnsiTheme="minorEastAsia"/>
          <w:sz w:val="24"/>
        </w:rPr>
      </w:pPr>
      <w:r w:rsidRPr="00E03C58">
        <w:rPr>
          <w:rFonts w:asciiTheme="minorEastAsia" w:eastAsiaTheme="minorEastAsia" w:hAnsiTheme="minorEastAsia" w:hint="eastAsia"/>
          <w:sz w:val="24"/>
        </w:rPr>
        <w:t>1</w:t>
      </w:r>
      <w:r w:rsidRPr="00E03C58">
        <w:rPr>
          <w:rFonts w:asciiTheme="minorEastAsia" w:eastAsiaTheme="minorEastAsia" w:hAnsiTheme="minorEastAsia"/>
          <w:sz w:val="24"/>
        </w:rPr>
        <w:t>、</w:t>
      </w:r>
      <w:r w:rsidRPr="00E03C58">
        <w:rPr>
          <w:rFonts w:asciiTheme="minorEastAsia" w:eastAsiaTheme="minorEastAsia" w:hAnsiTheme="minorEastAsia" w:hint="eastAsia"/>
          <w:sz w:val="24"/>
        </w:rPr>
        <w:t>投标人需针对本项目制定具体的施工方案，包括但不限于项目范围、项目开展总体部署、项目建设及安装调试、项目建设技术措施和方法等。</w:t>
      </w:r>
    </w:p>
    <w:p w14:paraId="50BE8C64" w14:textId="66E3297B" w:rsidR="00E03C58" w:rsidRPr="00E03C58" w:rsidRDefault="00914298" w:rsidP="00E03C58">
      <w:pPr>
        <w:spacing w:line="360" w:lineRule="auto"/>
        <w:ind w:firstLineChars="200" w:firstLine="480"/>
        <w:rPr>
          <w:rFonts w:asciiTheme="minorEastAsia" w:eastAsiaTheme="minorEastAsia" w:hAnsiTheme="minorEastAsia"/>
          <w:sz w:val="24"/>
        </w:rPr>
      </w:pPr>
      <w:r w:rsidRPr="00E03C58">
        <w:rPr>
          <w:rFonts w:asciiTheme="minorEastAsia" w:eastAsiaTheme="minorEastAsia" w:hAnsiTheme="minorEastAsia" w:hint="eastAsia"/>
          <w:sz w:val="24"/>
        </w:rPr>
        <w:t>2</w:t>
      </w:r>
      <w:r w:rsidRPr="00E03C58">
        <w:rPr>
          <w:rFonts w:asciiTheme="minorEastAsia" w:eastAsiaTheme="minorEastAsia" w:hAnsiTheme="minorEastAsia"/>
          <w:sz w:val="24"/>
        </w:rPr>
        <w:t>、</w:t>
      </w:r>
      <w:r w:rsidR="00E03C58" w:rsidRPr="00E03C58">
        <w:rPr>
          <w:rFonts w:asciiTheme="minorEastAsia" w:eastAsiaTheme="minorEastAsia" w:hAnsiTheme="minorEastAsia"/>
          <w:sz w:val="24"/>
        </w:rPr>
        <w:t>制定具体的进度保障措施</w:t>
      </w:r>
      <w:r w:rsidR="00210713">
        <w:rPr>
          <w:rFonts w:asciiTheme="minorEastAsia" w:eastAsiaTheme="minorEastAsia" w:hAnsiTheme="minorEastAsia" w:hint="eastAsia"/>
          <w:sz w:val="24"/>
        </w:rPr>
        <w:t>、培训方案，确保项目目标实现</w:t>
      </w:r>
      <w:r w:rsidR="00E03C58" w:rsidRPr="00E03C58">
        <w:rPr>
          <w:rFonts w:asciiTheme="minorEastAsia" w:eastAsiaTheme="minorEastAsia" w:hAnsiTheme="minorEastAsia"/>
          <w:sz w:val="24"/>
        </w:rPr>
        <w:t>。</w:t>
      </w:r>
    </w:p>
    <w:p w14:paraId="765FFAE3" w14:textId="77777777" w:rsidR="00E03C58" w:rsidRPr="00E03C58" w:rsidRDefault="00E03C58" w:rsidP="00E03C58">
      <w:pPr>
        <w:spacing w:line="360" w:lineRule="auto"/>
        <w:ind w:firstLineChars="200" w:firstLine="480"/>
        <w:rPr>
          <w:rFonts w:asciiTheme="minorEastAsia" w:eastAsiaTheme="minorEastAsia" w:hAnsiTheme="minorEastAsia"/>
          <w:sz w:val="24"/>
        </w:rPr>
      </w:pPr>
      <w:r w:rsidRPr="00E03C58">
        <w:rPr>
          <w:rFonts w:asciiTheme="minorEastAsia" w:eastAsiaTheme="minorEastAsia" w:hAnsiTheme="minorEastAsia" w:hint="eastAsia"/>
          <w:sz w:val="24"/>
        </w:rPr>
        <w:t>3</w:t>
      </w:r>
      <w:r w:rsidRPr="00E03C58">
        <w:rPr>
          <w:rFonts w:asciiTheme="minorEastAsia" w:eastAsiaTheme="minorEastAsia" w:hAnsiTheme="minorEastAsia"/>
          <w:sz w:val="24"/>
        </w:rPr>
        <w:t>、</w:t>
      </w:r>
      <w:r w:rsidRPr="00E03C58">
        <w:rPr>
          <w:rFonts w:asciiTheme="minorEastAsia" w:eastAsiaTheme="minorEastAsia" w:hAnsiTheme="minorEastAsia" w:hint="eastAsia"/>
          <w:sz w:val="24"/>
        </w:rPr>
        <w:t>提供类似项目业绩，体现其履约能力。</w:t>
      </w:r>
    </w:p>
    <w:p w14:paraId="4612098B" w14:textId="77777777" w:rsidR="00E03C58" w:rsidRPr="00E03C58" w:rsidRDefault="00E03C58" w:rsidP="00E03C58">
      <w:pPr>
        <w:spacing w:line="360" w:lineRule="auto"/>
        <w:ind w:firstLineChars="200" w:firstLine="480"/>
        <w:rPr>
          <w:rFonts w:asciiTheme="minorEastAsia" w:eastAsiaTheme="minorEastAsia" w:hAnsiTheme="minorEastAsia"/>
          <w:sz w:val="24"/>
        </w:rPr>
      </w:pPr>
      <w:r w:rsidRPr="00E03C58">
        <w:rPr>
          <w:rFonts w:asciiTheme="minorEastAsia" w:eastAsiaTheme="minorEastAsia" w:hAnsiTheme="minorEastAsia" w:hint="eastAsia"/>
          <w:sz w:val="24"/>
        </w:rPr>
        <w:t>4</w:t>
      </w:r>
      <w:r w:rsidRPr="00E03C58">
        <w:rPr>
          <w:rFonts w:asciiTheme="minorEastAsia" w:eastAsiaTheme="minorEastAsia" w:hAnsiTheme="minorEastAsia"/>
          <w:sz w:val="24"/>
        </w:rPr>
        <w:t>、</w:t>
      </w:r>
      <w:r w:rsidRPr="00E03C58">
        <w:rPr>
          <w:rFonts w:asciiTheme="minorEastAsia" w:eastAsiaTheme="minorEastAsia" w:hAnsiTheme="minorEastAsia" w:hint="eastAsia"/>
          <w:sz w:val="24"/>
        </w:rPr>
        <w:t>制定明确的售后服务方案，充分展示其服务能力。</w:t>
      </w:r>
    </w:p>
    <w:p w14:paraId="46671F76" w14:textId="77777777" w:rsidR="00743E86" w:rsidRDefault="00E03C58" w:rsidP="00E03C58">
      <w:pPr>
        <w:spacing w:line="360" w:lineRule="auto"/>
        <w:ind w:firstLineChars="200" w:firstLine="480"/>
        <w:rPr>
          <w:rFonts w:asciiTheme="minorEastAsia" w:eastAsiaTheme="minorEastAsia" w:hAnsiTheme="minorEastAsia"/>
          <w:sz w:val="24"/>
        </w:rPr>
      </w:pPr>
      <w:r w:rsidRPr="00E03C58">
        <w:rPr>
          <w:rFonts w:asciiTheme="minorEastAsia" w:eastAsiaTheme="minorEastAsia" w:hAnsiTheme="minorEastAsia" w:hint="eastAsia"/>
          <w:sz w:val="24"/>
        </w:rPr>
        <w:t>5</w:t>
      </w:r>
      <w:r w:rsidRPr="00E03C58">
        <w:rPr>
          <w:rFonts w:asciiTheme="minorEastAsia" w:eastAsiaTheme="minorEastAsia" w:hAnsiTheme="minorEastAsia"/>
          <w:sz w:val="24"/>
        </w:rPr>
        <w:t>、</w:t>
      </w:r>
      <w:r w:rsidRPr="00E03C58">
        <w:rPr>
          <w:rFonts w:asciiTheme="minorEastAsia" w:eastAsiaTheme="minorEastAsia" w:hAnsiTheme="minorEastAsia" w:hint="eastAsia"/>
          <w:sz w:val="24"/>
        </w:rPr>
        <w:t>投标人需安排专业人员对接项目，确保沟通顺畅。</w:t>
      </w:r>
    </w:p>
    <w:p w14:paraId="31DF6F0E" w14:textId="77777777" w:rsidR="003F723D" w:rsidRDefault="007F555C" w:rsidP="00E03C58">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hint="eastAsia"/>
          <w:i/>
          <w:iCs/>
          <w:sz w:val="24"/>
          <w:u w:val="single"/>
        </w:rPr>
        <w:t>6、</w:t>
      </w:r>
      <w:r w:rsidRPr="007F555C">
        <w:rPr>
          <w:rFonts w:asciiTheme="minorEastAsia" w:eastAsiaTheme="minorEastAsia" w:hAnsiTheme="minorEastAsia" w:hint="eastAsia"/>
          <w:i/>
          <w:iCs/>
          <w:sz w:val="24"/>
          <w:u w:val="single"/>
        </w:rPr>
        <w:t>投标人所投</w:t>
      </w:r>
      <w:proofErr w:type="gramStart"/>
      <w:r w:rsidRPr="007F555C">
        <w:rPr>
          <w:rFonts w:asciiTheme="minorEastAsia" w:eastAsiaTheme="minorEastAsia" w:hAnsiTheme="minorEastAsia" w:hint="eastAsia"/>
          <w:i/>
          <w:iCs/>
          <w:sz w:val="24"/>
          <w:u w:val="single"/>
        </w:rPr>
        <w:t>智联音</w:t>
      </w:r>
      <w:proofErr w:type="gramEnd"/>
      <w:r w:rsidRPr="007F555C">
        <w:rPr>
          <w:rFonts w:asciiTheme="minorEastAsia" w:eastAsiaTheme="minorEastAsia" w:hAnsiTheme="minorEastAsia" w:hint="eastAsia"/>
          <w:i/>
          <w:iCs/>
          <w:sz w:val="24"/>
          <w:u w:val="single"/>
        </w:rPr>
        <w:t>视频预警系统服务平台</w:t>
      </w:r>
      <w:r>
        <w:rPr>
          <w:rFonts w:asciiTheme="minorEastAsia" w:eastAsiaTheme="minorEastAsia" w:hAnsiTheme="minorEastAsia" w:hint="eastAsia"/>
          <w:i/>
          <w:iCs/>
          <w:sz w:val="24"/>
          <w:u w:val="single"/>
        </w:rPr>
        <w:t>须</w:t>
      </w:r>
      <w:r w:rsidRPr="007F555C">
        <w:rPr>
          <w:rFonts w:asciiTheme="minorEastAsia" w:eastAsiaTheme="minorEastAsia" w:hAnsiTheme="minorEastAsia" w:hint="eastAsia"/>
          <w:i/>
          <w:iCs/>
          <w:sz w:val="24"/>
          <w:u w:val="single"/>
        </w:rPr>
        <w:t>与采购人原有校园安全平台无缝对接，对接过程中产生的</w:t>
      </w:r>
      <w:r w:rsidR="003F723D">
        <w:rPr>
          <w:rFonts w:asciiTheme="minorEastAsia" w:eastAsiaTheme="minorEastAsia" w:hAnsiTheme="minorEastAsia" w:hint="eastAsia"/>
          <w:i/>
          <w:iCs/>
          <w:sz w:val="24"/>
          <w:u w:val="single"/>
        </w:rPr>
        <w:t>接口对接</w:t>
      </w:r>
      <w:r w:rsidRPr="007F555C">
        <w:rPr>
          <w:rFonts w:asciiTheme="minorEastAsia" w:eastAsiaTheme="minorEastAsia" w:hAnsiTheme="minorEastAsia" w:hint="eastAsia"/>
          <w:i/>
          <w:iCs/>
          <w:sz w:val="24"/>
          <w:u w:val="single"/>
        </w:rPr>
        <w:t>费用由投标人自行承担，投标时提供无缝对接承诺函加盖投标单位公章（格式自拟）。</w:t>
      </w:r>
    </w:p>
    <w:p w14:paraId="12DAA766" w14:textId="77248383" w:rsidR="00FE6710" w:rsidRDefault="00E870AA" w:rsidP="00FE6710">
      <w:pPr>
        <w:spacing w:line="360" w:lineRule="auto"/>
        <w:ind w:firstLine="562"/>
        <w:rPr>
          <w:rFonts w:ascii="宋体" w:hAnsi="宋体" w:cs="宋体"/>
          <w:b/>
          <w:color w:val="000000"/>
          <w:sz w:val="28"/>
          <w:szCs w:val="28"/>
        </w:rPr>
      </w:pPr>
      <w:r>
        <w:rPr>
          <w:rFonts w:ascii="宋体" w:hAnsi="宋体" w:cs="宋体" w:hint="eastAsia"/>
          <w:b/>
          <w:color w:val="000000"/>
          <w:sz w:val="28"/>
          <w:szCs w:val="28"/>
        </w:rPr>
        <w:t>四、</w:t>
      </w:r>
      <w:r w:rsidR="00FE6710" w:rsidRPr="00FE6710">
        <w:rPr>
          <w:rFonts w:ascii="宋体" w:hAnsi="宋体" w:cs="宋体" w:hint="eastAsia"/>
          <w:b/>
          <w:color w:val="000000"/>
          <w:sz w:val="28"/>
          <w:szCs w:val="28"/>
        </w:rPr>
        <w:t>项目清单</w:t>
      </w:r>
      <w:r w:rsidR="00132228">
        <w:rPr>
          <w:rFonts w:ascii="宋体" w:hAnsi="宋体" w:cs="宋体" w:hint="eastAsia"/>
          <w:b/>
          <w:color w:val="000000"/>
          <w:sz w:val="28"/>
          <w:szCs w:val="28"/>
        </w:rPr>
        <w:t xml:space="preserve"> </w:t>
      </w:r>
    </w:p>
    <w:p w14:paraId="346DB64F" w14:textId="41FD85E3" w:rsidR="00432EBD" w:rsidRDefault="004A341F" w:rsidP="004A341F">
      <w:pPr>
        <w:pStyle w:val="a0"/>
        <w:spacing w:line="360" w:lineRule="auto"/>
        <w:ind w:firstLineChars="200" w:firstLine="480"/>
        <w:rPr>
          <w:rFonts w:ascii="宋体" w:hAnsi="宋体"/>
          <w:sz w:val="24"/>
        </w:rPr>
      </w:pPr>
      <w:r w:rsidRPr="004A341F">
        <w:rPr>
          <w:rFonts w:ascii="宋体" w:hAnsi="宋体" w:hint="eastAsia"/>
          <w:sz w:val="24"/>
        </w:rPr>
        <w:t>1、</w:t>
      </w:r>
      <w:r w:rsidR="00D2519D">
        <w:rPr>
          <w:rFonts w:ascii="宋体" w:hAnsi="宋体" w:hint="eastAsia"/>
          <w:sz w:val="24"/>
        </w:rPr>
        <w:t>产品</w:t>
      </w:r>
      <w:r w:rsidR="00432EBD">
        <w:rPr>
          <w:rFonts w:ascii="宋体" w:hAnsi="宋体" w:hint="eastAsia"/>
          <w:sz w:val="24"/>
        </w:rPr>
        <w:t>技术参数</w:t>
      </w:r>
    </w:p>
    <w:tbl>
      <w:tblPr>
        <w:tblStyle w:val="af4"/>
        <w:tblW w:w="0" w:type="auto"/>
        <w:tblLayout w:type="fixed"/>
        <w:tblLook w:val="04A0" w:firstRow="1" w:lastRow="0" w:firstColumn="1" w:lastColumn="0" w:noHBand="0" w:noVBand="1"/>
      </w:tblPr>
      <w:tblGrid>
        <w:gridCol w:w="413"/>
        <w:gridCol w:w="716"/>
        <w:gridCol w:w="851"/>
        <w:gridCol w:w="4536"/>
        <w:gridCol w:w="567"/>
        <w:gridCol w:w="864"/>
        <w:gridCol w:w="1120"/>
      </w:tblGrid>
      <w:tr w:rsidR="009E54CC" w:rsidRPr="009E54CC" w14:paraId="7F2C39BF" w14:textId="77777777" w:rsidTr="00D2519D">
        <w:trPr>
          <w:trHeight w:val="1249"/>
        </w:trPr>
        <w:tc>
          <w:tcPr>
            <w:tcW w:w="413" w:type="dxa"/>
            <w:vAlign w:val="center"/>
            <w:hideMark/>
          </w:tcPr>
          <w:p w14:paraId="7A7B7DF4" w14:textId="77777777" w:rsidR="009E54CC" w:rsidRPr="009E54CC" w:rsidRDefault="009E54CC" w:rsidP="009E54CC">
            <w:pPr>
              <w:rPr>
                <w:rFonts w:ascii="宋体" w:hAnsi="宋体"/>
                <w:b/>
                <w:bCs/>
                <w:szCs w:val="21"/>
              </w:rPr>
            </w:pPr>
            <w:r w:rsidRPr="009E54CC">
              <w:rPr>
                <w:rFonts w:ascii="宋体" w:hAnsi="宋体" w:hint="eastAsia"/>
                <w:b/>
                <w:bCs/>
                <w:szCs w:val="21"/>
              </w:rPr>
              <w:t>序号</w:t>
            </w:r>
          </w:p>
        </w:tc>
        <w:tc>
          <w:tcPr>
            <w:tcW w:w="716" w:type="dxa"/>
            <w:vAlign w:val="center"/>
            <w:hideMark/>
          </w:tcPr>
          <w:p w14:paraId="6E9BF57F" w14:textId="77777777" w:rsidR="009E54CC" w:rsidRPr="009E54CC" w:rsidRDefault="009E54CC" w:rsidP="009E54CC">
            <w:pPr>
              <w:rPr>
                <w:rFonts w:ascii="宋体" w:hAnsi="宋体"/>
                <w:b/>
                <w:bCs/>
                <w:szCs w:val="21"/>
              </w:rPr>
            </w:pPr>
            <w:r w:rsidRPr="009E54CC">
              <w:rPr>
                <w:rFonts w:ascii="宋体" w:hAnsi="宋体" w:hint="eastAsia"/>
                <w:b/>
                <w:bCs/>
                <w:szCs w:val="21"/>
              </w:rPr>
              <w:t>产品系列</w:t>
            </w:r>
          </w:p>
        </w:tc>
        <w:tc>
          <w:tcPr>
            <w:tcW w:w="851" w:type="dxa"/>
            <w:vAlign w:val="center"/>
            <w:hideMark/>
          </w:tcPr>
          <w:p w14:paraId="7025ECB7" w14:textId="77777777" w:rsidR="009E54CC" w:rsidRPr="009E54CC" w:rsidRDefault="009E54CC" w:rsidP="009E54CC">
            <w:pPr>
              <w:rPr>
                <w:rFonts w:ascii="宋体" w:hAnsi="宋体"/>
                <w:b/>
                <w:bCs/>
                <w:szCs w:val="21"/>
              </w:rPr>
            </w:pPr>
            <w:r w:rsidRPr="009E54CC">
              <w:rPr>
                <w:rFonts w:ascii="宋体" w:hAnsi="宋体" w:hint="eastAsia"/>
                <w:b/>
                <w:bCs/>
                <w:szCs w:val="21"/>
              </w:rPr>
              <w:t>产品模块</w:t>
            </w:r>
          </w:p>
        </w:tc>
        <w:tc>
          <w:tcPr>
            <w:tcW w:w="4536" w:type="dxa"/>
            <w:vAlign w:val="center"/>
            <w:hideMark/>
          </w:tcPr>
          <w:p w14:paraId="79F711C0" w14:textId="77777777" w:rsidR="009E54CC" w:rsidRPr="009E54CC" w:rsidRDefault="009E54CC" w:rsidP="00D2519D">
            <w:pPr>
              <w:jc w:val="center"/>
              <w:rPr>
                <w:rFonts w:ascii="宋体" w:hAnsi="宋体"/>
                <w:b/>
                <w:bCs/>
                <w:szCs w:val="21"/>
              </w:rPr>
            </w:pPr>
            <w:r w:rsidRPr="009E54CC">
              <w:rPr>
                <w:rFonts w:ascii="宋体" w:hAnsi="宋体" w:hint="eastAsia"/>
                <w:b/>
                <w:bCs/>
                <w:szCs w:val="21"/>
              </w:rPr>
              <w:t>参数、功能描述</w:t>
            </w:r>
          </w:p>
        </w:tc>
        <w:tc>
          <w:tcPr>
            <w:tcW w:w="567" w:type="dxa"/>
            <w:vAlign w:val="center"/>
            <w:hideMark/>
          </w:tcPr>
          <w:p w14:paraId="1670FAE6" w14:textId="77777777" w:rsidR="009E54CC" w:rsidRPr="009E54CC" w:rsidRDefault="009E54CC" w:rsidP="009E54CC">
            <w:pPr>
              <w:rPr>
                <w:rFonts w:ascii="宋体" w:hAnsi="宋体"/>
                <w:b/>
                <w:bCs/>
                <w:szCs w:val="21"/>
              </w:rPr>
            </w:pPr>
            <w:r w:rsidRPr="009E54CC">
              <w:rPr>
                <w:rFonts w:ascii="宋体" w:hAnsi="宋体" w:hint="eastAsia"/>
                <w:b/>
                <w:bCs/>
                <w:szCs w:val="21"/>
              </w:rPr>
              <w:t>单位</w:t>
            </w:r>
          </w:p>
        </w:tc>
        <w:tc>
          <w:tcPr>
            <w:tcW w:w="864" w:type="dxa"/>
            <w:vAlign w:val="center"/>
            <w:hideMark/>
          </w:tcPr>
          <w:p w14:paraId="0755FEAF" w14:textId="77777777" w:rsidR="009E54CC" w:rsidRPr="009E54CC" w:rsidRDefault="009E54CC" w:rsidP="00645937">
            <w:pPr>
              <w:jc w:val="center"/>
              <w:rPr>
                <w:rFonts w:ascii="宋体" w:hAnsi="宋体"/>
                <w:b/>
                <w:bCs/>
                <w:szCs w:val="21"/>
              </w:rPr>
            </w:pPr>
            <w:r w:rsidRPr="009E54CC">
              <w:rPr>
                <w:rFonts w:ascii="宋体" w:hAnsi="宋体" w:hint="eastAsia"/>
                <w:b/>
                <w:bCs/>
                <w:szCs w:val="21"/>
              </w:rPr>
              <w:t>数量</w:t>
            </w:r>
          </w:p>
        </w:tc>
        <w:tc>
          <w:tcPr>
            <w:tcW w:w="1120" w:type="dxa"/>
            <w:vAlign w:val="center"/>
            <w:hideMark/>
          </w:tcPr>
          <w:p w14:paraId="09182ABD" w14:textId="77777777" w:rsidR="009E54CC" w:rsidRPr="009E54CC" w:rsidRDefault="009E54CC" w:rsidP="009E54CC">
            <w:pPr>
              <w:rPr>
                <w:rFonts w:ascii="宋体" w:hAnsi="宋体"/>
                <w:b/>
                <w:bCs/>
                <w:szCs w:val="21"/>
              </w:rPr>
            </w:pPr>
            <w:r w:rsidRPr="009E54CC">
              <w:rPr>
                <w:rFonts w:ascii="宋体" w:hAnsi="宋体" w:hint="eastAsia"/>
                <w:b/>
                <w:bCs/>
                <w:szCs w:val="21"/>
              </w:rPr>
              <w:t>备注</w:t>
            </w:r>
          </w:p>
        </w:tc>
      </w:tr>
      <w:tr w:rsidR="009E54CC" w:rsidRPr="009E54CC" w14:paraId="2D289C80" w14:textId="77777777" w:rsidTr="00A50303">
        <w:trPr>
          <w:trHeight w:val="739"/>
        </w:trPr>
        <w:tc>
          <w:tcPr>
            <w:tcW w:w="9067" w:type="dxa"/>
            <w:gridSpan w:val="7"/>
            <w:noWrap/>
            <w:vAlign w:val="center"/>
            <w:hideMark/>
          </w:tcPr>
          <w:p w14:paraId="5EB05137" w14:textId="77777777" w:rsidR="009E54CC" w:rsidRPr="009E54CC" w:rsidRDefault="009E54CC" w:rsidP="00645937">
            <w:pPr>
              <w:jc w:val="center"/>
              <w:rPr>
                <w:rFonts w:ascii="宋体" w:hAnsi="宋体"/>
                <w:b/>
                <w:bCs/>
                <w:szCs w:val="21"/>
              </w:rPr>
            </w:pPr>
            <w:r w:rsidRPr="009E54CC">
              <w:rPr>
                <w:rFonts w:ascii="宋体" w:hAnsi="宋体" w:hint="eastAsia"/>
                <w:b/>
                <w:bCs/>
                <w:szCs w:val="21"/>
              </w:rPr>
              <w:t>一、软件平台</w:t>
            </w:r>
          </w:p>
        </w:tc>
      </w:tr>
      <w:tr w:rsidR="009E54CC" w:rsidRPr="009E54CC" w14:paraId="3245249C" w14:textId="77777777" w:rsidTr="00A50303">
        <w:tc>
          <w:tcPr>
            <w:tcW w:w="413" w:type="dxa"/>
            <w:vAlign w:val="center"/>
            <w:hideMark/>
          </w:tcPr>
          <w:p w14:paraId="0A089519" w14:textId="77777777" w:rsidR="009E54CC" w:rsidRPr="009E54CC" w:rsidRDefault="009E54CC" w:rsidP="009E54CC">
            <w:pPr>
              <w:rPr>
                <w:rFonts w:ascii="宋体" w:hAnsi="宋体"/>
                <w:szCs w:val="21"/>
              </w:rPr>
            </w:pPr>
            <w:r w:rsidRPr="009E54CC">
              <w:rPr>
                <w:rFonts w:ascii="宋体" w:hAnsi="宋体" w:hint="eastAsia"/>
                <w:szCs w:val="21"/>
              </w:rPr>
              <w:t>1</w:t>
            </w:r>
          </w:p>
        </w:tc>
        <w:tc>
          <w:tcPr>
            <w:tcW w:w="716" w:type="dxa"/>
            <w:vAlign w:val="center"/>
            <w:hideMark/>
          </w:tcPr>
          <w:p w14:paraId="064C9536" w14:textId="77777777" w:rsidR="009E54CC" w:rsidRPr="009E54CC" w:rsidRDefault="009E54CC" w:rsidP="009E54CC">
            <w:pPr>
              <w:rPr>
                <w:rFonts w:ascii="宋体" w:hAnsi="宋体"/>
                <w:b/>
                <w:bCs/>
                <w:szCs w:val="21"/>
              </w:rPr>
            </w:pPr>
            <w:r w:rsidRPr="009E54CC">
              <w:rPr>
                <w:rFonts w:ascii="宋体" w:hAnsi="宋体" w:hint="eastAsia"/>
                <w:b/>
                <w:bCs/>
                <w:szCs w:val="21"/>
              </w:rPr>
              <w:t>AI</w:t>
            </w:r>
            <w:proofErr w:type="gramStart"/>
            <w:r w:rsidRPr="009E54CC">
              <w:rPr>
                <w:rFonts w:ascii="宋体" w:hAnsi="宋体" w:hint="eastAsia"/>
                <w:b/>
                <w:bCs/>
                <w:szCs w:val="21"/>
              </w:rPr>
              <w:t>数智校园防霸凌系统</w:t>
            </w:r>
            <w:proofErr w:type="gramEnd"/>
            <w:r w:rsidRPr="009E54CC">
              <w:rPr>
                <w:rFonts w:ascii="宋体" w:hAnsi="宋体" w:hint="eastAsia"/>
                <w:b/>
                <w:bCs/>
                <w:szCs w:val="21"/>
              </w:rPr>
              <w:t>平台</w:t>
            </w:r>
          </w:p>
        </w:tc>
        <w:tc>
          <w:tcPr>
            <w:tcW w:w="851" w:type="dxa"/>
            <w:vAlign w:val="center"/>
            <w:hideMark/>
          </w:tcPr>
          <w:p w14:paraId="4304E3C7" w14:textId="77777777" w:rsidR="009E54CC" w:rsidRPr="009E54CC" w:rsidRDefault="009E54CC" w:rsidP="009E54CC">
            <w:pPr>
              <w:rPr>
                <w:rFonts w:ascii="宋体" w:hAnsi="宋体"/>
                <w:szCs w:val="21"/>
              </w:rPr>
            </w:pPr>
            <w:bookmarkStart w:id="182" w:name="_Hlk199420828"/>
            <w:proofErr w:type="gramStart"/>
            <w:r w:rsidRPr="009E54CC">
              <w:rPr>
                <w:rFonts w:ascii="宋体" w:hAnsi="宋体" w:hint="eastAsia"/>
                <w:szCs w:val="21"/>
              </w:rPr>
              <w:t>智联音</w:t>
            </w:r>
            <w:proofErr w:type="gramEnd"/>
            <w:r w:rsidRPr="009E54CC">
              <w:rPr>
                <w:rFonts w:ascii="宋体" w:hAnsi="宋体" w:hint="eastAsia"/>
                <w:szCs w:val="21"/>
              </w:rPr>
              <w:t>视频预警系统服务平台</w:t>
            </w:r>
            <w:bookmarkEnd w:id="182"/>
          </w:p>
        </w:tc>
        <w:tc>
          <w:tcPr>
            <w:tcW w:w="4536" w:type="dxa"/>
            <w:hideMark/>
          </w:tcPr>
          <w:p w14:paraId="6E0A9A1A" w14:textId="77777777" w:rsidR="00C63D52" w:rsidRDefault="009E54CC" w:rsidP="00645937">
            <w:pPr>
              <w:jc w:val="left"/>
              <w:rPr>
                <w:rFonts w:ascii="宋体" w:hAnsi="宋体"/>
                <w:szCs w:val="21"/>
              </w:rPr>
            </w:pPr>
            <w:r w:rsidRPr="009E54CC">
              <w:rPr>
                <w:rFonts w:ascii="宋体" w:hAnsi="宋体" w:hint="eastAsia"/>
                <w:szCs w:val="21"/>
              </w:rPr>
              <w:t>▲1、平台具有</w:t>
            </w:r>
            <w:proofErr w:type="spellStart"/>
            <w:r w:rsidRPr="009E54CC">
              <w:rPr>
                <w:rFonts w:ascii="宋体" w:hAnsi="宋体" w:hint="eastAsia"/>
                <w:szCs w:val="21"/>
              </w:rPr>
              <w:t>openapi</w:t>
            </w:r>
            <w:proofErr w:type="spellEnd"/>
            <w:r w:rsidRPr="009E54CC">
              <w:rPr>
                <w:rFonts w:ascii="宋体" w:hAnsi="宋体" w:hint="eastAsia"/>
                <w:szCs w:val="21"/>
              </w:rPr>
              <w:t>接口，运营平台自动获取项目</w:t>
            </w:r>
            <w:proofErr w:type="spellStart"/>
            <w:r w:rsidRPr="009E54CC">
              <w:rPr>
                <w:rFonts w:ascii="宋体" w:hAnsi="宋体" w:hint="eastAsia"/>
                <w:szCs w:val="21"/>
              </w:rPr>
              <w:t>appkey</w:t>
            </w:r>
            <w:proofErr w:type="spellEnd"/>
            <w:r w:rsidRPr="009E54CC">
              <w:rPr>
                <w:rFonts w:ascii="宋体" w:hAnsi="宋体" w:hint="eastAsia"/>
                <w:szCs w:val="21"/>
              </w:rPr>
              <w:t>、</w:t>
            </w:r>
            <w:proofErr w:type="spellStart"/>
            <w:r w:rsidRPr="009E54CC">
              <w:rPr>
                <w:rFonts w:ascii="宋体" w:hAnsi="宋体" w:hint="eastAsia"/>
                <w:szCs w:val="21"/>
              </w:rPr>
              <w:t>secret,api</w:t>
            </w:r>
            <w:proofErr w:type="spellEnd"/>
            <w:r w:rsidRPr="009E54CC">
              <w:rPr>
                <w:rFonts w:ascii="宋体" w:hAnsi="宋体" w:hint="eastAsia"/>
                <w:szCs w:val="21"/>
              </w:rPr>
              <w:t>接口至少包括：设备列表、通话列表、添加编辑删除设备/设备分组/管理角色/用户及分配终端给用户等基本接口。（提供功能设置界面截图）</w:t>
            </w:r>
            <w:r w:rsidRPr="009E54CC">
              <w:rPr>
                <w:rFonts w:ascii="宋体" w:hAnsi="宋体" w:hint="eastAsia"/>
                <w:szCs w:val="21"/>
              </w:rPr>
              <w:br/>
              <w:t>▲2、通过域名登录访问广播平台，而非IP地址。（提供功能设置界面截图）</w:t>
            </w:r>
            <w:r w:rsidRPr="009E54CC">
              <w:rPr>
                <w:rFonts w:ascii="宋体" w:hAnsi="宋体" w:hint="eastAsia"/>
                <w:szCs w:val="21"/>
              </w:rPr>
              <w:br/>
              <w:t>▲3、能够在大屏上实时显示各种监控数据、图表和信息；包括但不限于报警数统计，报警设备统计，实时通话列表展示，待处理报警信息列表等。支持地图定位功能。（提供功能设置界面截图）</w:t>
            </w:r>
          </w:p>
          <w:p w14:paraId="10CC0047" w14:textId="37A016C2" w:rsidR="007E7D66" w:rsidRDefault="009E54CC" w:rsidP="00645937">
            <w:pPr>
              <w:jc w:val="left"/>
              <w:rPr>
                <w:rFonts w:ascii="宋体" w:hAnsi="宋体"/>
                <w:szCs w:val="21"/>
              </w:rPr>
            </w:pPr>
            <w:r w:rsidRPr="009E54CC">
              <w:rPr>
                <w:rFonts w:ascii="宋体" w:hAnsi="宋体" w:hint="eastAsia"/>
                <w:szCs w:val="21"/>
              </w:rPr>
              <w:t>▲4、支持方言录入学习。在安静环境下按系统语音操作指令进行方言学习，学习成功后，将录入的方言设为自定义关键字，触发将通知平</w:t>
            </w:r>
            <w:r w:rsidRPr="009E54CC">
              <w:rPr>
                <w:rFonts w:ascii="宋体" w:hAnsi="宋体" w:hint="eastAsia"/>
                <w:szCs w:val="21"/>
              </w:rPr>
              <w:lastRenderedPageBreak/>
              <w:t>台，弹出报警界面。（提供功能设置界面截图）</w:t>
            </w:r>
            <w:r w:rsidRPr="009E54CC">
              <w:rPr>
                <w:rFonts w:ascii="宋体" w:hAnsi="宋体" w:hint="eastAsia"/>
                <w:szCs w:val="21"/>
              </w:rPr>
              <w:br/>
              <w:t>▲5、支持短信通知功能，终端通过关键词或按钮触发报警后，绑定的</w:t>
            </w:r>
            <w:proofErr w:type="gramStart"/>
            <w:r w:rsidRPr="009E54CC">
              <w:rPr>
                <w:rFonts w:ascii="宋体" w:hAnsi="宋体" w:hint="eastAsia"/>
                <w:szCs w:val="21"/>
              </w:rPr>
              <w:t>手机</w:t>
            </w:r>
            <w:r w:rsidR="00B94E7F">
              <w:rPr>
                <w:rFonts w:ascii="宋体" w:hAnsi="宋体" w:hint="eastAsia"/>
                <w:szCs w:val="21"/>
              </w:rPr>
              <w:t>须</w:t>
            </w:r>
            <w:proofErr w:type="gramEnd"/>
            <w:r w:rsidRPr="009E54CC">
              <w:rPr>
                <w:rFonts w:ascii="宋体" w:hAnsi="宋体" w:hint="eastAsia"/>
                <w:szCs w:val="21"/>
              </w:rPr>
              <w:t>同步收到通知短信。（提供功能设置界面截图）</w:t>
            </w:r>
            <w:r w:rsidRPr="009E54CC">
              <w:rPr>
                <w:rFonts w:ascii="宋体" w:hAnsi="宋体" w:hint="eastAsia"/>
                <w:szCs w:val="21"/>
              </w:rPr>
              <w:br/>
              <w:t>★6.平台具有域名访问，数据概况支持以图表形式展示设备状态及报警情况，能统计报警关键词、报警时间段、报警次数等，并支持以年月日为时间段筛选查看。</w:t>
            </w:r>
            <w:r w:rsidRPr="009E54CC">
              <w:rPr>
                <w:rFonts w:ascii="宋体" w:hAnsi="宋体" w:hint="eastAsia"/>
                <w:szCs w:val="21"/>
              </w:rPr>
              <w:br/>
              <w:t>★7.事件查看：报警事件列表展示，支持报警时间、触发报警的关键字、报警类型的搜索，报警日志支持一键导出。</w:t>
            </w:r>
          </w:p>
          <w:p w14:paraId="51B300CB" w14:textId="77777777" w:rsidR="00B94E7F" w:rsidRDefault="009E54CC" w:rsidP="00B94E7F">
            <w:pPr>
              <w:jc w:val="left"/>
              <w:rPr>
                <w:rFonts w:ascii="宋体" w:hAnsi="宋体"/>
                <w:szCs w:val="21"/>
              </w:rPr>
            </w:pPr>
            <w:r w:rsidRPr="009E54CC">
              <w:rPr>
                <w:rFonts w:ascii="宋体" w:hAnsi="宋体" w:hint="eastAsia"/>
                <w:szCs w:val="21"/>
              </w:rPr>
              <w:t>★8.设备对讲：支持终端呼叫对讲和平台主动呼叫终端，具有自动接听并自动录音通话，呼叫</w:t>
            </w:r>
            <w:proofErr w:type="gramStart"/>
            <w:r w:rsidRPr="009E54CC">
              <w:rPr>
                <w:rFonts w:ascii="宋体" w:hAnsi="宋体" w:hint="eastAsia"/>
                <w:szCs w:val="21"/>
              </w:rPr>
              <w:t>接通弹窗显示</w:t>
            </w:r>
            <w:proofErr w:type="gramEnd"/>
            <w:r w:rsidRPr="009E54CC">
              <w:rPr>
                <w:rFonts w:ascii="宋体" w:hAnsi="宋体" w:hint="eastAsia"/>
                <w:szCs w:val="21"/>
              </w:rPr>
              <w:t>，等待中的设备由小窗口提示。</w:t>
            </w:r>
            <w:r w:rsidRPr="009E54CC">
              <w:rPr>
                <w:rFonts w:ascii="宋体" w:hAnsi="宋体" w:hint="eastAsia"/>
                <w:szCs w:val="21"/>
              </w:rPr>
              <w:br/>
              <w:t>9.设备管理：具备设备列表、地图、卫星模式展示，地图和卫星模式支持位置检索，可查看设备网络类型、信号值、设备状态、经纬度、最后上下线时间，支持对终端设备的播放音量和拾音音量远程修改。</w:t>
            </w:r>
            <w:r w:rsidRPr="009E54CC">
              <w:rPr>
                <w:rFonts w:ascii="宋体" w:hAnsi="宋体" w:hint="eastAsia"/>
                <w:szCs w:val="21"/>
              </w:rPr>
              <w:br/>
              <w:t>★10.呼叫记录及录音：呼叫记录列表展示，支持时间段、通话状态、挂断原因搜索，呼叫记录支持一键导出，通话过程自动录音并存储至云服务器，录音支持回放。</w:t>
            </w:r>
            <w:r w:rsidRPr="009E54CC">
              <w:rPr>
                <w:rFonts w:ascii="宋体" w:hAnsi="宋体" w:hint="eastAsia"/>
                <w:szCs w:val="21"/>
              </w:rPr>
              <w:br/>
              <w:t>★11.系统管理:支持用户创建，设置用户账号密码，授权用户可使用的设备及菜单功能权限</w:t>
            </w:r>
            <w:r w:rsidR="00D2519D">
              <w:rPr>
                <w:rFonts w:ascii="宋体" w:hAnsi="宋体" w:hint="eastAsia"/>
                <w:b/>
                <w:bCs/>
                <w:szCs w:val="21"/>
              </w:rPr>
              <w:t>。</w:t>
            </w:r>
            <w:r w:rsidRPr="009E54CC">
              <w:rPr>
                <w:rFonts w:ascii="宋体" w:hAnsi="宋体" w:hint="eastAsia"/>
                <w:szCs w:val="21"/>
              </w:rPr>
              <w:br/>
              <w:t>12.具有运营管理平台，</w:t>
            </w:r>
            <w:r w:rsidR="00D2519D">
              <w:rPr>
                <w:rFonts w:ascii="宋体" w:hAnsi="宋体" w:hint="eastAsia"/>
                <w:szCs w:val="21"/>
              </w:rPr>
              <w:t>具有</w:t>
            </w:r>
            <w:r w:rsidRPr="009E54CC">
              <w:rPr>
                <w:rFonts w:ascii="宋体" w:hAnsi="宋体" w:hint="eastAsia"/>
                <w:szCs w:val="21"/>
              </w:rPr>
              <w:t>创建项目及授权项目功能，管理所有项目的通话记录、选择是否开启云录制、报警设备管理，支持设备批量绑定及设备号列表文件批量绑定，具有一键导出所有设备记录。运维app支持</w:t>
            </w:r>
            <w:proofErr w:type="gramStart"/>
            <w:r w:rsidRPr="009E54CC">
              <w:rPr>
                <w:rFonts w:ascii="宋体" w:hAnsi="宋体" w:hint="eastAsia"/>
                <w:szCs w:val="21"/>
              </w:rPr>
              <w:t>设备扫码绑定</w:t>
            </w:r>
            <w:proofErr w:type="gramEnd"/>
            <w:r w:rsidRPr="009E54CC">
              <w:rPr>
                <w:rFonts w:ascii="宋体" w:hAnsi="宋体" w:hint="eastAsia"/>
                <w:szCs w:val="21"/>
              </w:rPr>
              <w:t>、查看和编辑设备信息、分组设备，查看报警记录、查看设备状态、网络类型和信号值，支持设备解绑和重启。</w:t>
            </w:r>
            <w:r w:rsidRPr="009E54CC">
              <w:rPr>
                <w:rFonts w:ascii="宋体" w:hAnsi="宋体" w:hint="eastAsia"/>
                <w:szCs w:val="21"/>
              </w:rPr>
              <w:br/>
            </w:r>
            <w:bookmarkStart w:id="183" w:name="_Hlk199418674"/>
            <w:r w:rsidRPr="009E54CC">
              <w:rPr>
                <w:rFonts w:ascii="宋体" w:hAnsi="宋体" w:hint="eastAsia"/>
                <w:szCs w:val="21"/>
              </w:rPr>
              <w:t>★13、具有动态数据大屏展示，实时展示设备状态、高频报警时段、报警记录、报警词和报警次数统计，可通过大屏地图查看各区域设备数量。</w:t>
            </w:r>
            <w:bookmarkEnd w:id="183"/>
          </w:p>
          <w:p w14:paraId="2DA314BF" w14:textId="5B325BFD" w:rsidR="009E54CC" w:rsidRPr="009E54CC" w:rsidRDefault="009E54CC" w:rsidP="00B94E7F">
            <w:pPr>
              <w:jc w:val="left"/>
              <w:rPr>
                <w:rFonts w:ascii="宋体" w:hAnsi="宋体"/>
                <w:szCs w:val="21"/>
              </w:rPr>
            </w:pPr>
            <w:r w:rsidRPr="009E54CC">
              <w:rPr>
                <w:rFonts w:ascii="宋体" w:hAnsi="宋体" w:hint="eastAsia"/>
                <w:szCs w:val="21"/>
              </w:rPr>
              <w:t>14、可查看设备安装位置的经纬度。</w:t>
            </w:r>
          </w:p>
        </w:tc>
        <w:tc>
          <w:tcPr>
            <w:tcW w:w="567" w:type="dxa"/>
            <w:vAlign w:val="center"/>
            <w:hideMark/>
          </w:tcPr>
          <w:p w14:paraId="645FB9DA" w14:textId="77777777" w:rsidR="009E54CC" w:rsidRPr="009E54CC" w:rsidRDefault="009E54CC" w:rsidP="009E54CC">
            <w:pPr>
              <w:rPr>
                <w:rFonts w:ascii="宋体" w:hAnsi="宋体"/>
                <w:szCs w:val="21"/>
              </w:rPr>
            </w:pPr>
            <w:r w:rsidRPr="009E54CC">
              <w:rPr>
                <w:rFonts w:ascii="宋体" w:hAnsi="宋体" w:hint="eastAsia"/>
                <w:szCs w:val="21"/>
              </w:rPr>
              <w:lastRenderedPageBreak/>
              <w:t>套</w:t>
            </w:r>
          </w:p>
        </w:tc>
        <w:tc>
          <w:tcPr>
            <w:tcW w:w="864" w:type="dxa"/>
            <w:vAlign w:val="center"/>
            <w:hideMark/>
          </w:tcPr>
          <w:p w14:paraId="4769D190" w14:textId="77777777" w:rsidR="009E54CC" w:rsidRPr="009E54CC" w:rsidRDefault="009E54CC" w:rsidP="00645937">
            <w:pPr>
              <w:jc w:val="center"/>
              <w:rPr>
                <w:rFonts w:ascii="宋体" w:hAnsi="宋体"/>
                <w:szCs w:val="21"/>
              </w:rPr>
            </w:pPr>
            <w:r w:rsidRPr="009E54CC">
              <w:rPr>
                <w:rFonts w:ascii="宋体" w:hAnsi="宋体" w:hint="eastAsia"/>
                <w:szCs w:val="21"/>
              </w:rPr>
              <w:t>1</w:t>
            </w:r>
          </w:p>
        </w:tc>
        <w:tc>
          <w:tcPr>
            <w:tcW w:w="1120" w:type="dxa"/>
            <w:noWrap/>
            <w:vAlign w:val="center"/>
            <w:hideMark/>
          </w:tcPr>
          <w:p w14:paraId="41995455" w14:textId="54D824B8" w:rsidR="009E54CC" w:rsidRPr="009E54CC" w:rsidRDefault="009E54CC" w:rsidP="009E54CC">
            <w:pPr>
              <w:rPr>
                <w:rFonts w:ascii="宋体" w:hAnsi="宋体"/>
                <w:szCs w:val="21"/>
              </w:rPr>
            </w:pPr>
          </w:p>
        </w:tc>
      </w:tr>
      <w:tr w:rsidR="009E54CC" w:rsidRPr="009E54CC" w14:paraId="3666F8E9" w14:textId="77777777" w:rsidTr="00A50303">
        <w:trPr>
          <w:trHeight w:val="709"/>
        </w:trPr>
        <w:tc>
          <w:tcPr>
            <w:tcW w:w="9067" w:type="dxa"/>
            <w:gridSpan w:val="7"/>
            <w:noWrap/>
            <w:vAlign w:val="center"/>
            <w:hideMark/>
          </w:tcPr>
          <w:p w14:paraId="219A4572" w14:textId="77777777" w:rsidR="009E54CC" w:rsidRPr="009E54CC" w:rsidRDefault="009E54CC" w:rsidP="00645937">
            <w:pPr>
              <w:jc w:val="center"/>
              <w:rPr>
                <w:rFonts w:ascii="宋体" w:hAnsi="宋体"/>
                <w:b/>
                <w:bCs/>
                <w:szCs w:val="21"/>
              </w:rPr>
            </w:pPr>
            <w:r w:rsidRPr="009E54CC">
              <w:rPr>
                <w:rFonts w:ascii="宋体" w:hAnsi="宋体" w:hint="eastAsia"/>
                <w:b/>
                <w:bCs/>
                <w:szCs w:val="21"/>
              </w:rPr>
              <w:lastRenderedPageBreak/>
              <w:t>二、配套硬件设施</w:t>
            </w:r>
          </w:p>
        </w:tc>
      </w:tr>
      <w:tr w:rsidR="009E54CC" w:rsidRPr="009E54CC" w14:paraId="566E339F" w14:textId="77777777" w:rsidTr="00A50303">
        <w:trPr>
          <w:trHeight w:val="1110"/>
        </w:trPr>
        <w:tc>
          <w:tcPr>
            <w:tcW w:w="9067" w:type="dxa"/>
            <w:gridSpan w:val="7"/>
            <w:noWrap/>
            <w:vAlign w:val="center"/>
            <w:hideMark/>
          </w:tcPr>
          <w:p w14:paraId="2767DBF6" w14:textId="77777777" w:rsidR="009E54CC" w:rsidRPr="009E54CC" w:rsidRDefault="009E54CC" w:rsidP="00645937">
            <w:pPr>
              <w:jc w:val="center"/>
              <w:rPr>
                <w:rFonts w:ascii="宋体" w:hAnsi="宋体"/>
                <w:b/>
                <w:bCs/>
                <w:szCs w:val="21"/>
              </w:rPr>
            </w:pPr>
            <w:r w:rsidRPr="009E54CC">
              <w:rPr>
                <w:rFonts w:ascii="宋体" w:hAnsi="宋体" w:hint="eastAsia"/>
                <w:b/>
                <w:bCs/>
                <w:szCs w:val="21"/>
              </w:rPr>
              <w:t>2.1、智能终端</w:t>
            </w:r>
          </w:p>
        </w:tc>
      </w:tr>
      <w:tr w:rsidR="009E54CC" w:rsidRPr="009E54CC" w14:paraId="6A9CD9AD" w14:textId="77777777" w:rsidTr="00A50303">
        <w:tc>
          <w:tcPr>
            <w:tcW w:w="413" w:type="dxa"/>
            <w:vAlign w:val="center"/>
            <w:hideMark/>
          </w:tcPr>
          <w:p w14:paraId="5CBF50FF" w14:textId="77777777" w:rsidR="009E54CC" w:rsidRPr="009E54CC" w:rsidRDefault="009E54CC" w:rsidP="009E54CC">
            <w:pPr>
              <w:rPr>
                <w:rFonts w:ascii="宋体" w:hAnsi="宋体"/>
                <w:szCs w:val="21"/>
              </w:rPr>
            </w:pPr>
            <w:r w:rsidRPr="009E54CC">
              <w:rPr>
                <w:rFonts w:ascii="宋体" w:hAnsi="宋体" w:hint="eastAsia"/>
                <w:szCs w:val="21"/>
              </w:rPr>
              <w:t>1</w:t>
            </w:r>
          </w:p>
        </w:tc>
        <w:tc>
          <w:tcPr>
            <w:tcW w:w="716" w:type="dxa"/>
            <w:vAlign w:val="center"/>
            <w:hideMark/>
          </w:tcPr>
          <w:p w14:paraId="5A5E667A" w14:textId="27AF34A5" w:rsidR="009E54CC" w:rsidRPr="00FF32D4" w:rsidRDefault="009E54CC" w:rsidP="009E54CC">
            <w:pPr>
              <w:rPr>
                <w:rFonts w:ascii="宋体" w:hAnsi="宋体"/>
                <w:b/>
                <w:szCs w:val="21"/>
              </w:rPr>
            </w:pPr>
            <w:proofErr w:type="gramStart"/>
            <w:r w:rsidRPr="009E54CC">
              <w:rPr>
                <w:rFonts w:ascii="宋体" w:hAnsi="宋体" w:hint="eastAsia"/>
                <w:szCs w:val="21"/>
              </w:rPr>
              <w:t>防霸凌</w:t>
            </w:r>
            <w:proofErr w:type="gramEnd"/>
            <w:r w:rsidRPr="009E54CC">
              <w:rPr>
                <w:rFonts w:ascii="宋体" w:hAnsi="宋体" w:hint="eastAsia"/>
                <w:szCs w:val="21"/>
              </w:rPr>
              <w:t>报警器</w:t>
            </w:r>
            <w:r w:rsidR="00CF6951" w:rsidRPr="00FF32D4">
              <w:rPr>
                <w:rFonts w:ascii="宋体" w:hAnsi="宋体" w:hint="eastAsia"/>
                <w:b/>
                <w:szCs w:val="21"/>
              </w:rPr>
              <w:lastRenderedPageBreak/>
              <w:t>（核心产品）</w:t>
            </w:r>
          </w:p>
          <w:p w14:paraId="3293389B" w14:textId="77777777" w:rsidR="00CF6951" w:rsidRPr="00CF6951" w:rsidRDefault="00CF6951" w:rsidP="00CF6951">
            <w:pPr>
              <w:pStyle w:val="a0"/>
            </w:pPr>
          </w:p>
        </w:tc>
        <w:tc>
          <w:tcPr>
            <w:tcW w:w="851" w:type="dxa"/>
            <w:vAlign w:val="center"/>
            <w:hideMark/>
          </w:tcPr>
          <w:p w14:paraId="54EF5059" w14:textId="77777777" w:rsidR="009E54CC" w:rsidRPr="009E54CC" w:rsidRDefault="009E54CC" w:rsidP="009E54CC">
            <w:pPr>
              <w:rPr>
                <w:rFonts w:ascii="宋体" w:hAnsi="宋体"/>
                <w:szCs w:val="21"/>
              </w:rPr>
            </w:pPr>
            <w:bookmarkStart w:id="184" w:name="_Hlk199420838"/>
            <w:proofErr w:type="gramStart"/>
            <w:r w:rsidRPr="009E54CC">
              <w:rPr>
                <w:rFonts w:ascii="宋体" w:hAnsi="宋体" w:hint="eastAsia"/>
                <w:szCs w:val="21"/>
              </w:rPr>
              <w:lastRenderedPageBreak/>
              <w:t>防霸凌</w:t>
            </w:r>
            <w:proofErr w:type="gramEnd"/>
            <w:r w:rsidRPr="009E54CC">
              <w:rPr>
                <w:rFonts w:ascii="宋体" w:hAnsi="宋体" w:hint="eastAsia"/>
                <w:szCs w:val="21"/>
              </w:rPr>
              <w:t>报警器</w:t>
            </w:r>
            <w:bookmarkEnd w:id="184"/>
          </w:p>
        </w:tc>
        <w:tc>
          <w:tcPr>
            <w:tcW w:w="4536" w:type="dxa"/>
            <w:hideMark/>
          </w:tcPr>
          <w:p w14:paraId="3B8FB2AD" w14:textId="21F2D03B" w:rsidR="00492250" w:rsidRPr="003E2000" w:rsidRDefault="009E54CC" w:rsidP="00492250">
            <w:pPr>
              <w:jc w:val="left"/>
              <w:rPr>
                <w:rFonts w:ascii="宋体" w:hAnsi="宋体"/>
                <w:szCs w:val="21"/>
              </w:rPr>
            </w:pPr>
            <w:r w:rsidRPr="009E54CC">
              <w:rPr>
                <w:rFonts w:ascii="宋体" w:hAnsi="宋体" w:hint="eastAsia"/>
                <w:szCs w:val="21"/>
              </w:rPr>
              <w:t>一、产品功能：</w:t>
            </w:r>
            <w:r w:rsidRPr="009E54CC">
              <w:rPr>
                <w:rFonts w:ascii="宋体" w:hAnsi="宋体" w:hint="eastAsia"/>
                <w:szCs w:val="21"/>
              </w:rPr>
              <w:br/>
              <w:t>1、</w:t>
            </w:r>
            <w:r w:rsidRPr="00D531E3">
              <w:rPr>
                <w:rFonts w:ascii="宋体" w:hAnsi="宋体" w:hint="eastAsia"/>
                <w:szCs w:val="21"/>
              </w:rPr>
              <w:t>一体化内嵌式设计，支持壁挂安装及内嵌式安装。</w:t>
            </w:r>
            <w:r w:rsidRPr="00D531E3">
              <w:rPr>
                <w:rFonts w:ascii="宋体" w:hAnsi="宋体" w:hint="eastAsia"/>
                <w:szCs w:val="21"/>
              </w:rPr>
              <w:br/>
            </w:r>
            <w:r w:rsidRPr="00D531E3">
              <w:rPr>
                <w:rFonts w:ascii="宋体" w:hAnsi="宋体" w:hint="eastAsia"/>
                <w:szCs w:val="21"/>
              </w:rPr>
              <w:lastRenderedPageBreak/>
              <w:t>★2、具备AI语音关键词识别功能，能够触发威慑性语音报警，并同时将报警信息发送至管理主机和管理平台。</w:t>
            </w:r>
            <w:r w:rsidRPr="00D531E3">
              <w:rPr>
                <w:rFonts w:ascii="宋体" w:hAnsi="宋体" w:hint="eastAsia"/>
                <w:szCs w:val="21"/>
              </w:rPr>
              <w:br/>
              <w:t>3、具有方言学习功能，可以新添、删除等命令操作，实现方言声纹识别触发报警。</w:t>
            </w:r>
            <w:r w:rsidRPr="00D531E3">
              <w:rPr>
                <w:rFonts w:ascii="宋体" w:hAnsi="宋体" w:hint="eastAsia"/>
                <w:szCs w:val="21"/>
              </w:rPr>
              <w:br/>
              <w:t>4、配备双拾音器。</w:t>
            </w:r>
            <w:r w:rsidRPr="009E54CC">
              <w:rPr>
                <w:rFonts w:ascii="宋体" w:hAnsi="宋体" w:hint="eastAsia"/>
                <w:szCs w:val="21"/>
              </w:rPr>
              <w:br/>
              <w:t>★5、具备SOS一键报警功能，能够将报警信息直接发送至管理主机和管理平台。</w:t>
            </w:r>
            <w:r w:rsidRPr="009E54CC">
              <w:rPr>
                <w:rFonts w:ascii="宋体" w:hAnsi="宋体" w:hint="eastAsia"/>
                <w:szCs w:val="21"/>
              </w:rPr>
              <w:br/>
              <w:t>6、具备全双工语音对讲功能，能够与管理者进行语音通话。</w:t>
            </w:r>
            <w:r w:rsidRPr="009E54CC">
              <w:rPr>
                <w:rFonts w:ascii="宋体" w:hAnsi="宋体" w:hint="eastAsia"/>
                <w:szCs w:val="21"/>
              </w:rPr>
              <w:br/>
              <w:t>7、支持主机对终端进行分组管理，并实现语音对讲。</w:t>
            </w:r>
            <w:r w:rsidRPr="009E54CC">
              <w:rPr>
                <w:rFonts w:ascii="宋体" w:hAnsi="宋体" w:hint="eastAsia"/>
                <w:szCs w:val="21"/>
              </w:rPr>
              <w:br/>
            </w:r>
            <w:r w:rsidRPr="003E2000">
              <w:rPr>
                <w:rFonts w:ascii="宋体" w:hAnsi="宋体" w:hint="eastAsia"/>
                <w:szCs w:val="21"/>
              </w:rPr>
              <w:t>8、触发报警，系统会自动开始录音并将录音文件存储到管理主机。具备多路报警与录音并发功能。</w:t>
            </w:r>
            <w:r w:rsidRPr="003E2000">
              <w:rPr>
                <w:rFonts w:ascii="宋体" w:hAnsi="宋体" w:hint="eastAsia"/>
                <w:szCs w:val="21"/>
              </w:rPr>
              <w:br/>
              <w:t>9、具备远程平台对终端进行音量调整功能，可以自定义不同终端的音量。</w:t>
            </w:r>
            <w:r w:rsidRPr="003E2000">
              <w:rPr>
                <w:rFonts w:ascii="宋体" w:hAnsi="宋体" w:hint="eastAsia"/>
                <w:szCs w:val="21"/>
              </w:rPr>
              <w:br/>
              <w:t>10、支持4G和IP双模式网络通信。</w:t>
            </w:r>
            <w:r w:rsidRPr="003E2000">
              <w:rPr>
                <w:rFonts w:ascii="宋体" w:hAnsi="宋体" w:hint="eastAsia"/>
                <w:szCs w:val="21"/>
              </w:rPr>
              <w:br/>
            </w:r>
            <w:r w:rsidR="00645937" w:rsidRPr="003E2000">
              <w:rPr>
                <w:rFonts w:ascii="宋体" w:hAnsi="宋体"/>
                <w:szCs w:val="21"/>
              </w:rPr>
              <w:sym w:font="Wingdings" w:char="F06C"/>
            </w:r>
            <w:r w:rsidRPr="003E2000">
              <w:rPr>
                <w:rFonts w:ascii="宋体" w:hAnsi="宋体" w:hint="eastAsia"/>
                <w:szCs w:val="21"/>
              </w:rPr>
              <w:t>11、AI语音报警终端的耐腐蚀性需在中性盐雾中试验时间</w:t>
            </w:r>
            <w:r w:rsidR="00492250" w:rsidRPr="003E2000">
              <w:rPr>
                <w:rFonts w:ascii="宋体" w:hAnsi="宋体" w:hint="eastAsia"/>
                <w:szCs w:val="21"/>
              </w:rPr>
              <w:t>≥</w:t>
            </w:r>
            <w:r w:rsidRPr="003E2000">
              <w:rPr>
                <w:rFonts w:ascii="宋体" w:hAnsi="宋体" w:hint="eastAsia"/>
                <w:szCs w:val="21"/>
              </w:rPr>
              <w:t>48h，相关技术要求达到无明显生锈或腐蚀现象</w:t>
            </w:r>
            <w:r w:rsidRPr="003E2000">
              <w:rPr>
                <w:rFonts w:ascii="宋体" w:hAnsi="宋体" w:hint="eastAsia"/>
                <w:b/>
                <w:bCs/>
                <w:szCs w:val="21"/>
              </w:rPr>
              <w:t>（</w:t>
            </w:r>
            <w:r w:rsidR="00C63D52" w:rsidRPr="003E2000">
              <w:rPr>
                <w:rFonts w:ascii="宋体" w:hAnsi="宋体" w:hint="eastAsia"/>
                <w:b/>
                <w:bCs/>
                <w:szCs w:val="21"/>
              </w:rPr>
              <w:t>提供具有CNAS或CMA认证标识的产品检测报告。</w:t>
            </w:r>
            <w:r w:rsidRPr="003E2000">
              <w:rPr>
                <w:rFonts w:ascii="宋体" w:hAnsi="宋体" w:hint="eastAsia"/>
                <w:b/>
                <w:bCs/>
                <w:szCs w:val="21"/>
              </w:rPr>
              <w:t>）</w:t>
            </w:r>
          </w:p>
          <w:p w14:paraId="7BEA4F74" w14:textId="4C1FFD61" w:rsidR="009E54CC" w:rsidRPr="009E54CC" w:rsidRDefault="009E54CC" w:rsidP="00645937">
            <w:pPr>
              <w:jc w:val="left"/>
              <w:rPr>
                <w:rFonts w:ascii="宋体" w:hAnsi="宋体"/>
                <w:szCs w:val="21"/>
              </w:rPr>
            </w:pPr>
            <w:r w:rsidRPr="003E2000">
              <w:rPr>
                <w:rFonts w:ascii="宋体" w:hAnsi="宋体" w:hint="eastAsia"/>
                <w:szCs w:val="21"/>
              </w:rPr>
              <w:t>二、技术参数：</w:t>
            </w:r>
            <w:r w:rsidRPr="003E2000">
              <w:rPr>
                <w:rFonts w:ascii="宋体" w:hAnsi="宋体" w:hint="eastAsia"/>
                <w:szCs w:val="21"/>
              </w:rPr>
              <w:br/>
              <w:t>1、处理器：高性能嵌</w:t>
            </w:r>
            <w:r w:rsidRPr="009E54CC">
              <w:rPr>
                <w:rFonts w:ascii="宋体" w:hAnsi="宋体" w:hint="eastAsia"/>
                <w:szCs w:val="21"/>
              </w:rPr>
              <w:t>入式处理器</w:t>
            </w:r>
            <w:r w:rsidRPr="009E54CC">
              <w:rPr>
                <w:rFonts w:ascii="宋体" w:hAnsi="宋体" w:hint="eastAsia"/>
                <w:szCs w:val="21"/>
              </w:rPr>
              <w:br/>
              <w:t>2、网络协议：SIP、TCP/IP</w:t>
            </w:r>
            <w:r w:rsidRPr="009E54CC">
              <w:rPr>
                <w:rFonts w:ascii="宋体" w:hAnsi="宋体" w:hint="eastAsia"/>
                <w:szCs w:val="21"/>
              </w:rPr>
              <w:br/>
              <w:t>3、网口：10/100M自适应以太网口</w:t>
            </w:r>
            <w:r w:rsidRPr="009E54CC">
              <w:rPr>
                <w:rFonts w:ascii="宋体" w:hAnsi="宋体" w:hint="eastAsia"/>
                <w:szCs w:val="21"/>
              </w:rPr>
              <w:br/>
              <w:t>4、音频输入：内置全向麦克风</w:t>
            </w:r>
            <w:r w:rsidRPr="009E54CC">
              <w:rPr>
                <w:rFonts w:ascii="宋体" w:hAnsi="宋体" w:hint="eastAsia"/>
                <w:szCs w:val="21"/>
              </w:rPr>
              <w:br/>
              <w:t>5、音频输出：内置扬声器</w:t>
            </w:r>
            <w:r w:rsidRPr="009E54CC">
              <w:rPr>
                <w:rFonts w:ascii="宋体" w:hAnsi="宋体" w:hint="eastAsia"/>
                <w:szCs w:val="21"/>
              </w:rPr>
              <w:br/>
              <w:t>6、音质：专业回声消除和噪音抑制</w:t>
            </w:r>
            <w:r w:rsidRPr="009E54CC">
              <w:rPr>
                <w:rFonts w:ascii="宋体" w:hAnsi="宋体" w:hint="eastAsia"/>
                <w:szCs w:val="21"/>
              </w:rPr>
              <w:br/>
              <w:t>7、网络：IP、4G通信</w:t>
            </w:r>
            <w:r w:rsidRPr="009E54CC">
              <w:rPr>
                <w:rFonts w:ascii="宋体" w:hAnsi="宋体" w:hint="eastAsia"/>
                <w:szCs w:val="21"/>
              </w:rPr>
              <w:br/>
              <w:t>8、喇叭功率：≥5W</w:t>
            </w:r>
            <w:r w:rsidRPr="009E54CC">
              <w:rPr>
                <w:rFonts w:ascii="宋体" w:hAnsi="宋体" w:hint="eastAsia"/>
                <w:szCs w:val="21"/>
              </w:rPr>
              <w:br/>
              <w:t>9、电源：≤DC12V/1A</w:t>
            </w:r>
            <w:r w:rsidRPr="009E54CC">
              <w:rPr>
                <w:rFonts w:ascii="宋体" w:hAnsi="宋体" w:hint="eastAsia"/>
                <w:szCs w:val="21"/>
              </w:rPr>
              <w:br/>
              <w:t>10、尺寸：≤170mmx100mmx40mm</w:t>
            </w:r>
            <w:r w:rsidRPr="009E54CC">
              <w:rPr>
                <w:rFonts w:ascii="宋体" w:hAnsi="宋体" w:hint="eastAsia"/>
                <w:szCs w:val="21"/>
              </w:rPr>
              <w:br/>
            </w:r>
            <w:r w:rsidR="00C63D52">
              <w:rPr>
                <w:rFonts w:ascii="宋体" w:hAnsi="宋体" w:hint="eastAsia"/>
                <w:szCs w:val="21"/>
              </w:rPr>
              <w:t>11</w:t>
            </w:r>
            <w:r w:rsidRPr="009E54CC">
              <w:rPr>
                <w:rFonts w:ascii="宋体" w:hAnsi="宋体" w:hint="eastAsia"/>
                <w:szCs w:val="21"/>
              </w:rPr>
              <w:t>、设备包含4G卡及3年的流量。</w:t>
            </w:r>
          </w:p>
        </w:tc>
        <w:tc>
          <w:tcPr>
            <w:tcW w:w="567" w:type="dxa"/>
            <w:vAlign w:val="center"/>
            <w:hideMark/>
          </w:tcPr>
          <w:p w14:paraId="66F70F46" w14:textId="77777777" w:rsidR="009E54CC" w:rsidRPr="009E54CC" w:rsidRDefault="009E54CC" w:rsidP="009E54CC">
            <w:pPr>
              <w:rPr>
                <w:rFonts w:ascii="宋体" w:hAnsi="宋体"/>
                <w:szCs w:val="21"/>
              </w:rPr>
            </w:pPr>
            <w:r w:rsidRPr="009E54CC">
              <w:rPr>
                <w:rFonts w:ascii="宋体" w:hAnsi="宋体" w:hint="eastAsia"/>
                <w:szCs w:val="21"/>
              </w:rPr>
              <w:lastRenderedPageBreak/>
              <w:t>台</w:t>
            </w:r>
          </w:p>
        </w:tc>
        <w:tc>
          <w:tcPr>
            <w:tcW w:w="864" w:type="dxa"/>
            <w:vAlign w:val="center"/>
            <w:hideMark/>
          </w:tcPr>
          <w:p w14:paraId="2F11CD44" w14:textId="77777777" w:rsidR="009E54CC" w:rsidRPr="009E54CC" w:rsidRDefault="009E54CC" w:rsidP="00645937">
            <w:pPr>
              <w:jc w:val="center"/>
              <w:rPr>
                <w:rFonts w:ascii="宋体" w:hAnsi="宋体"/>
                <w:szCs w:val="21"/>
              </w:rPr>
            </w:pPr>
            <w:r w:rsidRPr="009E54CC">
              <w:rPr>
                <w:rFonts w:ascii="宋体" w:hAnsi="宋体" w:hint="eastAsia"/>
                <w:szCs w:val="21"/>
              </w:rPr>
              <w:t>887</w:t>
            </w:r>
          </w:p>
        </w:tc>
        <w:tc>
          <w:tcPr>
            <w:tcW w:w="1120" w:type="dxa"/>
            <w:vAlign w:val="center"/>
            <w:hideMark/>
          </w:tcPr>
          <w:p w14:paraId="58FC8590" w14:textId="50582C33" w:rsidR="009E54CC" w:rsidRPr="009E54CC" w:rsidRDefault="009E54CC" w:rsidP="009E54CC">
            <w:pPr>
              <w:rPr>
                <w:rFonts w:ascii="宋体" w:hAnsi="宋体"/>
                <w:szCs w:val="21"/>
              </w:rPr>
            </w:pPr>
          </w:p>
        </w:tc>
      </w:tr>
      <w:tr w:rsidR="009E54CC" w:rsidRPr="009E54CC" w14:paraId="19ECA863" w14:textId="77777777" w:rsidTr="00A50303">
        <w:trPr>
          <w:trHeight w:val="699"/>
        </w:trPr>
        <w:tc>
          <w:tcPr>
            <w:tcW w:w="413" w:type="dxa"/>
            <w:vAlign w:val="center"/>
            <w:hideMark/>
          </w:tcPr>
          <w:p w14:paraId="1E579F10" w14:textId="77777777" w:rsidR="009E54CC" w:rsidRPr="009E54CC" w:rsidRDefault="009E54CC" w:rsidP="009E54CC">
            <w:pPr>
              <w:rPr>
                <w:rFonts w:ascii="宋体" w:hAnsi="宋体"/>
                <w:szCs w:val="21"/>
              </w:rPr>
            </w:pPr>
            <w:r w:rsidRPr="009E54CC">
              <w:rPr>
                <w:rFonts w:ascii="宋体" w:hAnsi="宋体" w:hint="eastAsia"/>
                <w:szCs w:val="21"/>
              </w:rPr>
              <w:lastRenderedPageBreak/>
              <w:t>2</w:t>
            </w:r>
          </w:p>
        </w:tc>
        <w:tc>
          <w:tcPr>
            <w:tcW w:w="716" w:type="dxa"/>
            <w:vAlign w:val="center"/>
            <w:hideMark/>
          </w:tcPr>
          <w:p w14:paraId="227DDACB" w14:textId="77777777" w:rsidR="009E54CC" w:rsidRPr="009E54CC" w:rsidRDefault="009E54CC" w:rsidP="009E54CC">
            <w:pPr>
              <w:rPr>
                <w:rFonts w:ascii="宋体" w:hAnsi="宋体"/>
                <w:szCs w:val="21"/>
              </w:rPr>
            </w:pPr>
            <w:proofErr w:type="gramStart"/>
            <w:r w:rsidRPr="009E54CC">
              <w:rPr>
                <w:rFonts w:ascii="宋体" w:hAnsi="宋体" w:hint="eastAsia"/>
                <w:szCs w:val="21"/>
              </w:rPr>
              <w:t>防霸凌</w:t>
            </w:r>
            <w:proofErr w:type="gramEnd"/>
            <w:r w:rsidRPr="009E54CC">
              <w:rPr>
                <w:rFonts w:ascii="宋体" w:hAnsi="宋体" w:hint="eastAsia"/>
                <w:szCs w:val="21"/>
              </w:rPr>
              <w:t>报警器管理主机-IP版</w:t>
            </w:r>
          </w:p>
        </w:tc>
        <w:tc>
          <w:tcPr>
            <w:tcW w:w="851" w:type="dxa"/>
            <w:vAlign w:val="center"/>
            <w:hideMark/>
          </w:tcPr>
          <w:p w14:paraId="513F5724" w14:textId="77777777" w:rsidR="009E54CC" w:rsidRPr="009E54CC" w:rsidRDefault="009E54CC" w:rsidP="009E54CC">
            <w:pPr>
              <w:rPr>
                <w:rFonts w:ascii="宋体" w:hAnsi="宋体"/>
                <w:szCs w:val="21"/>
              </w:rPr>
            </w:pPr>
            <w:proofErr w:type="gramStart"/>
            <w:r w:rsidRPr="009E54CC">
              <w:rPr>
                <w:rFonts w:ascii="宋体" w:hAnsi="宋体" w:hint="eastAsia"/>
                <w:szCs w:val="21"/>
              </w:rPr>
              <w:t>防霸凌</w:t>
            </w:r>
            <w:proofErr w:type="gramEnd"/>
            <w:r w:rsidRPr="009E54CC">
              <w:rPr>
                <w:rFonts w:ascii="宋体" w:hAnsi="宋体" w:hint="eastAsia"/>
                <w:szCs w:val="21"/>
              </w:rPr>
              <w:t>报警器管理主机-IP版</w:t>
            </w:r>
          </w:p>
        </w:tc>
        <w:tc>
          <w:tcPr>
            <w:tcW w:w="4536" w:type="dxa"/>
            <w:hideMark/>
          </w:tcPr>
          <w:p w14:paraId="13FF119D" w14:textId="6C955FCC" w:rsidR="00D2519D" w:rsidRDefault="009E54CC" w:rsidP="00645937">
            <w:pPr>
              <w:jc w:val="left"/>
              <w:rPr>
                <w:rFonts w:ascii="宋体" w:hAnsi="宋体"/>
                <w:szCs w:val="21"/>
              </w:rPr>
            </w:pPr>
            <w:r w:rsidRPr="009E54CC">
              <w:rPr>
                <w:rFonts w:ascii="宋体" w:hAnsi="宋体" w:hint="eastAsia"/>
                <w:szCs w:val="21"/>
              </w:rPr>
              <w:t>一、产品功能：</w:t>
            </w:r>
            <w:r w:rsidRPr="009E54CC">
              <w:rPr>
                <w:rFonts w:ascii="宋体" w:hAnsi="宋体" w:hint="eastAsia"/>
                <w:szCs w:val="21"/>
              </w:rPr>
              <w:br/>
              <w:t>1、外形采用一体化设计。</w:t>
            </w:r>
            <w:r w:rsidRPr="009E54CC">
              <w:rPr>
                <w:rFonts w:ascii="宋体" w:hAnsi="宋体" w:hint="eastAsia"/>
                <w:szCs w:val="21"/>
              </w:rPr>
              <w:br/>
              <w:t>2、具有接收报警终端求助呼叫，具有自动接听功能，支持双向对讲。</w:t>
            </w:r>
            <w:r w:rsidRPr="009E54CC">
              <w:rPr>
                <w:rFonts w:ascii="宋体" w:hAnsi="宋体" w:hint="eastAsia"/>
                <w:szCs w:val="21"/>
              </w:rPr>
              <w:br/>
              <w:t>★3、具备≥5W全频监听喇叭。</w:t>
            </w:r>
            <w:r w:rsidRPr="009E54CC">
              <w:rPr>
                <w:rFonts w:ascii="宋体" w:hAnsi="宋体" w:hint="eastAsia"/>
                <w:szCs w:val="21"/>
              </w:rPr>
              <w:br/>
              <w:t>★4、实时监测终端在线、工作状态和离线状态</w:t>
            </w:r>
            <w:r w:rsidR="00D2519D">
              <w:rPr>
                <w:rFonts w:ascii="宋体" w:hAnsi="宋体" w:hint="eastAsia"/>
                <w:szCs w:val="21"/>
              </w:rPr>
              <w:t>。</w:t>
            </w:r>
          </w:p>
          <w:p w14:paraId="05FEDF2A" w14:textId="3988FA6A" w:rsidR="009E54CC" w:rsidRPr="009E54CC" w:rsidRDefault="009E54CC" w:rsidP="00645937">
            <w:pPr>
              <w:jc w:val="left"/>
              <w:rPr>
                <w:rFonts w:ascii="宋体" w:hAnsi="宋体"/>
                <w:szCs w:val="21"/>
              </w:rPr>
            </w:pPr>
            <w:r w:rsidRPr="009E54CC">
              <w:rPr>
                <w:rFonts w:ascii="宋体" w:hAnsi="宋体" w:hint="eastAsia"/>
                <w:szCs w:val="21"/>
              </w:rPr>
              <w:t>5、具有权限管理功能，可以设置设备的管理权限。</w:t>
            </w:r>
            <w:r w:rsidRPr="009E54CC">
              <w:rPr>
                <w:rFonts w:ascii="宋体" w:hAnsi="宋体" w:hint="eastAsia"/>
                <w:szCs w:val="21"/>
              </w:rPr>
              <w:br/>
              <w:t>6、支持关键字的二次确认功能，有助于有效防止误报。</w:t>
            </w:r>
            <w:r w:rsidRPr="009E54CC">
              <w:rPr>
                <w:rFonts w:ascii="宋体" w:hAnsi="宋体" w:hint="eastAsia"/>
                <w:szCs w:val="21"/>
              </w:rPr>
              <w:br/>
              <w:t>★7、具备报警信息记录和通话录音及存储功能。</w:t>
            </w:r>
            <w:r w:rsidRPr="009E54CC">
              <w:rPr>
                <w:rFonts w:ascii="宋体" w:hAnsi="宋体" w:hint="eastAsia"/>
                <w:szCs w:val="21"/>
              </w:rPr>
              <w:br/>
              <w:t>8、支持IP模式通信。</w:t>
            </w:r>
            <w:r w:rsidRPr="009E54CC">
              <w:rPr>
                <w:rFonts w:ascii="宋体" w:hAnsi="宋体" w:hint="eastAsia"/>
                <w:szCs w:val="21"/>
              </w:rPr>
              <w:br/>
              <w:t>二、技术参数：</w:t>
            </w:r>
            <w:r w:rsidRPr="009E54CC">
              <w:rPr>
                <w:rFonts w:ascii="宋体" w:hAnsi="宋体" w:hint="eastAsia"/>
                <w:szCs w:val="21"/>
              </w:rPr>
              <w:br/>
              <w:t>1、线路输入电平：≥775mV。</w:t>
            </w:r>
            <w:r w:rsidRPr="009E54CC">
              <w:rPr>
                <w:rFonts w:ascii="宋体" w:hAnsi="宋体" w:hint="eastAsia"/>
                <w:szCs w:val="21"/>
              </w:rPr>
              <w:br/>
              <w:t>2、线路输出电平：≥775mV。</w:t>
            </w:r>
            <w:r w:rsidRPr="009E54CC">
              <w:rPr>
                <w:rFonts w:ascii="宋体" w:hAnsi="宋体" w:hint="eastAsia"/>
                <w:szCs w:val="21"/>
              </w:rPr>
              <w:br/>
            </w:r>
            <w:r w:rsidRPr="009E54CC">
              <w:rPr>
                <w:rFonts w:ascii="宋体" w:hAnsi="宋体" w:hint="eastAsia"/>
                <w:szCs w:val="21"/>
              </w:rPr>
              <w:lastRenderedPageBreak/>
              <w:t>3、频率响应：100Hz～16kHz（±3dB）。</w:t>
            </w:r>
            <w:r w:rsidRPr="009E54CC">
              <w:rPr>
                <w:rFonts w:ascii="宋体" w:hAnsi="宋体" w:hint="eastAsia"/>
                <w:szCs w:val="21"/>
              </w:rPr>
              <w:br/>
              <w:t>4、信噪比：＞80dB。</w:t>
            </w:r>
            <w:r w:rsidRPr="009E54CC">
              <w:rPr>
                <w:rFonts w:ascii="宋体" w:hAnsi="宋体" w:hint="eastAsia"/>
                <w:szCs w:val="21"/>
              </w:rPr>
              <w:br/>
              <w:t>5、总谐波失真（THD@1W）：≤1%。</w:t>
            </w:r>
            <w:r w:rsidRPr="009E54CC">
              <w:rPr>
                <w:rFonts w:ascii="宋体" w:hAnsi="宋体" w:hint="eastAsia"/>
                <w:szCs w:val="21"/>
              </w:rPr>
              <w:br/>
              <w:t>6、采样率：44.1kHz～96kHz。</w:t>
            </w:r>
            <w:r w:rsidRPr="009E54CC">
              <w:rPr>
                <w:rFonts w:ascii="宋体" w:hAnsi="宋体" w:hint="eastAsia"/>
                <w:szCs w:val="21"/>
              </w:rPr>
              <w:br/>
              <w:t>7、</w:t>
            </w:r>
            <w:proofErr w:type="gramStart"/>
            <w:r w:rsidRPr="009E54CC">
              <w:rPr>
                <w:rFonts w:ascii="宋体" w:hAnsi="宋体" w:hint="eastAsia"/>
                <w:szCs w:val="21"/>
              </w:rPr>
              <w:t>音频位</w:t>
            </w:r>
            <w:proofErr w:type="gramEnd"/>
            <w:r w:rsidRPr="009E54CC">
              <w:rPr>
                <w:rFonts w:ascii="宋体" w:hAnsi="宋体" w:hint="eastAsia"/>
                <w:szCs w:val="21"/>
              </w:rPr>
              <w:t>率：32kbps～320kbps自适应。</w:t>
            </w:r>
            <w:r w:rsidRPr="009E54CC">
              <w:rPr>
                <w:rFonts w:ascii="宋体" w:hAnsi="宋体" w:hint="eastAsia"/>
                <w:szCs w:val="21"/>
              </w:rPr>
              <w:br/>
              <w:t>8、传输速率：10/100Mbps。</w:t>
            </w:r>
            <w:r w:rsidRPr="009E54CC">
              <w:rPr>
                <w:rFonts w:ascii="宋体" w:hAnsi="宋体" w:hint="eastAsia"/>
                <w:szCs w:val="21"/>
              </w:rPr>
              <w:br/>
              <w:t>9、音频格式：MP3/AAC。</w:t>
            </w:r>
            <w:r w:rsidRPr="009E54CC">
              <w:rPr>
                <w:rFonts w:ascii="宋体" w:hAnsi="宋体" w:hint="eastAsia"/>
                <w:szCs w:val="21"/>
              </w:rPr>
              <w:br/>
              <w:t>10、支持协议：ARP、UDP、TCP、RTMP。</w:t>
            </w:r>
            <w:r w:rsidRPr="009E54CC">
              <w:rPr>
                <w:rFonts w:ascii="宋体" w:hAnsi="宋体" w:hint="eastAsia"/>
                <w:szCs w:val="21"/>
              </w:rPr>
              <w:br/>
              <w:t>11、外部接口：≥1*RCA输出、≥1*RCA输入，≥1*3.5mm输入。</w:t>
            </w:r>
            <w:r w:rsidRPr="009E54CC">
              <w:rPr>
                <w:rFonts w:ascii="宋体" w:hAnsi="宋体" w:hint="eastAsia"/>
                <w:szCs w:val="21"/>
              </w:rPr>
              <w:br/>
              <w:t>12、电源供电：≤DC12V/1A。</w:t>
            </w:r>
          </w:p>
        </w:tc>
        <w:tc>
          <w:tcPr>
            <w:tcW w:w="567" w:type="dxa"/>
            <w:vAlign w:val="center"/>
            <w:hideMark/>
          </w:tcPr>
          <w:p w14:paraId="1DC414FE" w14:textId="77777777" w:rsidR="009E54CC" w:rsidRPr="009E54CC" w:rsidRDefault="009E54CC" w:rsidP="009E54CC">
            <w:pPr>
              <w:rPr>
                <w:rFonts w:ascii="宋体" w:hAnsi="宋体"/>
                <w:szCs w:val="21"/>
              </w:rPr>
            </w:pPr>
            <w:r w:rsidRPr="009E54CC">
              <w:rPr>
                <w:rFonts w:ascii="宋体" w:hAnsi="宋体" w:hint="eastAsia"/>
                <w:szCs w:val="21"/>
              </w:rPr>
              <w:lastRenderedPageBreak/>
              <w:t>台</w:t>
            </w:r>
          </w:p>
        </w:tc>
        <w:tc>
          <w:tcPr>
            <w:tcW w:w="864" w:type="dxa"/>
            <w:vAlign w:val="center"/>
            <w:hideMark/>
          </w:tcPr>
          <w:p w14:paraId="066619BC" w14:textId="77777777" w:rsidR="009E54CC" w:rsidRPr="009E54CC" w:rsidRDefault="009E54CC" w:rsidP="00645937">
            <w:pPr>
              <w:jc w:val="center"/>
              <w:rPr>
                <w:rFonts w:ascii="宋体" w:hAnsi="宋体"/>
                <w:szCs w:val="21"/>
              </w:rPr>
            </w:pPr>
            <w:r w:rsidRPr="009E54CC">
              <w:rPr>
                <w:rFonts w:ascii="宋体" w:hAnsi="宋体" w:hint="eastAsia"/>
                <w:szCs w:val="21"/>
              </w:rPr>
              <w:t>15</w:t>
            </w:r>
          </w:p>
        </w:tc>
        <w:tc>
          <w:tcPr>
            <w:tcW w:w="1120" w:type="dxa"/>
            <w:vAlign w:val="center"/>
            <w:hideMark/>
          </w:tcPr>
          <w:p w14:paraId="15F60363" w14:textId="376639A0" w:rsidR="009E54CC" w:rsidRPr="009E54CC" w:rsidRDefault="009E54CC" w:rsidP="009E54CC">
            <w:pPr>
              <w:rPr>
                <w:rFonts w:ascii="宋体" w:hAnsi="宋体"/>
                <w:szCs w:val="21"/>
              </w:rPr>
            </w:pPr>
          </w:p>
        </w:tc>
      </w:tr>
      <w:tr w:rsidR="009E54CC" w:rsidRPr="009E54CC" w14:paraId="7D3CD8CC" w14:textId="77777777" w:rsidTr="00A50303">
        <w:trPr>
          <w:trHeight w:val="1410"/>
        </w:trPr>
        <w:tc>
          <w:tcPr>
            <w:tcW w:w="413" w:type="dxa"/>
            <w:vAlign w:val="center"/>
            <w:hideMark/>
          </w:tcPr>
          <w:p w14:paraId="27049304" w14:textId="77777777" w:rsidR="009E54CC" w:rsidRPr="009E54CC" w:rsidRDefault="009E54CC" w:rsidP="009E54CC">
            <w:pPr>
              <w:rPr>
                <w:rFonts w:ascii="宋体" w:hAnsi="宋体"/>
                <w:szCs w:val="21"/>
              </w:rPr>
            </w:pPr>
            <w:r w:rsidRPr="009E54CC">
              <w:rPr>
                <w:rFonts w:ascii="宋体" w:hAnsi="宋体" w:hint="eastAsia"/>
                <w:szCs w:val="21"/>
              </w:rPr>
              <w:lastRenderedPageBreak/>
              <w:t>3</w:t>
            </w:r>
          </w:p>
        </w:tc>
        <w:tc>
          <w:tcPr>
            <w:tcW w:w="716" w:type="dxa"/>
            <w:vAlign w:val="center"/>
            <w:hideMark/>
          </w:tcPr>
          <w:p w14:paraId="7588CB01" w14:textId="77777777" w:rsidR="009E54CC" w:rsidRPr="009E54CC" w:rsidRDefault="009E54CC" w:rsidP="009E54CC">
            <w:pPr>
              <w:rPr>
                <w:rFonts w:ascii="宋体" w:hAnsi="宋体"/>
                <w:szCs w:val="21"/>
              </w:rPr>
            </w:pPr>
            <w:r w:rsidRPr="009E54CC">
              <w:rPr>
                <w:rFonts w:ascii="宋体" w:hAnsi="宋体" w:hint="eastAsia"/>
                <w:szCs w:val="21"/>
              </w:rPr>
              <w:t>AI智能视频分析终端</w:t>
            </w:r>
          </w:p>
        </w:tc>
        <w:tc>
          <w:tcPr>
            <w:tcW w:w="851" w:type="dxa"/>
            <w:vAlign w:val="center"/>
            <w:hideMark/>
          </w:tcPr>
          <w:p w14:paraId="1BE0DB4E" w14:textId="77777777" w:rsidR="009E54CC" w:rsidRPr="009E54CC" w:rsidRDefault="009E54CC" w:rsidP="009E54CC">
            <w:pPr>
              <w:rPr>
                <w:rFonts w:ascii="宋体" w:hAnsi="宋体"/>
                <w:szCs w:val="21"/>
              </w:rPr>
            </w:pPr>
            <w:r w:rsidRPr="009E54CC">
              <w:rPr>
                <w:rFonts w:ascii="宋体" w:hAnsi="宋体" w:hint="eastAsia"/>
                <w:szCs w:val="21"/>
              </w:rPr>
              <w:t>AI</w:t>
            </w:r>
            <w:proofErr w:type="gramStart"/>
            <w:r w:rsidRPr="009E54CC">
              <w:rPr>
                <w:rFonts w:ascii="宋体" w:hAnsi="宋体" w:hint="eastAsia"/>
                <w:szCs w:val="21"/>
              </w:rPr>
              <w:t>一</w:t>
            </w:r>
            <w:proofErr w:type="gramEnd"/>
            <w:r w:rsidRPr="009E54CC">
              <w:rPr>
                <w:rFonts w:ascii="宋体" w:hAnsi="宋体" w:hint="eastAsia"/>
                <w:szCs w:val="21"/>
              </w:rPr>
              <w:t>边缘分析主机</w:t>
            </w:r>
          </w:p>
        </w:tc>
        <w:tc>
          <w:tcPr>
            <w:tcW w:w="4536" w:type="dxa"/>
            <w:hideMark/>
          </w:tcPr>
          <w:p w14:paraId="1C49EF38" w14:textId="5F10C271" w:rsidR="009E54CC" w:rsidRPr="009E54CC" w:rsidRDefault="009E54CC" w:rsidP="00645937">
            <w:pPr>
              <w:jc w:val="left"/>
              <w:rPr>
                <w:rFonts w:ascii="宋体" w:hAnsi="宋体"/>
                <w:szCs w:val="21"/>
              </w:rPr>
            </w:pPr>
            <w:r w:rsidRPr="009E54CC">
              <w:rPr>
                <w:rFonts w:ascii="宋体" w:hAnsi="宋体" w:hint="eastAsia"/>
                <w:szCs w:val="21"/>
              </w:rPr>
              <w:t>CPU：≥</w:t>
            </w:r>
            <w:proofErr w:type="gramStart"/>
            <w:r w:rsidRPr="009E54CC">
              <w:rPr>
                <w:rFonts w:ascii="宋体" w:hAnsi="宋体" w:hint="eastAsia"/>
                <w:szCs w:val="21"/>
              </w:rPr>
              <w:t>四核</w:t>
            </w:r>
            <w:proofErr w:type="gramEnd"/>
            <w:r w:rsidRPr="009E54CC">
              <w:rPr>
                <w:rFonts w:ascii="宋体" w:hAnsi="宋体" w:hint="eastAsia"/>
                <w:szCs w:val="21"/>
              </w:rPr>
              <w:t>1.2GHz</w:t>
            </w:r>
            <w:r w:rsidRPr="009E54CC">
              <w:rPr>
                <w:rFonts w:ascii="宋体" w:hAnsi="宋体" w:hint="eastAsia"/>
                <w:szCs w:val="21"/>
              </w:rPr>
              <w:br/>
              <w:t>NPU：≥4TOPs@INT8</w:t>
            </w:r>
            <w:r w:rsidRPr="009E54CC">
              <w:rPr>
                <w:rFonts w:ascii="宋体" w:hAnsi="宋体" w:hint="eastAsia"/>
                <w:szCs w:val="21"/>
              </w:rPr>
              <w:br/>
              <w:t>内存：≥4GB</w:t>
            </w:r>
            <w:r w:rsidRPr="009E54CC">
              <w:rPr>
                <w:rFonts w:ascii="宋体" w:hAnsi="宋体" w:hint="eastAsia"/>
                <w:szCs w:val="21"/>
              </w:rPr>
              <w:br/>
              <w:t>存储：≥eMMC64GB；支持microSD，最大128GB</w:t>
            </w:r>
            <w:r w:rsidRPr="009E54CC">
              <w:rPr>
                <w:rFonts w:ascii="宋体" w:hAnsi="宋体" w:hint="eastAsia"/>
                <w:szCs w:val="21"/>
              </w:rPr>
              <w:br/>
              <w:t>有线网络：≥2个100/1000Mbps以太网口</w:t>
            </w:r>
            <w:r w:rsidRPr="009E54CC">
              <w:rPr>
                <w:rFonts w:ascii="宋体" w:hAnsi="宋体" w:hint="eastAsia"/>
                <w:szCs w:val="21"/>
              </w:rPr>
              <w:br/>
              <w:t>无线网络：选配。（WIFI/4G)</w:t>
            </w:r>
            <w:r w:rsidRPr="009E54CC">
              <w:rPr>
                <w:rFonts w:ascii="宋体" w:hAnsi="宋体" w:hint="eastAsia"/>
                <w:szCs w:val="21"/>
              </w:rPr>
              <w:br/>
              <w:t>音频输入：≥1路，3.5mm接口音频输入</w:t>
            </w:r>
            <w:r w:rsidRPr="009E54CC">
              <w:rPr>
                <w:rFonts w:ascii="宋体" w:hAnsi="宋体" w:hint="eastAsia"/>
                <w:szCs w:val="21"/>
              </w:rPr>
              <w:br/>
              <w:t>音频输出：≥1路，3.5mm接口音频输出</w:t>
            </w:r>
            <w:r w:rsidRPr="009E54CC">
              <w:rPr>
                <w:rFonts w:ascii="宋体" w:hAnsi="宋体" w:hint="eastAsia"/>
                <w:szCs w:val="21"/>
              </w:rPr>
              <w:br/>
              <w:t>显示接口：支持，≥1路HDMI接口</w:t>
            </w:r>
            <w:r w:rsidRPr="009E54CC">
              <w:rPr>
                <w:rFonts w:ascii="宋体" w:hAnsi="宋体" w:hint="eastAsia"/>
                <w:szCs w:val="21"/>
              </w:rPr>
              <w:br/>
              <w:t>USB接口：支持≥2路USB2.0</w:t>
            </w:r>
            <w:r w:rsidRPr="009E54CC">
              <w:rPr>
                <w:rFonts w:ascii="宋体" w:hAnsi="宋体" w:hint="eastAsia"/>
                <w:szCs w:val="21"/>
              </w:rPr>
              <w:br/>
              <w:t>报警输入、输出：支持≥4路告警输入，≥2路告警输出</w:t>
            </w:r>
            <w:r w:rsidRPr="009E54CC">
              <w:rPr>
                <w:rFonts w:ascii="宋体" w:hAnsi="宋体" w:hint="eastAsia"/>
                <w:szCs w:val="21"/>
              </w:rPr>
              <w:br/>
              <w:t>工作湿度：10%～90%RH，无冷凝</w:t>
            </w:r>
            <w:r w:rsidRPr="009E54CC">
              <w:rPr>
                <w:rFonts w:ascii="宋体" w:hAnsi="宋体" w:hint="eastAsia"/>
                <w:szCs w:val="21"/>
              </w:rPr>
              <w:br/>
              <w:t>电源及功耗：≤DC12V，10W</w:t>
            </w:r>
            <w:r w:rsidRPr="009E54CC">
              <w:rPr>
                <w:rFonts w:ascii="宋体" w:hAnsi="宋体" w:hint="eastAsia"/>
                <w:szCs w:val="21"/>
              </w:rPr>
              <w:br/>
              <w:t>机体尺寸：≤212*200*53mm</w:t>
            </w:r>
            <w:r w:rsidRPr="009E54CC">
              <w:rPr>
                <w:rFonts w:ascii="宋体" w:hAnsi="宋体" w:hint="eastAsia"/>
                <w:szCs w:val="21"/>
              </w:rPr>
              <w:br/>
              <w:t>接入路数：</w:t>
            </w:r>
            <w:r w:rsidR="00E322BC" w:rsidRPr="00E322BC">
              <w:rPr>
                <w:rFonts w:ascii="宋体" w:hAnsi="宋体" w:hint="eastAsia"/>
                <w:szCs w:val="21"/>
              </w:rPr>
              <w:t>支持</w:t>
            </w:r>
            <w:r w:rsidR="00E322BC" w:rsidRPr="009E54CC">
              <w:rPr>
                <w:rFonts w:ascii="宋体" w:hAnsi="宋体" w:hint="eastAsia"/>
                <w:szCs w:val="21"/>
              </w:rPr>
              <w:t>≥</w:t>
            </w:r>
            <w:r w:rsidR="00E322BC" w:rsidRPr="00E322BC">
              <w:rPr>
                <w:rFonts w:ascii="宋体" w:hAnsi="宋体" w:hint="eastAsia"/>
                <w:szCs w:val="21"/>
              </w:rPr>
              <w:t>8路视频流</w:t>
            </w:r>
            <w:r w:rsidRPr="009E54CC">
              <w:rPr>
                <w:rFonts w:ascii="宋体" w:hAnsi="宋体" w:hint="eastAsia"/>
                <w:szCs w:val="21"/>
              </w:rPr>
              <w:t>。</w:t>
            </w:r>
            <w:r w:rsidRPr="009E54CC">
              <w:rPr>
                <w:rFonts w:ascii="宋体" w:hAnsi="宋体" w:hint="eastAsia"/>
                <w:szCs w:val="21"/>
              </w:rPr>
              <w:br/>
              <w:t>软件功能：自带视频行为分析算法应用管理，包含算法授权管理、结果记录查询、网络设置、人员管理、</w:t>
            </w:r>
            <w:proofErr w:type="gramStart"/>
            <w:r w:rsidRPr="009E54CC">
              <w:rPr>
                <w:rFonts w:ascii="宋体" w:hAnsi="宋体" w:hint="eastAsia"/>
                <w:szCs w:val="21"/>
              </w:rPr>
              <w:t>脸库管理</w:t>
            </w:r>
            <w:proofErr w:type="gramEnd"/>
            <w:r w:rsidRPr="009E54CC">
              <w:rPr>
                <w:rFonts w:ascii="宋体" w:hAnsi="宋体" w:hint="eastAsia"/>
                <w:szCs w:val="21"/>
              </w:rPr>
              <w:t>、摄像机管理、系统设置。</w:t>
            </w:r>
          </w:p>
        </w:tc>
        <w:tc>
          <w:tcPr>
            <w:tcW w:w="567" w:type="dxa"/>
            <w:vAlign w:val="center"/>
            <w:hideMark/>
          </w:tcPr>
          <w:p w14:paraId="5B6AED71" w14:textId="77777777" w:rsidR="009E54CC" w:rsidRPr="009E54CC" w:rsidRDefault="009E54CC" w:rsidP="009E54CC">
            <w:pPr>
              <w:rPr>
                <w:rFonts w:ascii="宋体" w:hAnsi="宋体"/>
                <w:szCs w:val="21"/>
              </w:rPr>
            </w:pPr>
            <w:r w:rsidRPr="009E54CC">
              <w:rPr>
                <w:rFonts w:ascii="宋体" w:hAnsi="宋体" w:hint="eastAsia"/>
                <w:szCs w:val="21"/>
              </w:rPr>
              <w:t>台</w:t>
            </w:r>
          </w:p>
        </w:tc>
        <w:tc>
          <w:tcPr>
            <w:tcW w:w="864" w:type="dxa"/>
            <w:vAlign w:val="center"/>
            <w:hideMark/>
          </w:tcPr>
          <w:p w14:paraId="3023E770" w14:textId="77777777" w:rsidR="009E54CC" w:rsidRPr="009E54CC" w:rsidRDefault="009E54CC" w:rsidP="00645937">
            <w:pPr>
              <w:jc w:val="center"/>
              <w:rPr>
                <w:rFonts w:ascii="宋体" w:hAnsi="宋体"/>
                <w:szCs w:val="21"/>
              </w:rPr>
            </w:pPr>
            <w:r w:rsidRPr="009E54CC">
              <w:rPr>
                <w:rFonts w:ascii="宋体" w:hAnsi="宋体" w:hint="eastAsia"/>
                <w:szCs w:val="21"/>
              </w:rPr>
              <w:t>30</w:t>
            </w:r>
          </w:p>
        </w:tc>
        <w:tc>
          <w:tcPr>
            <w:tcW w:w="1120" w:type="dxa"/>
            <w:vAlign w:val="center"/>
            <w:hideMark/>
          </w:tcPr>
          <w:p w14:paraId="6C726FED" w14:textId="77777777" w:rsidR="009E54CC" w:rsidRPr="009E54CC" w:rsidRDefault="009E54CC" w:rsidP="009E54CC">
            <w:pPr>
              <w:rPr>
                <w:rFonts w:ascii="宋体" w:hAnsi="宋体"/>
                <w:szCs w:val="21"/>
              </w:rPr>
            </w:pPr>
            <w:r w:rsidRPr="009E54CC">
              <w:rPr>
                <w:rFonts w:ascii="宋体" w:hAnsi="宋体" w:hint="eastAsia"/>
                <w:szCs w:val="21"/>
              </w:rPr>
              <w:t xml:space="preserve">　</w:t>
            </w:r>
          </w:p>
        </w:tc>
      </w:tr>
      <w:tr w:rsidR="009E54CC" w:rsidRPr="009E54CC" w14:paraId="56839717" w14:textId="77777777" w:rsidTr="00A50303">
        <w:trPr>
          <w:trHeight w:val="990"/>
        </w:trPr>
        <w:tc>
          <w:tcPr>
            <w:tcW w:w="9067" w:type="dxa"/>
            <w:gridSpan w:val="7"/>
            <w:noWrap/>
            <w:vAlign w:val="center"/>
            <w:hideMark/>
          </w:tcPr>
          <w:p w14:paraId="2255F423" w14:textId="77777777" w:rsidR="009E54CC" w:rsidRPr="009E54CC" w:rsidRDefault="009E54CC" w:rsidP="00645937">
            <w:pPr>
              <w:jc w:val="center"/>
              <w:rPr>
                <w:rFonts w:ascii="宋体" w:hAnsi="宋体"/>
                <w:b/>
                <w:bCs/>
                <w:szCs w:val="21"/>
              </w:rPr>
            </w:pPr>
            <w:r w:rsidRPr="009E54CC">
              <w:rPr>
                <w:rFonts w:ascii="宋体" w:hAnsi="宋体" w:hint="eastAsia"/>
                <w:b/>
                <w:bCs/>
                <w:szCs w:val="21"/>
              </w:rPr>
              <w:t>2.2、视频监控</w:t>
            </w:r>
          </w:p>
        </w:tc>
      </w:tr>
      <w:tr w:rsidR="009E54CC" w:rsidRPr="009E54CC" w14:paraId="0476419A" w14:textId="77777777" w:rsidTr="00A50303">
        <w:trPr>
          <w:trHeight w:val="960"/>
        </w:trPr>
        <w:tc>
          <w:tcPr>
            <w:tcW w:w="413" w:type="dxa"/>
            <w:vAlign w:val="center"/>
            <w:hideMark/>
          </w:tcPr>
          <w:p w14:paraId="114825ED" w14:textId="77777777" w:rsidR="009E54CC" w:rsidRPr="009E54CC" w:rsidRDefault="009E54CC" w:rsidP="009E54CC">
            <w:pPr>
              <w:rPr>
                <w:rFonts w:ascii="宋体" w:hAnsi="宋体"/>
                <w:szCs w:val="21"/>
              </w:rPr>
            </w:pPr>
            <w:r w:rsidRPr="009E54CC">
              <w:rPr>
                <w:rFonts w:ascii="宋体" w:hAnsi="宋体" w:hint="eastAsia"/>
                <w:szCs w:val="21"/>
              </w:rPr>
              <w:t>1</w:t>
            </w:r>
          </w:p>
        </w:tc>
        <w:tc>
          <w:tcPr>
            <w:tcW w:w="716" w:type="dxa"/>
            <w:vAlign w:val="center"/>
            <w:hideMark/>
          </w:tcPr>
          <w:p w14:paraId="17E39D0A" w14:textId="77777777" w:rsidR="009E54CC" w:rsidRPr="009E54CC" w:rsidRDefault="009E54CC" w:rsidP="009E54CC">
            <w:pPr>
              <w:rPr>
                <w:rFonts w:ascii="宋体" w:hAnsi="宋体"/>
                <w:szCs w:val="21"/>
              </w:rPr>
            </w:pPr>
            <w:r w:rsidRPr="009E54CC">
              <w:rPr>
                <w:rFonts w:ascii="宋体" w:hAnsi="宋体" w:hint="eastAsia"/>
                <w:szCs w:val="21"/>
              </w:rPr>
              <w:t>监控相机</w:t>
            </w:r>
          </w:p>
        </w:tc>
        <w:tc>
          <w:tcPr>
            <w:tcW w:w="851" w:type="dxa"/>
            <w:vAlign w:val="center"/>
            <w:hideMark/>
          </w:tcPr>
          <w:p w14:paraId="120C34FE" w14:textId="43DCEA53" w:rsidR="009E54CC" w:rsidRPr="009E54CC" w:rsidRDefault="009E54CC" w:rsidP="009E54CC">
            <w:pPr>
              <w:rPr>
                <w:rFonts w:ascii="宋体" w:hAnsi="宋体"/>
                <w:szCs w:val="21"/>
              </w:rPr>
            </w:pPr>
            <w:bookmarkStart w:id="185" w:name="OLE_LINK5"/>
            <w:r w:rsidRPr="009E54CC">
              <w:rPr>
                <w:rFonts w:ascii="宋体" w:hAnsi="宋体" w:hint="eastAsia"/>
                <w:szCs w:val="21"/>
              </w:rPr>
              <w:t>监控</w:t>
            </w:r>
            <w:bookmarkEnd w:id="185"/>
          </w:p>
        </w:tc>
        <w:tc>
          <w:tcPr>
            <w:tcW w:w="4536" w:type="dxa"/>
            <w:hideMark/>
          </w:tcPr>
          <w:p w14:paraId="51A27808" w14:textId="77777777" w:rsidR="00CF5E48" w:rsidRPr="003E2000" w:rsidRDefault="00CF5E48" w:rsidP="00CF5E48">
            <w:pPr>
              <w:jc w:val="left"/>
              <w:rPr>
                <w:rFonts w:ascii="宋体" w:hAnsi="宋体"/>
                <w:szCs w:val="21"/>
              </w:rPr>
            </w:pPr>
            <w:r w:rsidRPr="003E2000">
              <w:rPr>
                <w:rFonts w:ascii="宋体" w:hAnsi="宋体" w:hint="eastAsia"/>
                <w:szCs w:val="21"/>
              </w:rPr>
              <w:t>像素：≥</w:t>
            </w:r>
            <w:r w:rsidR="009E54CC" w:rsidRPr="003E2000">
              <w:rPr>
                <w:rFonts w:ascii="宋体" w:hAnsi="宋体" w:hint="eastAsia"/>
                <w:szCs w:val="21"/>
              </w:rPr>
              <w:t>400万</w:t>
            </w:r>
            <w:r w:rsidRPr="003E2000">
              <w:rPr>
                <w:rFonts w:ascii="宋体" w:hAnsi="宋体" w:hint="eastAsia"/>
                <w:szCs w:val="21"/>
              </w:rPr>
              <w:t>红外阵列筒型网络摄像机</w:t>
            </w:r>
          </w:p>
          <w:p w14:paraId="7959BC20" w14:textId="15E3723E" w:rsidR="009E54CC" w:rsidRPr="009E54CC" w:rsidRDefault="00CF5E48" w:rsidP="00CF5E48">
            <w:pPr>
              <w:jc w:val="left"/>
              <w:rPr>
                <w:rFonts w:ascii="宋体" w:hAnsi="宋体"/>
                <w:szCs w:val="21"/>
              </w:rPr>
            </w:pPr>
            <w:r w:rsidRPr="003E2000">
              <w:rPr>
                <w:rFonts w:ascii="宋体" w:hAnsi="宋体" w:hint="eastAsia"/>
                <w:szCs w:val="21"/>
              </w:rPr>
              <w:t>传感器类型：</w:t>
            </w:r>
            <w:r w:rsidR="009E54CC" w:rsidRPr="003E2000">
              <w:rPr>
                <w:rFonts w:ascii="宋体" w:hAnsi="宋体" w:hint="eastAsia"/>
                <w:szCs w:val="21"/>
              </w:rPr>
              <w:t>1/2.7"CMOSICR</w:t>
            </w:r>
            <w:r w:rsidRPr="003E2000">
              <w:rPr>
                <w:rFonts w:ascii="宋体" w:hAnsi="宋体" w:hint="eastAsia"/>
                <w:szCs w:val="21"/>
              </w:rPr>
              <w:t xml:space="preserve"> </w:t>
            </w:r>
            <w:r w:rsidR="009E54CC" w:rsidRPr="003E2000">
              <w:rPr>
                <w:rFonts w:ascii="宋体" w:hAnsi="宋体" w:hint="eastAsia"/>
                <w:szCs w:val="21"/>
              </w:rPr>
              <w:br/>
              <w:t>最低照度:彩色：0.005Lux@（</w:t>
            </w:r>
            <w:r w:rsidR="009E54CC" w:rsidRPr="009E54CC">
              <w:rPr>
                <w:rFonts w:ascii="宋体" w:hAnsi="宋体" w:hint="eastAsia"/>
                <w:szCs w:val="21"/>
              </w:rPr>
              <w:t>F1.2，AGCON），0LuxwithIR</w:t>
            </w:r>
            <w:r w:rsidR="009E54CC" w:rsidRPr="009E54CC">
              <w:rPr>
                <w:rFonts w:ascii="宋体" w:hAnsi="宋体" w:hint="eastAsia"/>
                <w:szCs w:val="21"/>
              </w:rPr>
              <w:br/>
              <w:t>宽动态:数字宽动态</w:t>
            </w:r>
            <w:r w:rsidR="009E54CC" w:rsidRPr="009E54CC">
              <w:rPr>
                <w:rFonts w:ascii="宋体" w:hAnsi="宋体" w:hint="eastAsia"/>
                <w:szCs w:val="21"/>
              </w:rPr>
              <w:br/>
              <w:t>焦距&amp;视场角:</w:t>
            </w:r>
            <w:r w:rsidR="009E54CC" w:rsidRPr="009E54CC">
              <w:rPr>
                <w:rFonts w:ascii="宋体" w:hAnsi="宋体" w:hint="eastAsia"/>
                <w:szCs w:val="21"/>
              </w:rPr>
              <w:br/>
              <w:t>4mm，水平视场角：≥75.3°，垂直视场角：≥41.4°，对角视场角：≥88.2°</w:t>
            </w:r>
            <w:r w:rsidR="009E54CC" w:rsidRPr="009E54CC">
              <w:rPr>
                <w:rFonts w:ascii="宋体" w:hAnsi="宋体" w:hint="eastAsia"/>
                <w:szCs w:val="21"/>
              </w:rPr>
              <w:br/>
              <w:t>6mm，水平视场角：≥49°，垂直视场角：≥26.3°，对角视场角：≥57.2°</w:t>
            </w:r>
            <w:r w:rsidR="009E54CC" w:rsidRPr="009E54CC">
              <w:rPr>
                <w:rFonts w:ascii="宋体" w:hAnsi="宋体" w:hint="eastAsia"/>
                <w:szCs w:val="21"/>
              </w:rPr>
              <w:br/>
              <w:t>8mm，水平视场角：≥37.5°，垂直视场角：≥20.7°，对角视场角：≥43.3°</w:t>
            </w:r>
            <w:r w:rsidR="009E54CC" w:rsidRPr="009E54CC">
              <w:rPr>
                <w:rFonts w:ascii="宋体" w:hAnsi="宋体" w:hint="eastAsia"/>
                <w:szCs w:val="21"/>
              </w:rPr>
              <w:br/>
              <w:t>12mm，水平视场角：≥23.4°，垂直视场角：≥13.3°，对角视场角：≥26.8°</w:t>
            </w:r>
            <w:r w:rsidR="009E54CC" w:rsidRPr="009E54CC">
              <w:rPr>
                <w:rFonts w:ascii="宋体" w:hAnsi="宋体" w:hint="eastAsia"/>
                <w:szCs w:val="21"/>
              </w:rPr>
              <w:br/>
              <w:t>红外波长范围:≥850nm</w:t>
            </w:r>
            <w:r w:rsidR="009E54CC" w:rsidRPr="009E54CC">
              <w:rPr>
                <w:rFonts w:ascii="宋体" w:hAnsi="宋体" w:hint="eastAsia"/>
                <w:szCs w:val="21"/>
              </w:rPr>
              <w:br/>
              <w:t>防</w:t>
            </w:r>
            <w:proofErr w:type="gramStart"/>
            <w:r w:rsidR="009E54CC" w:rsidRPr="009E54CC">
              <w:rPr>
                <w:rFonts w:ascii="宋体" w:hAnsi="宋体" w:hint="eastAsia"/>
                <w:szCs w:val="21"/>
              </w:rPr>
              <w:t>补光过曝</w:t>
            </w:r>
            <w:proofErr w:type="gramEnd"/>
            <w:r w:rsidR="009E54CC" w:rsidRPr="009E54CC">
              <w:rPr>
                <w:rFonts w:ascii="宋体" w:hAnsi="宋体" w:hint="eastAsia"/>
                <w:szCs w:val="21"/>
              </w:rPr>
              <w:t>:支持</w:t>
            </w:r>
            <w:r w:rsidR="009E54CC" w:rsidRPr="009E54CC">
              <w:rPr>
                <w:rFonts w:ascii="宋体" w:hAnsi="宋体" w:hint="eastAsia"/>
                <w:szCs w:val="21"/>
              </w:rPr>
              <w:br/>
            </w:r>
            <w:r w:rsidR="009E54CC" w:rsidRPr="009E54CC">
              <w:rPr>
                <w:rFonts w:ascii="宋体" w:hAnsi="宋体" w:hint="eastAsia"/>
                <w:szCs w:val="21"/>
              </w:rPr>
              <w:lastRenderedPageBreak/>
              <w:t>补光</w:t>
            </w:r>
            <w:proofErr w:type="gramStart"/>
            <w:r w:rsidR="009E54CC" w:rsidRPr="009E54CC">
              <w:rPr>
                <w:rFonts w:ascii="宋体" w:hAnsi="宋体" w:hint="eastAsia"/>
                <w:szCs w:val="21"/>
              </w:rPr>
              <w:t>灯类型</w:t>
            </w:r>
            <w:proofErr w:type="gramEnd"/>
            <w:r w:rsidR="009E54CC" w:rsidRPr="009E54CC">
              <w:rPr>
                <w:rFonts w:ascii="宋体" w:hAnsi="宋体" w:hint="eastAsia"/>
                <w:szCs w:val="21"/>
              </w:rPr>
              <w:t>:红外灯</w:t>
            </w:r>
            <w:r w:rsidR="009E54CC" w:rsidRPr="009E54CC">
              <w:rPr>
                <w:rFonts w:ascii="宋体" w:hAnsi="宋体" w:hint="eastAsia"/>
                <w:szCs w:val="21"/>
              </w:rPr>
              <w:br/>
              <w:t>补光距离:≥50m</w:t>
            </w:r>
            <w:r w:rsidR="009E54CC" w:rsidRPr="009E54CC">
              <w:rPr>
                <w:rFonts w:ascii="宋体" w:hAnsi="宋体" w:hint="eastAsia"/>
                <w:szCs w:val="21"/>
              </w:rPr>
              <w:br/>
              <w:t>最大图像尺寸:≥2560×1440</w:t>
            </w:r>
            <w:r w:rsidR="009E54CC" w:rsidRPr="009E54CC">
              <w:rPr>
                <w:rFonts w:ascii="宋体" w:hAnsi="宋体" w:hint="eastAsia"/>
                <w:szCs w:val="21"/>
              </w:rPr>
              <w:br/>
              <w:t>视频压缩标准:</w:t>
            </w:r>
            <w:proofErr w:type="gramStart"/>
            <w:r w:rsidR="009E54CC" w:rsidRPr="009E54CC">
              <w:rPr>
                <w:rFonts w:ascii="宋体" w:hAnsi="宋体" w:hint="eastAsia"/>
                <w:szCs w:val="21"/>
              </w:rPr>
              <w:t>主码流</w:t>
            </w:r>
            <w:proofErr w:type="gramEnd"/>
            <w:r w:rsidR="009E54CC" w:rsidRPr="009E54CC">
              <w:rPr>
                <w:rFonts w:ascii="宋体" w:hAnsi="宋体" w:hint="eastAsia"/>
                <w:szCs w:val="21"/>
              </w:rPr>
              <w:t>：H.265/H.264</w:t>
            </w:r>
            <w:r w:rsidR="009E54CC" w:rsidRPr="009E54CC">
              <w:rPr>
                <w:rFonts w:ascii="宋体" w:hAnsi="宋体" w:hint="eastAsia"/>
                <w:szCs w:val="21"/>
              </w:rPr>
              <w:br/>
              <w:t>音频:≥1个内置麦克风</w:t>
            </w:r>
            <w:r w:rsidR="009E54CC" w:rsidRPr="009E54CC">
              <w:rPr>
                <w:rFonts w:ascii="宋体" w:hAnsi="宋体" w:hint="eastAsia"/>
                <w:szCs w:val="21"/>
              </w:rPr>
              <w:br/>
              <w:t>网络:≥1个RJ4510M/100M自适应以太网口</w:t>
            </w:r>
            <w:r w:rsidR="009E54CC" w:rsidRPr="009E54CC">
              <w:rPr>
                <w:rFonts w:ascii="宋体" w:hAnsi="宋体" w:hint="eastAsia"/>
                <w:szCs w:val="21"/>
              </w:rPr>
              <w:br/>
              <w:t>启动及工作温湿度:-30℃~60℃，湿度小于95%（无凝结）</w:t>
            </w:r>
            <w:r w:rsidR="009E54CC" w:rsidRPr="009E54CC">
              <w:rPr>
                <w:rFonts w:ascii="宋体" w:hAnsi="宋体" w:hint="eastAsia"/>
                <w:szCs w:val="21"/>
              </w:rPr>
              <w:br/>
              <w:t>存储温湿度:-30℃~60℃，湿度小于95%（无凝结）</w:t>
            </w:r>
            <w:r w:rsidR="009E54CC" w:rsidRPr="009E54CC">
              <w:rPr>
                <w:rFonts w:ascii="宋体" w:hAnsi="宋体" w:hint="eastAsia"/>
                <w:szCs w:val="21"/>
              </w:rPr>
              <w:br/>
              <w:t>供电方式:DC：12V±25%，支持防反接保护；PoE：802.3af，Class3</w:t>
            </w:r>
            <w:r w:rsidR="009E54CC" w:rsidRPr="009E54CC">
              <w:rPr>
                <w:rFonts w:ascii="宋体" w:hAnsi="宋体" w:hint="eastAsia"/>
                <w:szCs w:val="21"/>
              </w:rPr>
              <w:br/>
              <w:t>电流及功耗:DC：≤12V，≤0.4A，最大功耗：≤5W；PoE：802.3af，36V~57V，0.2A~0.15A，最大功耗：6.5W</w:t>
            </w:r>
            <w:r w:rsidR="009E54CC" w:rsidRPr="009E54CC">
              <w:rPr>
                <w:rFonts w:ascii="宋体" w:hAnsi="宋体" w:hint="eastAsia"/>
                <w:szCs w:val="21"/>
              </w:rPr>
              <w:br/>
              <w:t>电源接口类型:Ø5.5mm圆口</w:t>
            </w:r>
            <w:r w:rsidR="009E54CC" w:rsidRPr="009E54CC">
              <w:rPr>
                <w:rFonts w:ascii="宋体" w:hAnsi="宋体" w:hint="eastAsia"/>
                <w:szCs w:val="21"/>
              </w:rPr>
              <w:br/>
              <w:t>产品尺寸:≤87.1×83.7×171.7mm</w:t>
            </w:r>
            <w:r w:rsidR="009E54CC" w:rsidRPr="009E54CC">
              <w:rPr>
                <w:rFonts w:ascii="宋体" w:hAnsi="宋体" w:hint="eastAsia"/>
                <w:szCs w:val="21"/>
              </w:rPr>
              <w:br/>
              <w:t>防护:≥IP66</w:t>
            </w:r>
          </w:p>
        </w:tc>
        <w:tc>
          <w:tcPr>
            <w:tcW w:w="567" w:type="dxa"/>
            <w:vAlign w:val="center"/>
            <w:hideMark/>
          </w:tcPr>
          <w:p w14:paraId="02931F40" w14:textId="77777777" w:rsidR="009E54CC" w:rsidRPr="009E54CC" w:rsidRDefault="009E54CC" w:rsidP="009E54CC">
            <w:pPr>
              <w:rPr>
                <w:rFonts w:ascii="宋体" w:hAnsi="宋体"/>
                <w:szCs w:val="21"/>
              </w:rPr>
            </w:pPr>
            <w:r w:rsidRPr="009E54CC">
              <w:rPr>
                <w:rFonts w:ascii="宋体" w:hAnsi="宋体" w:hint="eastAsia"/>
                <w:szCs w:val="21"/>
              </w:rPr>
              <w:lastRenderedPageBreak/>
              <w:t>台</w:t>
            </w:r>
          </w:p>
        </w:tc>
        <w:tc>
          <w:tcPr>
            <w:tcW w:w="864" w:type="dxa"/>
            <w:vAlign w:val="center"/>
            <w:hideMark/>
          </w:tcPr>
          <w:p w14:paraId="61228508" w14:textId="77777777" w:rsidR="009E54CC" w:rsidRPr="009E54CC" w:rsidRDefault="009E54CC" w:rsidP="00645937">
            <w:pPr>
              <w:jc w:val="center"/>
              <w:rPr>
                <w:rFonts w:ascii="宋体" w:hAnsi="宋体"/>
                <w:szCs w:val="21"/>
              </w:rPr>
            </w:pPr>
            <w:r w:rsidRPr="009E54CC">
              <w:rPr>
                <w:rFonts w:ascii="宋体" w:hAnsi="宋体" w:hint="eastAsia"/>
                <w:szCs w:val="21"/>
              </w:rPr>
              <w:t>102</w:t>
            </w:r>
          </w:p>
        </w:tc>
        <w:tc>
          <w:tcPr>
            <w:tcW w:w="1120" w:type="dxa"/>
            <w:vAlign w:val="center"/>
            <w:hideMark/>
          </w:tcPr>
          <w:p w14:paraId="04567940" w14:textId="77777777" w:rsidR="009E54CC" w:rsidRPr="009E54CC" w:rsidRDefault="009E54CC" w:rsidP="009E54CC">
            <w:pPr>
              <w:rPr>
                <w:rFonts w:ascii="宋体" w:hAnsi="宋体"/>
                <w:szCs w:val="21"/>
              </w:rPr>
            </w:pPr>
            <w:r w:rsidRPr="009E54CC">
              <w:rPr>
                <w:rFonts w:ascii="宋体" w:hAnsi="宋体" w:hint="eastAsia"/>
                <w:szCs w:val="21"/>
              </w:rPr>
              <w:t>三年质保，含电源，详见‘校园前端硬件配置’</w:t>
            </w:r>
          </w:p>
        </w:tc>
      </w:tr>
      <w:tr w:rsidR="009E54CC" w:rsidRPr="009E54CC" w14:paraId="10EFF917" w14:textId="77777777" w:rsidTr="00A50303">
        <w:trPr>
          <w:trHeight w:val="960"/>
        </w:trPr>
        <w:tc>
          <w:tcPr>
            <w:tcW w:w="413" w:type="dxa"/>
            <w:vAlign w:val="center"/>
            <w:hideMark/>
          </w:tcPr>
          <w:p w14:paraId="47BF7102" w14:textId="77777777" w:rsidR="009E54CC" w:rsidRPr="009E54CC" w:rsidRDefault="009E54CC" w:rsidP="009E54CC">
            <w:pPr>
              <w:rPr>
                <w:rFonts w:ascii="宋体" w:hAnsi="宋体"/>
                <w:szCs w:val="21"/>
              </w:rPr>
            </w:pPr>
            <w:r w:rsidRPr="009E54CC">
              <w:rPr>
                <w:rFonts w:ascii="宋体" w:hAnsi="宋体" w:hint="eastAsia"/>
                <w:szCs w:val="21"/>
              </w:rPr>
              <w:lastRenderedPageBreak/>
              <w:t>2</w:t>
            </w:r>
          </w:p>
        </w:tc>
        <w:tc>
          <w:tcPr>
            <w:tcW w:w="716" w:type="dxa"/>
            <w:vMerge w:val="restart"/>
            <w:vAlign w:val="center"/>
            <w:hideMark/>
          </w:tcPr>
          <w:p w14:paraId="165F3F2F" w14:textId="77777777" w:rsidR="009E54CC" w:rsidRPr="009E54CC" w:rsidRDefault="009E54CC" w:rsidP="009E54CC">
            <w:pPr>
              <w:rPr>
                <w:rFonts w:ascii="宋体" w:hAnsi="宋体"/>
                <w:szCs w:val="21"/>
              </w:rPr>
            </w:pPr>
            <w:r w:rsidRPr="009E54CC">
              <w:rPr>
                <w:rFonts w:ascii="宋体" w:hAnsi="宋体" w:hint="eastAsia"/>
                <w:szCs w:val="21"/>
              </w:rPr>
              <w:t>录像存储</w:t>
            </w:r>
          </w:p>
        </w:tc>
        <w:tc>
          <w:tcPr>
            <w:tcW w:w="851" w:type="dxa"/>
            <w:vAlign w:val="center"/>
            <w:hideMark/>
          </w:tcPr>
          <w:p w14:paraId="5F079F4D" w14:textId="77777777" w:rsidR="009E54CC" w:rsidRPr="009E54CC" w:rsidRDefault="009E54CC" w:rsidP="009E54CC">
            <w:pPr>
              <w:rPr>
                <w:rFonts w:ascii="宋体" w:hAnsi="宋体"/>
                <w:szCs w:val="21"/>
              </w:rPr>
            </w:pPr>
            <w:r w:rsidRPr="009E54CC">
              <w:rPr>
                <w:rFonts w:ascii="宋体" w:hAnsi="宋体" w:hint="eastAsia"/>
                <w:szCs w:val="21"/>
              </w:rPr>
              <w:t>16路监控硬盘录像机</w:t>
            </w:r>
          </w:p>
        </w:tc>
        <w:tc>
          <w:tcPr>
            <w:tcW w:w="4536" w:type="dxa"/>
            <w:hideMark/>
          </w:tcPr>
          <w:p w14:paraId="427733C6" w14:textId="77777777" w:rsidR="009E54CC" w:rsidRPr="009E54CC" w:rsidRDefault="009E54CC" w:rsidP="00645937">
            <w:pPr>
              <w:jc w:val="left"/>
              <w:rPr>
                <w:rFonts w:ascii="宋体" w:hAnsi="宋体"/>
                <w:szCs w:val="21"/>
              </w:rPr>
            </w:pPr>
            <w:r w:rsidRPr="009E54CC">
              <w:rPr>
                <w:rFonts w:ascii="宋体" w:hAnsi="宋体" w:hint="eastAsia"/>
                <w:szCs w:val="21"/>
              </w:rPr>
              <w:t>16路监控硬盘录像机</w:t>
            </w:r>
            <w:r w:rsidRPr="009E54CC">
              <w:rPr>
                <w:rFonts w:ascii="宋体" w:hAnsi="宋体" w:hint="eastAsia"/>
                <w:szCs w:val="21"/>
              </w:rPr>
              <w:br/>
              <w:t>视频参数</w:t>
            </w:r>
            <w:r w:rsidRPr="009E54CC">
              <w:rPr>
                <w:rFonts w:ascii="宋体" w:hAnsi="宋体" w:hint="eastAsia"/>
                <w:szCs w:val="21"/>
              </w:rPr>
              <w:br/>
              <w:t>压缩标准：视频：H.264</w:t>
            </w:r>
            <w:r w:rsidRPr="009E54CC">
              <w:rPr>
                <w:rFonts w:ascii="宋体" w:hAnsi="宋体" w:hint="eastAsia"/>
                <w:szCs w:val="21"/>
              </w:rPr>
              <w:br/>
              <w:t>视频分辨率：5MP/4MP/3MP/1080p/UXGA/720p/VGA</w:t>
            </w:r>
            <w:r w:rsidRPr="009E54CC">
              <w:rPr>
                <w:rFonts w:ascii="宋体" w:hAnsi="宋体" w:hint="eastAsia"/>
                <w:szCs w:val="21"/>
              </w:rPr>
              <w:br/>
              <w:t>录像管理</w:t>
            </w:r>
            <w:r w:rsidRPr="009E54CC">
              <w:rPr>
                <w:rFonts w:ascii="宋体" w:hAnsi="宋体" w:hint="eastAsia"/>
                <w:szCs w:val="21"/>
              </w:rPr>
              <w:br/>
              <w:t>录像方式：手动录像，定时录像，事件录像，报警录像，</w:t>
            </w:r>
            <w:proofErr w:type="gramStart"/>
            <w:r w:rsidRPr="009E54CC">
              <w:rPr>
                <w:rFonts w:ascii="宋体" w:hAnsi="宋体" w:hint="eastAsia"/>
                <w:szCs w:val="21"/>
              </w:rPr>
              <w:t>动测或</w:t>
            </w:r>
            <w:proofErr w:type="gramEnd"/>
            <w:r w:rsidRPr="009E54CC">
              <w:rPr>
                <w:rFonts w:ascii="宋体" w:hAnsi="宋体" w:hint="eastAsia"/>
                <w:szCs w:val="21"/>
              </w:rPr>
              <w:t>报警录像，</w:t>
            </w:r>
            <w:proofErr w:type="gramStart"/>
            <w:r w:rsidRPr="009E54CC">
              <w:rPr>
                <w:rFonts w:ascii="宋体" w:hAnsi="宋体" w:hint="eastAsia"/>
                <w:szCs w:val="21"/>
              </w:rPr>
              <w:t>动测且</w:t>
            </w:r>
            <w:proofErr w:type="gramEnd"/>
            <w:r w:rsidRPr="009E54CC">
              <w:rPr>
                <w:rFonts w:ascii="宋体" w:hAnsi="宋体" w:hint="eastAsia"/>
                <w:szCs w:val="21"/>
              </w:rPr>
              <w:t>报警录像</w:t>
            </w:r>
            <w:r w:rsidRPr="009E54CC">
              <w:rPr>
                <w:rFonts w:ascii="宋体" w:hAnsi="宋体" w:hint="eastAsia"/>
                <w:szCs w:val="21"/>
              </w:rPr>
              <w:br/>
              <w:t>录像回放:回放模式：即时回放，常规回放，事件回放，标签回放，智能回放，外部文件回放，日志回放</w:t>
            </w:r>
            <w:r w:rsidRPr="009E54CC">
              <w:rPr>
                <w:rFonts w:ascii="宋体" w:hAnsi="宋体" w:hint="eastAsia"/>
                <w:szCs w:val="21"/>
              </w:rPr>
              <w:br/>
              <w:t>备份方式:常规备份，事件备份，录像剪辑备份</w:t>
            </w:r>
            <w:r w:rsidRPr="009E54CC">
              <w:rPr>
                <w:rFonts w:ascii="宋体" w:hAnsi="宋体" w:hint="eastAsia"/>
                <w:szCs w:val="21"/>
              </w:rPr>
              <w:br/>
              <w:t>I/O接口</w:t>
            </w:r>
            <w:r w:rsidRPr="009E54CC">
              <w:rPr>
                <w:rFonts w:ascii="宋体" w:hAnsi="宋体" w:hint="eastAsia"/>
                <w:szCs w:val="21"/>
              </w:rPr>
              <w:br/>
              <w:t>视频输入:16路，160Mbps接入带宽</w:t>
            </w:r>
            <w:r w:rsidRPr="009E54CC">
              <w:rPr>
                <w:rFonts w:ascii="宋体" w:hAnsi="宋体" w:hint="eastAsia"/>
                <w:szCs w:val="21"/>
              </w:rPr>
              <w:br/>
              <w:t>视频输出:≥1路HDMI输出，≥1路VGA输出，</w:t>
            </w:r>
            <w:r w:rsidRPr="009E54CC">
              <w:rPr>
                <w:rFonts w:ascii="宋体" w:hAnsi="宋体" w:hint="eastAsia"/>
                <w:szCs w:val="21"/>
              </w:rPr>
              <w:br/>
              <w:t>音频输出:≥1路RCA接口音频输出</w:t>
            </w:r>
            <w:r w:rsidRPr="009E54CC">
              <w:rPr>
                <w:rFonts w:ascii="宋体" w:hAnsi="宋体" w:hint="eastAsia"/>
                <w:szCs w:val="21"/>
              </w:rPr>
              <w:br/>
              <w:t>其它接口:≥1个RJ45接口，≥2个USB2.0</w:t>
            </w:r>
            <w:proofErr w:type="gramStart"/>
            <w:r w:rsidRPr="009E54CC">
              <w:rPr>
                <w:rFonts w:ascii="宋体" w:hAnsi="宋体" w:hint="eastAsia"/>
                <w:szCs w:val="21"/>
              </w:rPr>
              <w:t>及以上</w:t>
            </w:r>
            <w:proofErr w:type="gramEnd"/>
            <w:r w:rsidRPr="009E54CC">
              <w:rPr>
                <w:rFonts w:ascii="宋体" w:hAnsi="宋体" w:hint="eastAsia"/>
                <w:szCs w:val="21"/>
              </w:rPr>
              <w:br/>
              <w:t>其它参数</w:t>
            </w:r>
            <w:r w:rsidRPr="009E54CC">
              <w:rPr>
                <w:rFonts w:ascii="宋体" w:hAnsi="宋体" w:hint="eastAsia"/>
                <w:szCs w:val="21"/>
              </w:rPr>
              <w:br/>
              <w:t>网络协议:UPnP（即插即用），NTP（网络校时），SADP（设备网络搜索），</w:t>
            </w:r>
            <w:proofErr w:type="spellStart"/>
            <w:r w:rsidRPr="009E54CC">
              <w:rPr>
                <w:rFonts w:ascii="宋体" w:hAnsi="宋体" w:hint="eastAsia"/>
                <w:szCs w:val="21"/>
              </w:rPr>
              <w:t>PPPoE</w:t>
            </w:r>
            <w:proofErr w:type="spellEnd"/>
            <w:r w:rsidRPr="009E54CC">
              <w:rPr>
                <w:rFonts w:ascii="宋体" w:hAnsi="宋体" w:hint="eastAsia"/>
                <w:szCs w:val="21"/>
              </w:rPr>
              <w:t>（拨号上网），DHCP（自动获取IP地址）</w:t>
            </w:r>
          </w:p>
        </w:tc>
        <w:tc>
          <w:tcPr>
            <w:tcW w:w="567" w:type="dxa"/>
            <w:vAlign w:val="center"/>
            <w:hideMark/>
          </w:tcPr>
          <w:p w14:paraId="720A14DC" w14:textId="77777777" w:rsidR="009E54CC" w:rsidRPr="009E54CC" w:rsidRDefault="009E54CC" w:rsidP="009E54CC">
            <w:pPr>
              <w:rPr>
                <w:rFonts w:ascii="宋体" w:hAnsi="宋体"/>
                <w:szCs w:val="21"/>
              </w:rPr>
            </w:pPr>
            <w:r w:rsidRPr="009E54CC">
              <w:rPr>
                <w:rFonts w:ascii="宋体" w:hAnsi="宋体" w:hint="eastAsia"/>
                <w:szCs w:val="21"/>
              </w:rPr>
              <w:t>台</w:t>
            </w:r>
          </w:p>
        </w:tc>
        <w:tc>
          <w:tcPr>
            <w:tcW w:w="864" w:type="dxa"/>
            <w:vAlign w:val="center"/>
            <w:hideMark/>
          </w:tcPr>
          <w:p w14:paraId="07CF2546" w14:textId="77777777" w:rsidR="009E54CC" w:rsidRPr="009E54CC" w:rsidRDefault="009E54CC" w:rsidP="00645937">
            <w:pPr>
              <w:jc w:val="center"/>
              <w:rPr>
                <w:rFonts w:ascii="宋体" w:hAnsi="宋体"/>
                <w:szCs w:val="21"/>
              </w:rPr>
            </w:pPr>
            <w:r w:rsidRPr="009E54CC">
              <w:rPr>
                <w:rFonts w:ascii="宋体" w:hAnsi="宋体" w:hint="eastAsia"/>
                <w:szCs w:val="21"/>
              </w:rPr>
              <w:t>12</w:t>
            </w:r>
          </w:p>
        </w:tc>
        <w:tc>
          <w:tcPr>
            <w:tcW w:w="1120" w:type="dxa"/>
            <w:noWrap/>
            <w:vAlign w:val="center"/>
            <w:hideMark/>
          </w:tcPr>
          <w:p w14:paraId="30D5B0E4" w14:textId="77777777" w:rsidR="009E54CC" w:rsidRPr="009E54CC" w:rsidRDefault="009E54CC" w:rsidP="009E54CC">
            <w:pPr>
              <w:rPr>
                <w:rFonts w:ascii="宋体" w:hAnsi="宋体"/>
                <w:szCs w:val="21"/>
              </w:rPr>
            </w:pPr>
            <w:r w:rsidRPr="009E54CC">
              <w:rPr>
                <w:rFonts w:ascii="宋体" w:hAnsi="宋体" w:hint="eastAsia"/>
                <w:szCs w:val="21"/>
              </w:rPr>
              <w:t xml:space="preserve">　</w:t>
            </w:r>
          </w:p>
        </w:tc>
      </w:tr>
      <w:tr w:rsidR="009E54CC" w:rsidRPr="009E54CC" w14:paraId="5B864BEE" w14:textId="77777777" w:rsidTr="00A50303">
        <w:trPr>
          <w:trHeight w:val="960"/>
        </w:trPr>
        <w:tc>
          <w:tcPr>
            <w:tcW w:w="413" w:type="dxa"/>
            <w:vAlign w:val="center"/>
            <w:hideMark/>
          </w:tcPr>
          <w:p w14:paraId="6133AE29" w14:textId="77777777" w:rsidR="009E54CC" w:rsidRPr="009E54CC" w:rsidRDefault="009E54CC" w:rsidP="009E54CC">
            <w:pPr>
              <w:rPr>
                <w:rFonts w:ascii="宋体" w:hAnsi="宋体"/>
                <w:szCs w:val="21"/>
              </w:rPr>
            </w:pPr>
            <w:r w:rsidRPr="009E54CC">
              <w:rPr>
                <w:rFonts w:ascii="宋体" w:hAnsi="宋体" w:hint="eastAsia"/>
                <w:szCs w:val="21"/>
              </w:rPr>
              <w:t>3</w:t>
            </w:r>
          </w:p>
        </w:tc>
        <w:tc>
          <w:tcPr>
            <w:tcW w:w="716" w:type="dxa"/>
            <w:vMerge/>
            <w:vAlign w:val="center"/>
            <w:hideMark/>
          </w:tcPr>
          <w:p w14:paraId="16AD4DB0" w14:textId="77777777" w:rsidR="009E54CC" w:rsidRPr="009E54CC" w:rsidRDefault="009E54CC">
            <w:pPr>
              <w:rPr>
                <w:rFonts w:ascii="宋体" w:hAnsi="宋体"/>
                <w:szCs w:val="21"/>
              </w:rPr>
            </w:pPr>
          </w:p>
        </w:tc>
        <w:tc>
          <w:tcPr>
            <w:tcW w:w="851" w:type="dxa"/>
            <w:vAlign w:val="center"/>
            <w:hideMark/>
          </w:tcPr>
          <w:p w14:paraId="118A16E8" w14:textId="77777777" w:rsidR="009E54CC" w:rsidRPr="009E54CC" w:rsidRDefault="009E54CC" w:rsidP="009E54CC">
            <w:pPr>
              <w:rPr>
                <w:rFonts w:ascii="宋体" w:hAnsi="宋体"/>
                <w:szCs w:val="21"/>
              </w:rPr>
            </w:pPr>
            <w:r w:rsidRPr="009E54CC">
              <w:rPr>
                <w:rFonts w:ascii="宋体" w:hAnsi="宋体" w:hint="eastAsia"/>
                <w:szCs w:val="21"/>
              </w:rPr>
              <w:t>32路监控硬盘录像机</w:t>
            </w:r>
          </w:p>
        </w:tc>
        <w:tc>
          <w:tcPr>
            <w:tcW w:w="4536" w:type="dxa"/>
            <w:hideMark/>
          </w:tcPr>
          <w:p w14:paraId="799D7E12" w14:textId="77777777" w:rsidR="009E54CC" w:rsidRPr="009E54CC" w:rsidRDefault="009E54CC" w:rsidP="00645937">
            <w:pPr>
              <w:jc w:val="left"/>
              <w:rPr>
                <w:rFonts w:ascii="宋体" w:hAnsi="宋体"/>
                <w:szCs w:val="21"/>
              </w:rPr>
            </w:pPr>
            <w:r w:rsidRPr="009E54CC">
              <w:rPr>
                <w:rFonts w:ascii="宋体" w:hAnsi="宋体" w:hint="eastAsia"/>
                <w:szCs w:val="21"/>
              </w:rPr>
              <w:t>32路监控硬盘录像机</w:t>
            </w:r>
            <w:r w:rsidRPr="009E54CC">
              <w:rPr>
                <w:rFonts w:ascii="宋体" w:hAnsi="宋体" w:hint="eastAsia"/>
                <w:szCs w:val="21"/>
              </w:rPr>
              <w:br/>
              <w:t>压缩标准：H.264</w:t>
            </w:r>
            <w:r w:rsidRPr="009E54CC">
              <w:rPr>
                <w:rFonts w:ascii="宋体" w:hAnsi="宋体" w:hint="eastAsia"/>
                <w:szCs w:val="21"/>
              </w:rPr>
              <w:br/>
              <w:t>视频制式：5MP/4MP/3MP/1080p/UXGA/720p/VGA/4CIF/DCIF/2CIF/CIF/QCIF</w:t>
            </w:r>
            <w:r w:rsidRPr="009E54CC">
              <w:rPr>
                <w:rFonts w:ascii="宋体" w:hAnsi="宋体" w:hint="eastAsia"/>
                <w:szCs w:val="21"/>
              </w:rPr>
              <w:br/>
              <w:t>录像回放：32路手动录像、定时录像、事件录像、移动侦测录像、报警录像、</w:t>
            </w:r>
            <w:proofErr w:type="gramStart"/>
            <w:r w:rsidRPr="009E54CC">
              <w:rPr>
                <w:rFonts w:ascii="宋体" w:hAnsi="宋体" w:hint="eastAsia"/>
                <w:szCs w:val="21"/>
              </w:rPr>
              <w:t>动测或</w:t>
            </w:r>
            <w:proofErr w:type="gramEnd"/>
            <w:r w:rsidRPr="009E54CC">
              <w:rPr>
                <w:rFonts w:ascii="宋体" w:hAnsi="宋体" w:hint="eastAsia"/>
                <w:szCs w:val="21"/>
              </w:rPr>
              <w:t>报警录像、</w:t>
            </w:r>
            <w:proofErr w:type="gramStart"/>
            <w:r w:rsidRPr="009E54CC">
              <w:rPr>
                <w:rFonts w:ascii="宋体" w:hAnsi="宋体" w:hint="eastAsia"/>
                <w:szCs w:val="21"/>
              </w:rPr>
              <w:t>动测且</w:t>
            </w:r>
            <w:proofErr w:type="gramEnd"/>
            <w:r w:rsidRPr="009E54CC">
              <w:rPr>
                <w:rFonts w:ascii="宋体" w:hAnsi="宋体" w:hint="eastAsia"/>
                <w:szCs w:val="21"/>
              </w:rPr>
              <w:t>报警录像</w:t>
            </w:r>
            <w:r w:rsidRPr="009E54CC">
              <w:rPr>
                <w:rFonts w:ascii="宋体" w:hAnsi="宋体" w:hint="eastAsia"/>
                <w:szCs w:val="21"/>
              </w:rPr>
              <w:br/>
              <w:t>网络协议：IPv6、UPnP（即插即用）、NTP（网络校时）、SADP（自动搜索IP地址）、</w:t>
            </w:r>
            <w:proofErr w:type="spellStart"/>
            <w:r w:rsidRPr="009E54CC">
              <w:rPr>
                <w:rFonts w:ascii="宋体" w:hAnsi="宋体" w:hint="eastAsia"/>
                <w:szCs w:val="21"/>
              </w:rPr>
              <w:t>PPPoE</w:t>
            </w:r>
            <w:proofErr w:type="spellEnd"/>
            <w:r w:rsidRPr="009E54CC">
              <w:rPr>
                <w:rFonts w:ascii="宋体" w:hAnsi="宋体" w:hint="eastAsia"/>
                <w:szCs w:val="21"/>
              </w:rPr>
              <w:t>（拨号上网）、DHCP（自动获取IP地址）</w:t>
            </w:r>
            <w:r w:rsidRPr="009E54CC">
              <w:rPr>
                <w:rFonts w:ascii="宋体" w:hAnsi="宋体" w:hint="eastAsia"/>
                <w:szCs w:val="21"/>
              </w:rPr>
              <w:br/>
            </w:r>
            <w:r w:rsidRPr="009E54CC">
              <w:rPr>
                <w:rFonts w:ascii="宋体" w:hAnsi="宋体" w:hint="eastAsia"/>
                <w:szCs w:val="21"/>
              </w:rPr>
              <w:lastRenderedPageBreak/>
              <w:t>视频输入：32路</w:t>
            </w:r>
            <w:r w:rsidRPr="009E54CC">
              <w:rPr>
                <w:rFonts w:ascii="宋体" w:hAnsi="宋体" w:hint="eastAsia"/>
                <w:szCs w:val="21"/>
              </w:rPr>
              <w:br/>
              <w:t>视频输出：≥1路HDMI，≥1路VGA</w:t>
            </w:r>
            <w:r w:rsidRPr="009E54CC">
              <w:rPr>
                <w:rFonts w:ascii="宋体" w:hAnsi="宋体" w:hint="eastAsia"/>
                <w:szCs w:val="21"/>
              </w:rPr>
              <w:br/>
              <w:t>音频输出：≥1路，RCA接口（线性电平，阻抗：≥1k</w:t>
            </w:r>
            <w:r w:rsidRPr="009E54CC">
              <w:rPr>
                <w:rFonts w:ascii="宋体" w:hAnsi="宋体"/>
                <w:szCs w:val="21"/>
              </w:rPr>
              <w:t>Ω</w:t>
            </w:r>
            <w:r w:rsidRPr="009E54CC">
              <w:rPr>
                <w:rFonts w:ascii="宋体" w:hAnsi="宋体" w:hint="eastAsia"/>
                <w:szCs w:val="21"/>
              </w:rPr>
              <w:t>）</w:t>
            </w:r>
            <w:r w:rsidRPr="009E54CC">
              <w:rPr>
                <w:rFonts w:ascii="宋体" w:hAnsi="宋体" w:hint="eastAsia"/>
                <w:szCs w:val="21"/>
              </w:rPr>
              <w:br/>
              <w:t>其它接口：≥1个，RJ4510M/100M/1000M自适应以太网口，2个，USB2.0</w:t>
            </w:r>
            <w:r w:rsidRPr="009E54CC">
              <w:rPr>
                <w:rFonts w:ascii="宋体" w:hAnsi="宋体" w:hint="eastAsia"/>
                <w:szCs w:val="21"/>
              </w:rPr>
              <w:br/>
              <w:t>语音对讲：≥1个，RCA接口（电平：2.0Vp-p，阻抗：≥1k</w:t>
            </w:r>
            <w:r w:rsidRPr="009E54CC">
              <w:rPr>
                <w:rFonts w:ascii="宋体" w:hAnsi="宋体"/>
                <w:szCs w:val="21"/>
              </w:rPr>
              <w:t>Ω</w:t>
            </w:r>
            <w:r w:rsidRPr="009E54CC">
              <w:rPr>
                <w:rFonts w:ascii="宋体" w:hAnsi="宋体" w:hint="eastAsia"/>
                <w:szCs w:val="21"/>
              </w:rPr>
              <w:t>）</w:t>
            </w:r>
          </w:p>
        </w:tc>
        <w:tc>
          <w:tcPr>
            <w:tcW w:w="567" w:type="dxa"/>
            <w:vAlign w:val="center"/>
            <w:hideMark/>
          </w:tcPr>
          <w:p w14:paraId="29FA76CB" w14:textId="77777777" w:rsidR="009E54CC" w:rsidRPr="009E54CC" w:rsidRDefault="009E54CC" w:rsidP="009E54CC">
            <w:pPr>
              <w:rPr>
                <w:rFonts w:ascii="宋体" w:hAnsi="宋体"/>
                <w:szCs w:val="21"/>
              </w:rPr>
            </w:pPr>
            <w:r w:rsidRPr="009E54CC">
              <w:rPr>
                <w:rFonts w:ascii="宋体" w:hAnsi="宋体" w:hint="eastAsia"/>
                <w:szCs w:val="21"/>
              </w:rPr>
              <w:lastRenderedPageBreak/>
              <w:t>台</w:t>
            </w:r>
          </w:p>
        </w:tc>
        <w:tc>
          <w:tcPr>
            <w:tcW w:w="864" w:type="dxa"/>
            <w:vAlign w:val="center"/>
            <w:hideMark/>
          </w:tcPr>
          <w:p w14:paraId="08AC2623" w14:textId="77777777" w:rsidR="009E54CC" w:rsidRPr="009E54CC" w:rsidRDefault="009E54CC" w:rsidP="00645937">
            <w:pPr>
              <w:jc w:val="center"/>
              <w:rPr>
                <w:rFonts w:ascii="宋体" w:hAnsi="宋体"/>
                <w:szCs w:val="21"/>
              </w:rPr>
            </w:pPr>
            <w:r w:rsidRPr="009E54CC">
              <w:rPr>
                <w:rFonts w:ascii="宋体" w:hAnsi="宋体" w:hint="eastAsia"/>
                <w:szCs w:val="21"/>
              </w:rPr>
              <w:t>1</w:t>
            </w:r>
          </w:p>
        </w:tc>
        <w:tc>
          <w:tcPr>
            <w:tcW w:w="1120" w:type="dxa"/>
            <w:noWrap/>
            <w:vAlign w:val="center"/>
            <w:hideMark/>
          </w:tcPr>
          <w:p w14:paraId="4F3FBEC4" w14:textId="77777777" w:rsidR="009E54CC" w:rsidRPr="009E54CC" w:rsidRDefault="009E54CC" w:rsidP="009E54CC">
            <w:pPr>
              <w:rPr>
                <w:rFonts w:ascii="宋体" w:hAnsi="宋体"/>
                <w:szCs w:val="21"/>
              </w:rPr>
            </w:pPr>
            <w:r w:rsidRPr="009E54CC">
              <w:rPr>
                <w:rFonts w:ascii="宋体" w:hAnsi="宋体" w:hint="eastAsia"/>
                <w:szCs w:val="21"/>
              </w:rPr>
              <w:t xml:space="preserve">　</w:t>
            </w:r>
          </w:p>
        </w:tc>
      </w:tr>
      <w:tr w:rsidR="009E54CC" w:rsidRPr="009E54CC" w14:paraId="60E9F770" w14:textId="77777777" w:rsidTr="00A50303">
        <w:trPr>
          <w:trHeight w:val="960"/>
        </w:trPr>
        <w:tc>
          <w:tcPr>
            <w:tcW w:w="413" w:type="dxa"/>
            <w:vAlign w:val="center"/>
            <w:hideMark/>
          </w:tcPr>
          <w:p w14:paraId="4A1BC46C" w14:textId="77777777" w:rsidR="009E54CC" w:rsidRPr="009E54CC" w:rsidRDefault="009E54CC" w:rsidP="009E54CC">
            <w:pPr>
              <w:rPr>
                <w:rFonts w:ascii="宋体" w:hAnsi="宋体"/>
                <w:szCs w:val="21"/>
              </w:rPr>
            </w:pPr>
            <w:r w:rsidRPr="009E54CC">
              <w:rPr>
                <w:rFonts w:ascii="宋体" w:hAnsi="宋体" w:hint="eastAsia"/>
                <w:szCs w:val="21"/>
              </w:rPr>
              <w:lastRenderedPageBreak/>
              <w:t>4</w:t>
            </w:r>
          </w:p>
        </w:tc>
        <w:tc>
          <w:tcPr>
            <w:tcW w:w="716" w:type="dxa"/>
            <w:vMerge/>
            <w:vAlign w:val="center"/>
            <w:hideMark/>
          </w:tcPr>
          <w:p w14:paraId="264B50B5" w14:textId="77777777" w:rsidR="009E54CC" w:rsidRPr="009E54CC" w:rsidRDefault="009E54CC">
            <w:pPr>
              <w:rPr>
                <w:rFonts w:ascii="宋体" w:hAnsi="宋体"/>
                <w:szCs w:val="21"/>
              </w:rPr>
            </w:pPr>
          </w:p>
        </w:tc>
        <w:tc>
          <w:tcPr>
            <w:tcW w:w="851" w:type="dxa"/>
            <w:vAlign w:val="center"/>
            <w:hideMark/>
          </w:tcPr>
          <w:p w14:paraId="3263F1B1" w14:textId="77777777" w:rsidR="009E54CC" w:rsidRPr="009E54CC" w:rsidRDefault="009E54CC" w:rsidP="009E54CC">
            <w:pPr>
              <w:rPr>
                <w:rFonts w:ascii="宋体" w:hAnsi="宋体"/>
                <w:szCs w:val="21"/>
              </w:rPr>
            </w:pPr>
            <w:r w:rsidRPr="009E54CC">
              <w:rPr>
                <w:rFonts w:ascii="宋体" w:hAnsi="宋体" w:hint="eastAsia"/>
                <w:szCs w:val="21"/>
              </w:rPr>
              <w:t>6T硬盘</w:t>
            </w:r>
          </w:p>
        </w:tc>
        <w:tc>
          <w:tcPr>
            <w:tcW w:w="4536" w:type="dxa"/>
            <w:hideMark/>
          </w:tcPr>
          <w:p w14:paraId="3F3BE725" w14:textId="77777777" w:rsidR="009E54CC" w:rsidRPr="009E54CC" w:rsidRDefault="009E54CC" w:rsidP="009E54CC">
            <w:pPr>
              <w:rPr>
                <w:rFonts w:ascii="宋体" w:hAnsi="宋体"/>
                <w:szCs w:val="21"/>
              </w:rPr>
            </w:pPr>
            <w:r w:rsidRPr="009E54CC">
              <w:rPr>
                <w:rFonts w:ascii="宋体" w:hAnsi="宋体" w:hint="eastAsia"/>
                <w:szCs w:val="21"/>
              </w:rPr>
              <w:t>参数：容量6TB；尺寸3.5英寸；接口：SATA6G/s;缓存：≥64M缓存；转数：≥5400转</w:t>
            </w:r>
          </w:p>
        </w:tc>
        <w:tc>
          <w:tcPr>
            <w:tcW w:w="567" w:type="dxa"/>
            <w:vAlign w:val="center"/>
            <w:hideMark/>
          </w:tcPr>
          <w:p w14:paraId="781F5A18" w14:textId="77777777" w:rsidR="009E54CC" w:rsidRPr="009E54CC" w:rsidRDefault="009E54CC" w:rsidP="009E54CC">
            <w:pPr>
              <w:rPr>
                <w:rFonts w:ascii="宋体" w:hAnsi="宋体"/>
                <w:szCs w:val="21"/>
              </w:rPr>
            </w:pPr>
            <w:r w:rsidRPr="009E54CC">
              <w:rPr>
                <w:rFonts w:ascii="宋体" w:hAnsi="宋体" w:hint="eastAsia"/>
                <w:szCs w:val="21"/>
              </w:rPr>
              <w:t>块</w:t>
            </w:r>
          </w:p>
        </w:tc>
        <w:tc>
          <w:tcPr>
            <w:tcW w:w="864" w:type="dxa"/>
            <w:vAlign w:val="center"/>
            <w:hideMark/>
          </w:tcPr>
          <w:p w14:paraId="65D03AE2" w14:textId="77777777" w:rsidR="009E54CC" w:rsidRPr="009E54CC" w:rsidRDefault="009E54CC" w:rsidP="00645937">
            <w:pPr>
              <w:jc w:val="center"/>
              <w:rPr>
                <w:rFonts w:ascii="宋体" w:hAnsi="宋体"/>
                <w:szCs w:val="21"/>
              </w:rPr>
            </w:pPr>
            <w:r w:rsidRPr="009E54CC">
              <w:rPr>
                <w:rFonts w:ascii="宋体" w:hAnsi="宋体" w:hint="eastAsia"/>
                <w:szCs w:val="21"/>
              </w:rPr>
              <w:t>54</w:t>
            </w:r>
          </w:p>
        </w:tc>
        <w:tc>
          <w:tcPr>
            <w:tcW w:w="1120" w:type="dxa"/>
            <w:noWrap/>
            <w:vAlign w:val="center"/>
            <w:hideMark/>
          </w:tcPr>
          <w:p w14:paraId="006FED29" w14:textId="77777777" w:rsidR="009E54CC" w:rsidRPr="009E54CC" w:rsidRDefault="009E54CC" w:rsidP="009E54CC">
            <w:pPr>
              <w:rPr>
                <w:rFonts w:ascii="宋体" w:hAnsi="宋体"/>
                <w:szCs w:val="21"/>
              </w:rPr>
            </w:pPr>
            <w:r w:rsidRPr="009E54CC">
              <w:rPr>
                <w:rFonts w:ascii="宋体" w:hAnsi="宋体" w:hint="eastAsia"/>
                <w:szCs w:val="21"/>
              </w:rPr>
              <w:t xml:space="preserve">　</w:t>
            </w:r>
          </w:p>
        </w:tc>
      </w:tr>
      <w:tr w:rsidR="009E54CC" w:rsidRPr="009E54CC" w14:paraId="053A051D" w14:textId="77777777" w:rsidTr="00A50303">
        <w:trPr>
          <w:trHeight w:val="960"/>
        </w:trPr>
        <w:tc>
          <w:tcPr>
            <w:tcW w:w="413" w:type="dxa"/>
            <w:vAlign w:val="center"/>
            <w:hideMark/>
          </w:tcPr>
          <w:p w14:paraId="0AC670B7" w14:textId="77777777" w:rsidR="009E54CC" w:rsidRPr="009E54CC" w:rsidRDefault="009E54CC" w:rsidP="009E54CC">
            <w:pPr>
              <w:rPr>
                <w:rFonts w:ascii="宋体" w:hAnsi="宋体"/>
                <w:szCs w:val="21"/>
              </w:rPr>
            </w:pPr>
            <w:r w:rsidRPr="009E54CC">
              <w:rPr>
                <w:rFonts w:ascii="宋体" w:hAnsi="宋体" w:hint="eastAsia"/>
                <w:szCs w:val="21"/>
              </w:rPr>
              <w:t>5</w:t>
            </w:r>
          </w:p>
        </w:tc>
        <w:tc>
          <w:tcPr>
            <w:tcW w:w="716" w:type="dxa"/>
            <w:vAlign w:val="center"/>
            <w:hideMark/>
          </w:tcPr>
          <w:p w14:paraId="79DEC011" w14:textId="77777777" w:rsidR="009E54CC" w:rsidRPr="009E54CC" w:rsidRDefault="009E54CC" w:rsidP="009E54CC">
            <w:pPr>
              <w:rPr>
                <w:rFonts w:ascii="宋体" w:hAnsi="宋体"/>
                <w:szCs w:val="21"/>
              </w:rPr>
            </w:pPr>
            <w:r w:rsidRPr="009E54CC">
              <w:rPr>
                <w:rFonts w:ascii="宋体" w:hAnsi="宋体" w:hint="eastAsia"/>
                <w:szCs w:val="21"/>
              </w:rPr>
              <w:t>辅材及线材等</w:t>
            </w:r>
          </w:p>
        </w:tc>
        <w:tc>
          <w:tcPr>
            <w:tcW w:w="851" w:type="dxa"/>
            <w:vAlign w:val="center"/>
            <w:hideMark/>
          </w:tcPr>
          <w:p w14:paraId="717B5717" w14:textId="77777777" w:rsidR="009E54CC" w:rsidRPr="009E54CC" w:rsidRDefault="009E54CC" w:rsidP="009E54CC">
            <w:pPr>
              <w:rPr>
                <w:rFonts w:ascii="宋体" w:hAnsi="宋体"/>
                <w:szCs w:val="21"/>
              </w:rPr>
            </w:pPr>
            <w:r w:rsidRPr="009E54CC">
              <w:rPr>
                <w:rFonts w:ascii="宋体" w:hAnsi="宋体" w:hint="eastAsia"/>
                <w:szCs w:val="21"/>
              </w:rPr>
              <w:t>辅材及线材等</w:t>
            </w:r>
          </w:p>
        </w:tc>
        <w:tc>
          <w:tcPr>
            <w:tcW w:w="4536" w:type="dxa"/>
            <w:hideMark/>
          </w:tcPr>
          <w:p w14:paraId="23C90492" w14:textId="77777777" w:rsidR="009E54CC" w:rsidRPr="009E54CC" w:rsidRDefault="009E54CC" w:rsidP="009E54CC">
            <w:pPr>
              <w:rPr>
                <w:rFonts w:ascii="宋体" w:hAnsi="宋体"/>
                <w:szCs w:val="21"/>
              </w:rPr>
            </w:pPr>
            <w:r w:rsidRPr="009E54CC">
              <w:rPr>
                <w:rFonts w:ascii="宋体" w:hAnsi="宋体" w:hint="eastAsia"/>
                <w:szCs w:val="21"/>
              </w:rPr>
              <w:t>包含网线、电源线、PVC管、交换机、设备箱等辅材。</w:t>
            </w:r>
          </w:p>
        </w:tc>
        <w:tc>
          <w:tcPr>
            <w:tcW w:w="567" w:type="dxa"/>
            <w:vAlign w:val="center"/>
            <w:hideMark/>
          </w:tcPr>
          <w:p w14:paraId="71C10836" w14:textId="77777777" w:rsidR="009E54CC" w:rsidRPr="009E54CC" w:rsidRDefault="009E54CC" w:rsidP="009E54CC">
            <w:pPr>
              <w:rPr>
                <w:rFonts w:ascii="宋体" w:hAnsi="宋体"/>
                <w:szCs w:val="21"/>
              </w:rPr>
            </w:pPr>
            <w:r w:rsidRPr="009E54CC">
              <w:rPr>
                <w:rFonts w:ascii="宋体" w:hAnsi="宋体" w:hint="eastAsia"/>
                <w:szCs w:val="21"/>
              </w:rPr>
              <w:t>项</w:t>
            </w:r>
          </w:p>
        </w:tc>
        <w:tc>
          <w:tcPr>
            <w:tcW w:w="864" w:type="dxa"/>
            <w:vAlign w:val="center"/>
            <w:hideMark/>
          </w:tcPr>
          <w:p w14:paraId="15650225" w14:textId="77777777" w:rsidR="009E54CC" w:rsidRPr="009E54CC" w:rsidRDefault="009E54CC" w:rsidP="00645937">
            <w:pPr>
              <w:jc w:val="center"/>
              <w:rPr>
                <w:rFonts w:ascii="宋体" w:hAnsi="宋体"/>
                <w:szCs w:val="21"/>
              </w:rPr>
            </w:pPr>
            <w:r w:rsidRPr="009E54CC">
              <w:rPr>
                <w:rFonts w:ascii="宋体" w:hAnsi="宋体" w:hint="eastAsia"/>
                <w:szCs w:val="21"/>
              </w:rPr>
              <w:t>1</w:t>
            </w:r>
          </w:p>
        </w:tc>
        <w:tc>
          <w:tcPr>
            <w:tcW w:w="1120" w:type="dxa"/>
            <w:noWrap/>
            <w:vAlign w:val="center"/>
            <w:hideMark/>
          </w:tcPr>
          <w:p w14:paraId="5F10091A" w14:textId="77777777" w:rsidR="009E54CC" w:rsidRPr="009E54CC" w:rsidRDefault="009E54CC" w:rsidP="009E54CC">
            <w:pPr>
              <w:rPr>
                <w:rFonts w:ascii="宋体" w:hAnsi="宋体"/>
                <w:szCs w:val="21"/>
              </w:rPr>
            </w:pPr>
            <w:r w:rsidRPr="009E54CC">
              <w:rPr>
                <w:rFonts w:ascii="宋体" w:hAnsi="宋体" w:hint="eastAsia"/>
                <w:szCs w:val="21"/>
              </w:rPr>
              <w:t xml:space="preserve">　</w:t>
            </w:r>
          </w:p>
        </w:tc>
      </w:tr>
      <w:tr w:rsidR="009E54CC" w:rsidRPr="009E54CC" w14:paraId="22095BFD" w14:textId="77777777" w:rsidTr="00A50303">
        <w:trPr>
          <w:trHeight w:val="912"/>
        </w:trPr>
        <w:tc>
          <w:tcPr>
            <w:tcW w:w="9067" w:type="dxa"/>
            <w:gridSpan w:val="7"/>
            <w:noWrap/>
            <w:vAlign w:val="center"/>
            <w:hideMark/>
          </w:tcPr>
          <w:p w14:paraId="1DE2D4C5" w14:textId="22C02B70" w:rsidR="009E54CC" w:rsidRPr="00F3444A" w:rsidRDefault="009E54CC" w:rsidP="001F03A2">
            <w:pPr>
              <w:jc w:val="center"/>
              <w:rPr>
                <w:rFonts w:ascii="宋体" w:hAnsi="宋体"/>
                <w:b/>
                <w:bCs/>
                <w:szCs w:val="21"/>
              </w:rPr>
            </w:pPr>
            <w:r w:rsidRPr="00F3444A">
              <w:rPr>
                <w:rFonts w:ascii="宋体" w:hAnsi="宋体" w:hint="eastAsia"/>
                <w:b/>
                <w:bCs/>
                <w:szCs w:val="21"/>
              </w:rPr>
              <w:t>2.3、云服务器及</w:t>
            </w:r>
            <w:proofErr w:type="gramStart"/>
            <w:r w:rsidRPr="00F3444A">
              <w:rPr>
                <w:rFonts w:ascii="宋体" w:hAnsi="宋体" w:hint="eastAsia"/>
                <w:b/>
                <w:bCs/>
                <w:szCs w:val="21"/>
              </w:rPr>
              <w:t>云安全</w:t>
            </w:r>
            <w:proofErr w:type="gramEnd"/>
            <w:r w:rsidRPr="00F3444A">
              <w:rPr>
                <w:rFonts w:ascii="宋体" w:hAnsi="宋体" w:hint="eastAsia"/>
                <w:b/>
                <w:bCs/>
                <w:szCs w:val="21"/>
              </w:rPr>
              <w:t>服务</w:t>
            </w:r>
            <w:r w:rsidR="001F03A2" w:rsidRPr="00F3444A">
              <w:rPr>
                <w:rFonts w:ascii="宋体" w:hAnsi="宋体" w:hint="eastAsia"/>
                <w:b/>
                <w:bCs/>
                <w:szCs w:val="21"/>
              </w:rPr>
              <w:t xml:space="preserve"> </w:t>
            </w:r>
          </w:p>
        </w:tc>
      </w:tr>
      <w:tr w:rsidR="009E54CC" w:rsidRPr="009E54CC" w14:paraId="007FA326" w14:textId="77777777" w:rsidTr="003E0586">
        <w:trPr>
          <w:trHeight w:val="1080"/>
        </w:trPr>
        <w:tc>
          <w:tcPr>
            <w:tcW w:w="413" w:type="dxa"/>
            <w:vAlign w:val="center"/>
            <w:hideMark/>
          </w:tcPr>
          <w:p w14:paraId="5C1ACB41" w14:textId="77777777" w:rsidR="009E54CC" w:rsidRPr="009E54CC" w:rsidRDefault="009E54CC" w:rsidP="009E54CC">
            <w:pPr>
              <w:rPr>
                <w:rFonts w:ascii="宋体" w:hAnsi="宋体"/>
                <w:szCs w:val="21"/>
              </w:rPr>
            </w:pPr>
            <w:r w:rsidRPr="009E54CC">
              <w:rPr>
                <w:rFonts w:ascii="宋体" w:hAnsi="宋体" w:hint="eastAsia"/>
                <w:szCs w:val="21"/>
              </w:rPr>
              <w:t>1</w:t>
            </w:r>
          </w:p>
        </w:tc>
        <w:tc>
          <w:tcPr>
            <w:tcW w:w="716" w:type="dxa"/>
            <w:vAlign w:val="center"/>
            <w:hideMark/>
          </w:tcPr>
          <w:p w14:paraId="0AF46E5C" w14:textId="77777777" w:rsidR="009E54CC" w:rsidRPr="009E54CC" w:rsidRDefault="009E54CC" w:rsidP="009E54CC">
            <w:pPr>
              <w:rPr>
                <w:rFonts w:ascii="宋体" w:hAnsi="宋体"/>
                <w:szCs w:val="21"/>
              </w:rPr>
            </w:pPr>
            <w:r w:rsidRPr="009E54CC">
              <w:rPr>
                <w:rFonts w:ascii="宋体" w:hAnsi="宋体" w:hint="eastAsia"/>
                <w:szCs w:val="21"/>
              </w:rPr>
              <w:t>综合管控平台</w:t>
            </w:r>
            <w:r w:rsidRPr="009E54CC">
              <w:rPr>
                <w:rFonts w:ascii="宋体" w:hAnsi="宋体" w:hint="eastAsia"/>
                <w:szCs w:val="21"/>
              </w:rPr>
              <w:br/>
              <w:t>服务器</w:t>
            </w:r>
          </w:p>
        </w:tc>
        <w:tc>
          <w:tcPr>
            <w:tcW w:w="851" w:type="dxa"/>
            <w:vAlign w:val="center"/>
            <w:hideMark/>
          </w:tcPr>
          <w:p w14:paraId="5E3A688E" w14:textId="77777777" w:rsidR="009E54CC" w:rsidRPr="009E54CC" w:rsidRDefault="009E54CC" w:rsidP="009E54CC">
            <w:pPr>
              <w:rPr>
                <w:rFonts w:ascii="宋体" w:hAnsi="宋体"/>
                <w:szCs w:val="21"/>
              </w:rPr>
            </w:pPr>
            <w:bookmarkStart w:id="186" w:name="OLE_LINK8"/>
            <w:bookmarkStart w:id="187" w:name="OLE_LINK9"/>
            <w:r w:rsidRPr="009E54CC">
              <w:rPr>
                <w:rFonts w:ascii="宋体" w:hAnsi="宋体" w:hint="eastAsia"/>
                <w:szCs w:val="21"/>
              </w:rPr>
              <w:t>云服务器</w:t>
            </w:r>
            <w:bookmarkEnd w:id="186"/>
            <w:bookmarkEnd w:id="187"/>
          </w:p>
        </w:tc>
        <w:tc>
          <w:tcPr>
            <w:tcW w:w="4536" w:type="dxa"/>
            <w:hideMark/>
          </w:tcPr>
          <w:p w14:paraId="6746E0F3" w14:textId="77777777" w:rsidR="009E54CC" w:rsidRPr="00F3444A" w:rsidRDefault="009E54CC" w:rsidP="002C1D7C">
            <w:pPr>
              <w:rPr>
                <w:rFonts w:ascii="宋体" w:hAnsi="宋体"/>
                <w:szCs w:val="21"/>
              </w:rPr>
            </w:pPr>
            <w:r w:rsidRPr="00F3444A">
              <w:rPr>
                <w:rFonts w:ascii="宋体" w:hAnsi="宋体" w:hint="eastAsia"/>
                <w:szCs w:val="21"/>
              </w:rPr>
              <w:t>≥16C，≥64G，系统盘≥1.2T，数据盘≥6T。</w:t>
            </w:r>
            <w:r w:rsidR="002C1D7C" w:rsidRPr="00F3444A">
              <w:rPr>
                <w:rFonts w:ascii="宋体" w:hAnsi="宋体" w:hint="eastAsia"/>
                <w:szCs w:val="21"/>
              </w:rPr>
              <w:t xml:space="preserve"> </w:t>
            </w:r>
          </w:p>
          <w:p w14:paraId="01CA0514" w14:textId="02BE1314" w:rsidR="001F03A2" w:rsidRPr="00F3444A" w:rsidRDefault="003E0586" w:rsidP="001F03A2">
            <w:pPr>
              <w:pStyle w:val="a0"/>
            </w:pPr>
            <w:r>
              <w:rPr>
                <w:rFonts w:hint="eastAsia"/>
              </w:rPr>
              <w:t>1</w:t>
            </w:r>
            <w:r w:rsidR="001F03A2" w:rsidRPr="00F3444A">
              <w:rPr>
                <w:rFonts w:hint="eastAsia"/>
              </w:rPr>
              <w:t>台云服务器。</w:t>
            </w:r>
          </w:p>
        </w:tc>
        <w:tc>
          <w:tcPr>
            <w:tcW w:w="567" w:type="dxa"/>
            <w:vAlign w:val="center"/>
          </w:tcPr>
          <w:p w14:paraId="3E317C8C" w14:textId="269B1859" w:rsidR="009E54CC" w:rsidRPr="00F3444A" w:rsidRDefault="003E0586" w:rsidP="00AA7E42">
            <w:pPr>
              <w:rPr>
                <w:rFonts w:ascii="宋体" w:hAnsi="宋体"/>
                <w:szCs w:val="21"/>
              </w:rPr>
            </w:pPr>
            <w:r>
              <w:rPr>
                <w:rFonts w:ascii="宋体" w:hAnsi="宋体" w:hint="eastAsia"/>
                <w:szCs w:val="21"/>
              </w:rPr>
              <w:t>年</w:t>
            </w:r>
          </w:p>
        </w:tc>
        <w:tc>
          <w:tcPr>
            <w:tcW w:w="864" w:type="dxa"/>
            <w:vAlign w:val="center"/>
            <w:hideMark/>
          </w:tcPr>
          <w:p w14:paraId="0B83EE1E" w14:textId="77777777" w:rsidR="009E54CC" w:rsidRPr="00F3444A" w:rsidRDefault="009E54CC" w:rsidP="00645937">
            <w:pPr>
              <w:jc w:val="center"/>
              <w:rPr>
                <w:rFonts w:ascii="宋体" w:hAnsi="宋体"/>
                <w:szCs w:val="21"/>
              </w:rPr>
            </w:pPr>
            <w:r w:rsidRPr="00F3444A">
              <w:rPr>
                <w:rFonts w:ascii="宋体" w:hAnsi="宋体" w:hint="eastAsia"/>
                <w:szCs w:val="21"/>
              </w:rPr>
              <w:t>3</w:t>
            </w:r>
          </w:p>
        </w:tc>
        <w:tc>
          <w:tcPr>
            <w:tcW w:w="1120" w:type="dxa"/>
            <w:vAlign w:val="center"/>
            <w:hideMark/>
          </w:tcPr>
          <w:p w14:paraId="5F52A48D" w14:textId="0D12C0D0" w:rsidR="009E54CC" w:rsidRPr="00F3444A" w:rsidRDefault="002C1D7C" w:rsidP="009E54CC">
            <w:pPr>
              <w:rPr>
                <w:rFonts w:ascii="宋体" w:hAnsi="宋体"/>
                <w:szCs w:val="21"/>
              </w:rPr>
            </w:pPr>
            <w:r w:rsidRPr="00F3444A">
              <w:rPr>
                <w:rFonts w:ascii="宋体" w:hAnsi="宋体" w:hint="eastAsia"/>
                <w:szCs w:val="21"/>
              </w:rPr>
              <w:t>按3年计算</w:t>
            </w:r>
          </w:p>
        </w:tc>
      </w:tr>
      <w:tr w:rsidR="009E54CC" w:rsidRPr="009E54CC" w14:paraId="51E7D774" w14:textId="77777777" w:rsidTr="003E0586">
        <w:trPr>
          <w:trHeight w:val="2060"/>
        </w:trPr>
        <w:tc>
          <w:tcPr>
            <w:tcW w:w="413" w:type="dxa"/>
            <w:vMerge w:val="restart"/>
            <w:vAlign w:val="center"/>
            <w:hideMark/>
          </w:tcPr>
          <w:p w14:paraId="3BA287D3" w14:textId="77777777" w:rsidR="009E54CC" w:rsidRPr="009E54CC" w:rsidRDefault="009E54CC" w:rsidP="009E54CC">
            <w:pPr>
              <w:rPr>
                <w:rFonts w:ascii="宋体" w:hAnsi="宋体"/>
                <w:szCs w:val="21"/>
              </w:rPr>
            </w:pPr>
            <w:r w:rsidRPr="009E54CC">
              <w:rPr>
                <w:rFonts w:ascii="宋体" w:hAnsi="宋体" w:hint="eastAsia"/>
                <w:szCs w:val="21"/>
              </w:rPr>
              <w:t>2</w:t>
            </w:r>
          </w:p>
        </w:tc>
        <w:tc>
          <w:tcPr>
            <w:tcW w:w="716" w:type="dxa"/>
            <w:vMerge w:val="restart"/>
            <w:vAlign w:val="center"/>
            <w:hideMark/>
          </w:tcPr>
          <w:p w14:paraId="65418B22" w14:textId="77777777" w:rsidR="009E54CC" w:rsidRPr="009E54CC" w:rsidRDefault="009E54CC" w:rsidP="009E54CC">
            <w:pPr>
              <w:rPr>
                <w:rFonts w:ascii="宋体" w:hAnsi="宋体"/>
                <w:szCs w:val="21"/>
              </w:rPr>
            </w:pPr>
            <w:proofErr w:type="gramStart"/>
            <w:r w:rsidRPr="009E54CC">
              <w:rPr>
                <w:rFonts w:ascii="宋体" w:hAnsi="宋体" w:hint="eastAsia"/>
                <w:szCs w:val="21"/>
              </w:rPr>
              <w:t>云安全</w:t>
            </w:r>
            <w:proofErr w:type="gramEnd"/>
            <w:r w:rsidRPr="009E54CC">
              <w:rPr>
                <w:rFonts w:ascii="宋体" w:hAnsi="宋体" w:hint="eastAsia"/>
                <w:szCs w:val="21"/>
              </w:rPr>
              <w:t>服务</w:t>
            </w:r>
          </w:p>
        </w:tc>
        <w:tc>
          <w:tcPr>
            <w:tcW w:w="851" w:type="dxa"/>
            <w:vMerge w:val="restart"/>
            <w:vAlign w:val="center"/>
            <w:hideMark/>
          </w:tcPr>
          <w:p w14:paraId="1E8388B8" w14:textId="77777777" w:rsidR="009E54CC" w:rsidRPr="009E54CC" w:rsidRDefault="009E54CC" w:rsidP="009E54CC">
            <w:pPr>
              <w:rPr>
                <w:rFonts w:ascii="宋体" w:hAnsi="宋体"/>
                <w:szCs w:val="21"/>
              </w:rPr>
            </w:pPr>
            <w:r w:rsidRPr="009E54CC">
              <w:rPr>
                <w:rFonts w:ascii="宋体" w:hAnsi="宋体" w:hint="eastAsia"/>
                <w:szCs w:val="21"/>
              </w:rPr>
              <w:t>云防火墙+入侵防御+防病毒检测</w:t>
            </w:r>
          </w:p>
        </w:tc>
        <w:tc>
          <w:tcPr>
            <w:tcW w:w="4536" w:type="dxa"/>
            <w:hideMark/>
          </w:tcPr>
          <w:p w14:paraId="3720CDDD" w14:textId="77777777" w:rsidR="009E54CC" w:rsidRPr="009E54CC" w:rsidRDefault="009E54CC" w:rsidP="00645937">
            <w:pPr>
              <w:jc w:val="left"/>
              <w:rPr>
                <w:rFonts w:ascii="宋体" w:hAnsi="宋体"/>
                <w:szCs w:val="21"/>
              </w:rPr>
            </w:pPr>
            <w:r w:rsidRPr="009E54CC">
              <w:rPr>
                <w:rFonts w:ascii="宋体" w:hAnsi="宋体" w:hint="eastAsia"/>
                <w:szCs w:val="21"/>
              </w:rPr>
              <w:t>为租户WEB应用提供SQL注入攻击，</w:t>
            </w:r>
            <w:proofErr w:type="gramStart"/>
            <w:r w:rsidRPr="009E54CC">
              <w:rPr>
                <w:rFonts w:ascii="宋体" w:hAnsi="宋体" w:hint="eastAsia"/>
                <w:szCs w:val="21"/>
              </w:rPr>
              <w:t>跨站脚本</w:t>
            </w:r>
            <w:proofErr w:type="gramEnd"/>
            <w:r w:rsidRPr="009E54CC">
              <w:rPr>
                <w:rFonts w:ascii="宋体" w:hAnsi="宋体" w:hint="eastAsia"/>
                <w:szCs w:val="21"/>
              </w:rPr>
              <w:t>攻击，文件注入攻击等防护能力，对WEB服务器返回的内容进行识别，防止重要信息被泄露，有效阻断来自外部的攻击。</w:t>
            </w:r>
            <w:r w:rsidRPr="009E54CC">
              <w:rPr>
                <w:rFonts w:ascii="宋体" w:hAnsi="宋体" w:hint="eastAsia"/>
                <w:szCs w:val="21"/>
              </w:rPr>
              <w:br/>
              <w:t>≥150M吞吐。</w:t>
            </w:r>
          </w:p>
        </w:tc>
        <w:tc>
          <w:tcPr>
            <w:tcW w:w="567" w:type="dxa"/>
            <w:vAlign w:val="center"/>
          </w:tcPr>
          <w:p w14:paraId="00867B05" w14:textId="2701DD9C" w:rsidR="009E54CC" w:rsidRPr="009E54CC" w:rsidRDefault="003E0586" w:rsidP="009E54CC">
            <w:pPr>
              <w:rPr>
                <w:rFonts w:ascii="宋体" w:hAnsi="宋体"/>
                <w:szCs w:val="21"/>
              </w:rPr>
            </w:pPr>
            <w:r>
              <w:rPr>
                <w:rFonts w:ascii="宋体" w:hAnsi="宋体" w:hint="eastAsia"/>
                <w:szCs w:val="21"/>
              </w:rPr>
              <w:t>年</w:t>
            </w:r>
          </w:p>
        </w:tc>
        <w:tc>
          <w:tcPr>
            <w:tcW w:w="864" w:type="dxa"/>
            <w:vAlign w:val="center"/>
            <w:hideMark/>
          </w:tcPr>
          <w:p w14:paraId="422A193A" w14:textId="77777777" w:rsidR="009E54CC" w:rsidRPr="009E54CC" w:rsidRDefault="009E54CC" w:rsidP="00645937">
            <w:pPr>
              <w:jc w:val="center"/>
              <w:rPr>
                <w:rFonts w:ascii="宋体" w:hAnsi="宋体"/>
                <w:szCs w:val="21"/>
              </w:rPr>
            </w:pPr>
            <w:r w:rsidRPr="009E54CC">
              <w:rPr>
                <w:rFonts w:ascii="宋体" w:hAnsi="宋体" w:hint="eastAsia"/>
                <w:szCs w:val="21"/>
              </w:rPr>
              <w:t>3</w:t>
            </w:r>
          </w:p>
        </w:tc>
        <w:tc>
          <w:tcPr>
            <w:tcW w:w="1120" w:type="dxa"/>
            <w:vAlign w:val="center"/>
          </w:tcPr>
          <w:p w14:paraId="64169891" w14:textId="6A6C150E" w:rsidR="009E54CC" w:rsidRPr="009E54CC" w:rsidRDefault="002C1D7C" w:rsidP="009E54CC">
            <w:pPr>
              <w:rPr>
                <w:rFonts w:ascii="宋体" w:hAnsi="宋体"/>
                <w:szCs w:val="21"/>
              </w:rPr>
            </w:pPr>
            <w:r>
              <w:rPr>
                <w:rFonts w:ascii="宋体" w:hAnsi="宋体" w:hint="eastAsia"/>
                <w:szCs w:val="21"/>
              </w:rPr>
              <w:t>150M吞吐</w:t>
            </w:r>
          </w:p>
        </w:tc>
      </w:tr>
      <w:tr w:rsidR="009E54CC" w:rsidRPr="009E54CC" w14:paraId="0040D1ED" w14:textId="77777777" w:rsidTr="003E0586">
        <w:trPr>
          <w:trHeight w:val="1020"/>
        </w:trPr>
        <w:tc>
          <w:tcPr>
            <w:tcW w:w="413" w:type="dxa"/>
            <w:vMerge/>
            <w:vAlign w:val="center"/>
            <w:hideMark/>
          </w:tcPr>
          <w:p w14:paraId="464162BE" w14:textId="77777777" w:rsidR="009E54CC" w:rsidRPr="009E54CC" w:rsidRDefault="009E54CC">
            <w:pPr>
              <w:rPr>
                <w:rFonts w:ascii="宋体" w:hAnsi="宋体"/>
                <w:szCs w:val="21"/>
              </w:rPr>
            </w:pPr>
          </w:p>
        </w:tc>
        <w:tc>
          <w:tcPr>
            <w:tcW w:w="716" w:type="dxa"/>
            <w:vMerge/>
            <w:vAlign w:val="center"/>
            <w:hideMark/>
          </w:tcPr>
          <w:p w14:paraId="5575F88D" w14:textId="77777777" w:rsidR="009E54CC" w:rsidRPr="009E54CC" w:rsidRDefault="009E54CC">
            <w:pPr>
              <w:rPr>
                <w:rFonts w:ascii="宋体" w:hAnsi="宋体"/>
                <w:szCs w:val="21"/>
              </w:rPr>
            </w:pPr>
          </w:p>
        </w:tc>
        <w:tc>
          <w:tcPr>
            <w:tcW w:w="851" w:type="dxa"/>
            <w:vMerge/>
            <w:vAlign w:val="center"/>
            <w:hideMark/>
          </w:tcPr>
          <w:p w14:paraId="29CD17C9" w14:textId="77777777" w:rsidR="009E54CC" w:rsidRPr="009E54CC" w:rsidRDefault="009E54CC">
            <w:pPr>
              <w:rPr>
                <w:rFonts w:ascii="宋体" w:hAnsi="宋体"/>
                <w:szCs w:val="21"/>
              </w:rPr>
            </w:pPr>
          </w:p>
        </w:tc>
        <w:tc>
          <w:tcPr>
            <w:tcW w:w="4536" w:type="dxa"/>
            <w:hideMark/>
          </w:tcPr>
          <w:p w14:paraId="3C163656" w14:textId="77777777" w:rsidR="009E54CC" w:rsidRPr="009E54CC" w:rsidRDefault="009E54CC" w:rsidP="009E54CC">
            <w:pPr>
              <w:rPr>
                <w:rFonts w:ascii="宋体" w:hAnsi="宋体"/>
                <w:szCs w:val="21"/>
              </w:rPr>
            </w:pPr>
            <w:r w:rsidRPr="009E54CC">
              <w:rPr>
                <w:rFonts w:ascii="宋体" w:hAnsi="宋体" w:hint="eastAsia"/>
                <w:szCs w:val="21"/>
              </w:rPr>
              <w:t>部署虚拟机：≥2C，≥4G，云硬盘≥240G。</w:t>
            </w:r>
          </w:p>
        </w:tc>
        <w:tc>
          <w:tcPr>
            <w:tcW w:w="567" w:type="dxa"/>
            <w:vAlign w:val="center"/>
          </w:tcPr>
          <w:p w14:paraId="3B2F638C" w14:textId="0D9F63E5" w:rsidR="009E54CC" w:rsidRPr="009E54CC" w:rsidRDefault="003E0586" w:rsidP="009E54CC">
            <w:pPr>
              <w:rPr>
                <w:rFonts w:ascii="宋体" w:hAnsi="宋体"/>
                <w:szCs w:val="21"/>
              </w:rPr>
            </w:pPr>
            <w:r>
              <w:rPr>
                <w:rFonts w:ascii="宋体" w:hAnsi="宋体" w:hint="eastAsia"/>
                <w:szCs w:val="21"/>
              </w:rPr>
              <w:t>年</w:t>
            </w:r>
          </w:p>
        </w:tc>
        <w:tc>
          <w:tcPr>
            <w:tcW w:w="864" w:type="dxa"/>
            <w:vAlign w:val="center"/>
            <w:hideMark/>
          </w:tcPr>
          <w:p w14:paraId="240AD7B0" w14:textId="77777777" w:rsidR="009E54CC" w:rsidRPr="009E54CC" w:rsidRDefault="009E54CC" w:rsidP="00645937">
            <w:pPr>
              <w:jc w:val="center"/>
              <w:rPr>
                <w:rFonts w:ascii="宋体" w:hAnsi="宋体"/>
                <w:szCs w:val="21"/>
              </w:rPr>
            </w:pPr>
            <w:r w:rsidRPr="009E54CC">
              <w:rPr>
                <w:rFonts w:ascii="宋体" w:hAnsi="宋体" w:hint="eastAsia"/>
                <w:szCs w:val="21"/>
              </w:rPr>
              <w:t>3</w:t>
            </w:r>
          </w:p>
        </w:tc>
        <w:tc>
          <w:tcPr>
            <w:tcW w:w="1120" w:type="dxa"/>
            <w:vAlign w:val="center"/>
            <w:hideMark/>
          </w:tcPr>
          <w:p w14:paraId="4F014F02" w14:textId="77777777" w:rsidR="009E54CC" w:rsidRPr="009E54CC" w:rsidRDefault="009E54CC" w:rsidP="009E54CC">
            <w:pPr>
              <w:rPr>
                <w:rFonts w:ascii="宋体" w:hAnsi="宋体"/>
                <w:szCs w:val="21"/>
              </w:rPr>
            </w:pPr>
            <w:r w:rsidRPr="009E54CC">
              <w:rPr>
                <w:rFonts w:ascii="宋体" w:hAnsi="宋体" w:hint="eastAsia"/>
                <w:szCs w:val="21"/>
              </w:rPr>
              <w:t xml:space="preserve">　</w:t>
            </w:r>
          </w:p>
        </w:tc>
      </w:tr>
      <w:tr w:rsidR="009E54CC" w:rsidRPr="009E54CC" w14:paraId="187D8F47" w14:textId="77777777" w:rsidTr="003E0586">
        <w:trPr>
          <w:trHeight w:val="1110"/>
        </w:trPr>
        <w:tc>
          <w:tcPr>
            <w:tcW w:w="413" w:type="dxa"/>
            <w:vMerge/>
            <w:vAlign w:val="center"/>
            <w:hideMark/>
          </w:tcPr>
          <w:p w14:paraId="51C22E8A" w14:textId="77777777" w:rsidR="009E54CC" w:rsidRPr="009E54CC" w:rsidRDefault="009E54CC">
            <w:pPr>
              <w:rPr>
                <w:rFonts w:ascii="宋体" w:hAnsi="宋体"/>
                <w:szCs w:val="21"/>
              </w:rPr>
            </w:pPr>
          </w:p>
        </w:tc>
        <w:tc>
          <w:tcPr>
            <w:tcW w:w="716" w:type="dxa"/>
            <w:vMerge/>
            <w:vAlign w:val="center"/>
            <w:hideMark/>
          </w:tcPr>
          <w:p w14:paraId="21803BE1" w14:textId="77777777" w:rsidR="009E54CC" w:rsidRPr="009E54CC" w:rsidRDefault="009E54CC">
            <w:pPr>
              <w:rPr>
                <w:rFonts w:ascii="宋体" w:hAnsi="宋体"/>
                <w:szCs w:val="21"/>
              </w:rPr>
            </w:pPr>
          </w:p>
        </w:tc>
        <w:tc>
          <w:tcPr>
            <w:tcW w:w="851" w:type="dxa"/>
            <w:vMerge w:val="restart"/>
            <w:vAlign w:val="center"/>
            <w:hideMark/>
          </w:tcPr>
          <w:p w14:paraId="4F85DD23" w14:textId="77777777" w:rsidR="009E54CC" w:rsidRPr="009E54CC" w:rsidRDefault="009E54CC" w:rsidP="009E54CC">
            <w:pPr>
              <w:rPr>
                <w:rFonts w:ascii="宋体" w:hAnsi="宋体"/>
                <w:szCs w:val="21"/>
              </w:rPr>
            </w:pPr>
            <w:r w:rsidRPr="009E54CC">
              <w:rPr>
                <w:rFonts w:ascii="宋体" w:hAnsi="宋体" w:hint="eastAsia"/>
                <w:szCs w:val="21"/>
              </w:rPr>
              <w:t>云安全管理中心</w:t>
            </w:r>
            <w:r w:rsidRPr="009E54CC">
              <w:rPr>
                <w:rFonts w:ascii="宋体" w:hAnsi="宋体" w:hint="eastAsia"/>
                <w:szCs w:val="21"/>
              </w:rPr>
              <w:br/>
              <w:t>（日志审计功能）</w:t>
            </w:r>
          </w:p>
        </w:tc>
        <w:tc>
          <w:tcPr>
            <w:tcW w:w="4536" w:type="dxa"/>
            <w:hideMark/>
          </w:tcPr>
          <w:p w14:paraId="5D815C9B" w14:textId="77777777" w:rsidR="009E54CC" w:rsidRPr="009E54CC" w:rsidRDefault="009E54CC" w:rsidP="00645937">
            <w:pPr>
              <w:jc w:val="left"/>
              <w:rPr>
                <w:rFonts w:ascii="宋体" w:hAnsi="宋体"/>
                <w:szCs w:val="21"/>
              </w:rPr>
            </w:pPr>
            <w:r w:rsidRPr="009E54CC">
              <w:rPr>
                <w:rFonts w:ascii="宋体" w:hAnsi="宋体" w:hint="eastAsia"/>
                <w:szCs w:val="21"/>
              </w:rPr>
              <w:t>支持功能：支持采集资产信息、支持安全事件归</w:t>
            </w:r>
            <w:proofErr w:type="gramStart"/>
            <w:r w:rsidRPr="009E54CC">
              <w:rPr>
                <w:rFonts w:ascii="宋体" w:hAnsi="宋体" w:hint="eastAsia"/>
                <w:szCs w:val="21"/>
              </w:rPr>
              <w:t>一</w:t>
            </w:r>
            <w:proofErr w:type="gramEnd"/>
            <w:r w:rsidRPr="009E54CC">
              <w:rPr>
                <w:rFonts w:ascii="宋体" w:hAnsi="宋体" w:hint="eastAsia"/>
                <w:szCs w:val="21"/>
              </w:rPr>
              <w:t>处理、审计数据关联分析功能；支持风险可视化、报表及告警功能。</w:t>
            </w:r>
            <w:r w:rsidRPr="009E54CC">
              <w:rPr>
                <w:rFonts w:ascii="宋体" w:hAnsi="宋体" w:hint="eastAsia"/>
                <w:szCs w:val="21"/>
              </w:rPr>
              <w:br/>
              <w:t>含1个管理中心，含10个授权。</w:t>
            </w:r>
          </w:p>
        </w:tc>
        <w:tc>
          <w:tcPr>
            <w:tcW w:w="567" w:type="dxa"/>
            <w:vAlign w:val="center"/>
          </w:tcPr>
          <w:p w14:paraId="46CA9ECB" w14:textId="36C800D7" w:rsidR="009E54CC" w:rsidRPr="009E54CC" w:rsidRDefault="003E0586" w:rsidP="009E54CC">
            <w:pPr>
              <w:rPr>
                <w:rFonts w:ascii="宋体" w:hAnsi="宋体"/>
                <w:szCs w:val="21"/>
              </w:rPr>
            </w:pPr>
            <w:r>
              <w:rPr>
                <w:rFonts w:ascii="宋体" w:hAnsi="宋体" w:hint="eastAsia"/>
                <w:szCs w:val="21"/>
              </w:rPr>
              <w:t>年</w:t>
            </w:r>
          </w:p>
        </w:tc>
        <w:tc>
          <w:tcPr>
            <w:tcW w:w="864" w:type="dxa"/>
            <w:vAlign w:val="center"/>
            <w:hideMark/>
          </w:tcPr>
          <w:p w14:paraId="663AAE95" w14:textId="77777777" w:rsidR="009E54CC" w:rsidRPr="009E54CC" w:rsidRDefault="009E54CC" w:rsidP="00645937">
            <w:pPr>
              <w:jc w:val="center"/>
              <w:rPr>
                <w:rFonts w:ascii="宋体" w:hAnsi="宋体"/>
                <w:szCs w:val="21"/>
              </w:rPr>
            </w:pPr>
            <w:r w:rsidRPr="009E54CC">
              <w:rPr>
                <w:rFonts w:ascii="宋体" w:hAnsi="宋体" w:hint="eastAsia"/>
                <w:szCs w:val="21"/>
              </w:rPr>
              <w:t>3</w:t>
            </w:r>
          </w:p>
        </w:tc>
        <w:tc>
          <w:tcPr>
            <w:tcW w:w="1120" w:type="dxa"/>
            <w:vAlign w:val="center"/>
            <w:hideMark/>
          </w:tcPr>
          <w:p w14:paraId="744865FD" w14:textId="77777777" w:rsidR="009E54CC" w:rsidRPr="009E54CC" w:rsidRDefault="009E54CC" w:rsidP="009E54CC">
            <w:pPr>
              <w:rPr>
                <w:rFonts w:ascii="宋体" w:hAnsi="宋体"/>
                <w:szCs w:val="21"/>
              </w:rPr>
            </w:pPr>
            <w:r w:rsidRPr="009E54CC">
              <w:rPr>
                <w:rFonts w:ascii="宋体" w:hAnsi="宋体" w:hint="eastAsia"/>
                <w:szCs w:val="21"/>
              </w:rPr>
              <w:t>含1个管理中心，含10个授权；</w:t>
            </w:r>
          </w:p>
        </w:tc>
      </w:tr>
      <w:tr w:rsidR="009E54CC" w:rsidRPr="009E54CC" w14:paraId="01B8A288" w14:textId="77777777" w:rsidTr="003E0586">
        <w:trPr>
          <w:trHeight w:val="1020"/>
        </w:trPr>
        <w:tc>
          <w:tcPr>
            <w:tcW w:w="413" w:type="dxa"/>
            <w:vMerge/>
            <w:vAlign w:val="center"/>
            <w:hideMark/>
          </w:tcPr>
          <w:p w14:paraId="23EE4DB8" w14:textId="77777777" w:rsidR="009E54CC" w:rsidRPr="009E54CC" w:rsidRDefault="009E54CC">
            <w:pPr>
              <w:rPr>
                <w:rFonts w:ascii="宋体" w:hAnsi="宋体"/>
                <w:szCs w:val="21"/>
              </w:rPr>
            </w:pPr>
          </w:p>
        </w:tc>
        <w:tc>
          <w:tcPr>
            <w:tcW w:w="716" w:type="dxa"/>
            <w:vMerge/>
            <w:vAlign w:val="center"/>
            <w:hideMark/>
          </w:tcPr>
          <w:p w14:paraId="082844CB" w14:textId="77777777" w:rsidR="009E54CC" w:rsidRPr="009E54CC" w:rsidRDefault="009E54CC">
            <w:pPr>
              <w:rPr>
                <w:rFonts w:ascii="宋体" w:hAnsi="宋体"/>
                <w:szCs w:val="21"/>
              </w:rPr>
            </w:pPr>
          </w:p>
        </w:tc>
        <w:tc>
          <w:tcPr>
            <w:tcW w:w="851" w:type="dxa"/>
            <w:vMerge/>
            <w:vAlign w:val="center"/>
            <w:hideMark/>
          </w:tcPr>
          <w:p w14:paraId="0BE3D506" w14:textId="77777777" w:rsidR="009E54CC" w:rsidRPr="009E54CC" w:rsidRDefault="009E54CC">
            <w:pPr>
              <w:rPr>
                <w:rFonts w:ascii="宋体" w:hAnsi="宋体"/>
                <w:szCs w:val="21"/>
              </w:rPr>
            </w:pPr>
          </w:p>
        </w:tc>
        <w:tc>
          <w:tcPr>
            <w:tcW w:w="4536" w:type="dxa"/>
            <w:hideMark/>
          </w:tcPr>
          <w:p w14:paraId="3E700047" w14:textId="77777777" w:rsidR="009E54CC" w:rsidRPr="009E54CC" w:rsidRDefault="009E54CC" w:rsidP="009E54CC">
            <w:pPr>
              <w:rPr>
                <w:rFonts w:ascii="宋体" w:hAnsi="宋体"/>
                <w:szCs w:val="21"/>
              </w:rPr>
            </w:pPr>
            <w:r w:rsidRPr="009E54CC">
              <w:rPr>
                <w:rFonts w:ascii="宋体" w:hAnsi="宋体" w:hint="eastAsia"/>
                <w:szCs w:val="21"/>
              </w:rPr>
              <w:t>部署虚拟机：≥4C，≥8G，云硬盘≥250G。</w:t>
            </w:r>
          </w:p>
        </w:tc>
        <w:tc>
          <w:tcPr>
            <w:tcW w:w="567" w:type="dxa"/>
            <w:vAlign w:val="center"/>
          </w:tcPr>
          <w:p w14:paraId="69C76700" w14:textId="31D4F7DF" w:rsidR="009E54CC" w:rsidRPr="009E54CC" w:rsidRDefault="003E0586" w:rsidP="009E54CC">
            <w:pPr>
              <w:rPr>
                <w:rFonts w:ascii="宋体" w:hAnsi="宋体"/>
                <w:szCs w:val="21"/>
              </w:rPr>
            </w:pPr>
            <w:r>
              <w:rPr>
                <w:rFonts w:ascii="宋体" w:hAnsi="宋体" w:hint="eastAsia"/>
                <w:szCs w:val="21"/>
              </w:rPr>
              <w:t>年</w:t>
            </w:r>
          </w:p>
        </w:tc>
        <w:tc>
          <w:tcPr>
            <w:tcW w:w="864" w:type="dxa"/>
            <w:vAlign w:val="center"/>
            <w:hideMark/>
          </w:tcPr>
          <w:p w14:paraId="21C76895" w14:textId="77777777" w:rsidR="009E54CC" w:rsidRPr="009E54CC" w:rsidRDefault="009E54CC" w:rsidP="00645937">
            <w:pPr>
              <w:jc w:val="center"/>
              <w:rPr>
                <w:rFonts w:ascii="宋体" w:hAnsi="宋体"/>
                <w:szCs w:val="21"/>
              </w:rPr>
            </w:pPr>
            <w:r w:rsidRPr="009E54CC">
              <w:rPr>
                <w:rFonts w:ascii="宋体" w:hAnsi="宋体" w:hint="eastAsia"/>
                <w:szCs w:val="21"/>
              </w:rPr>
              <w:t>3</w:t>
            </w:r>
          </w:p>
        </w:tc>
        <w:tc>
          <w:tcPr>
            <w:tcW w:w="1120" w:type="dxa"/>
            <w:vAlign w:val="center"/>
            <w:hideMark/>
          </w:tcPr>
          <w:p w14:paraId="7A03E016" w14:textId="77777777" w:rsidR="009E54CC" w:rsidRPr="009E54CC" w:rsidRDefault="009E54CC" w:rsidP="009E54CC">
            <w:pPr>
              <w:rPr>
                <w:rFonts w:ascii="宋体" w:hAnsi="宋体"/>
                <w:szCs w:val="21"/>
              </w:rPr>
            </w:pPr>
            <w:r w:rsidRPr="009E54CC">
              <w:rPr>
                <w:rFonts w:ascii="宋体" w:hAnsi="宋体" w:hint="eastAsia"/>
                <w:szCs w:val="21"/>
              </w:rPr>
              <w:t xml:space="preserve">　</w:t>
            </w:r>
          </w:p>
        </w:tc>
      </w:tr>
      <w:tr w:rsidR="009E54CC" w:rsidRPr="009E54CC" w14:paraId="61CD0A12" w14:textId="77777777" w:rsidTr="003E0586">
        <w:trPr>
          <w:trHeight w:val="1020"/>
        </w:trPr>
        <w:tc>
          <w:tcPr>
            <w:tcW w:w="413" w:type="dxa"/>
            <w:vMerge/>
            <w:vAlign w:val="center"/>
            <w:hideMark/>
          </w:tcPr>
          <w:p w14:paraId="233FFCAC" w14:textId="77777777" w:rsidR="009E54CC" w:rsidRPr="009E54CC" w:rsidRDefault="009E54CC">
            <w:pPr>
              <w:rPr>
                <w:rFonts w:ascii="宋体" w:hAnsi="宋体"/>
                <w:szCs w:val="21"/>
              </w:rPr>
            </w:pPr>
          </w:p>
        </w:tc>
        <w:tc>
          <w:tcPr>
            <w:tcW w:w="716" w:type="dxa"/>
            <w:vMerge/>
            <w:vAlign w:val="center"/>
            <w:hideMark/>
          </w:tcPr>
          <w:p w14:paraId="68CD0DFA" w14:textId="77777777" w:rsidR="009E54CC" w:rsidRPr="009E54CC" w:rsidRDefault="009E54CC">
            <w:pPr>
              <w:rPr>
                <w:rFonts w:ascii="宋体" w:hAnsi="宋体"/>
                <w:szCs w:val="21"/>
              </w:rPr>
            </w:pPr>
          </w:p>
        </w:tc>
        <w:tc>
          <w:tcPr>
            <w:tcW w:w="851" w:type="dxa"/>
            <w:vAlign w:val="center"/>
            <w:hideMark/>
          </w:tcPr>
          <w:p w14:paraId="1D9E2935" w14:textId="77777777" w:rsidR="009E54CC" w:rsidRPr="009E54CC" w:rsidRDefault="009E54CC" w:rsidP="009E54CC">
            <w:pPr>
              <w:rPr>
                <w:rFonts w:ascii="宋体" w:hAnsi="宋体"/>
                <w:szCs w:val="21"/>
              </w:rPr>
            </w:pPr>
            <w:r w:rsidRPr="009E54CC">
              <w:rPr>
                <w:rFonts w:ascii="宋体" w:hAnsi="宋体" w:hint="eastAsia"/>
                <w:szCs w:val="21"/>
              </w:rPr>
              <w:t>主机防护</w:t>
            </w:r>
          </w:p>
        </w:tc>
        <w:tc>
          <w:tcPr>
            <w:tcW w:w="4536" w:type="dxa"/>
            <w:hideMark/>
          </w:tcPr>
          <w:p w14:paraId="579F939E" w14:textId="77777777" w:rsidR="009E54CC" w:rsidRPr="009E54CC" w:rsidRDefault="009E54CC" w:rsidP="009E54CC">
            <w:pPr>
              <w:rPr>
                <w:rFonts w:ascii="宋体" w:hAnsi="宋体"/>
                <w:szCs w:val="21"/>
              </w:rPr>
            </w:pPr>
            <w:r w:rsidRPr="009E54CC">
              <w:rPr>
                <w:rFonts w:ascii="宋体" w:hAnsi="宋体" w:hint="eastAsia"/>
                <w:szCs w:val="21"/>
              </w:rPr>
              <w:t>1台服务器的杀毒、补丁管理模块。</w:t>
            </w:r>
          </w:p>
        </w:tc>
        <w:tc>
          <w:tcPr>
            <w:tcW w:w="567" w:type="dxa"/>
            <w:vAlign w:val="center"/>
          </w:tcPr>
          <w:p w14:paraId="1FEF0B89" w14:textId="5235EF97" w:rsidR="009E54CC" w:rsidRPr="009E54CC" w:rsidRDefault="003E0586" w:rsidP="009E54CC">
            <w:pPr>
              <w:rPr>
                <w:rFonts w:ascii="宋体" w:hAnsi="宋体"/>
                <w:szCs w:val="21"/>
              </w:rPr>
            </w:pPr>
            <w:r>
              <w:rPr>
                <w:rFonts w:ascii="宋体" w:hAnsi="宋体" w:hint="eastAsia"/>
                <w:szCs w:val="21"/>
              </w:rPr>
              <w:t>年</w:t>
            </w:r>
          </w:p>
        </w:tc>
        <w:tc>
          <w:tcPr>
            <w:tcW w:w="864" w:type="dxa"/>
            <w:vAlign w:val="center"/>
            <w:hideMark/>
          </w:tcPr>
          <w:p w14:paraId="309A5944" w14:textId="77777777" w:rsidR="009E54CC" w:rsidRPr="009E54CC" w:rsidRDefault="009E54CC" w:rsidP="00645937">
            <w:pPr>
              <w:jc w:val="center"/>
              <w:rPr>
                <w:rFonts w:ascii="宋体" w:hAnsi="宋体"/>
                <w:szCs w:val="21"/>
              </w:rPr>
            </w:pPr>
            <w:r w:rsidRPr="009E54CC">
              <w:rPr>
                <w:rFonts w:ascii="宋体" w:hAnsi="宋体" w:hint="eastAsia"/>
                <w:szCs w:val="21"/>
              </w:rPr>
              <w:t>3</w:t>
            </w:r>
          </w:p>
        </w:tc>
        <w:tc>
          <w:tcPr>
            <w:tcW w:w="1120" w:type="dxa"/>
            <w:vAlign w:val="center"/>
            <w:hideMark/>
          </w:tcPr>
          <w:p w14:paraId="2C5F5F05" w14:textId="77777777" w:rsidR="009E54CC" w:rsidRPr="009E54CC" w:rsidRDefault="009E54CC" w:rsidP="009E54CC">
            <w:pPr>
              <w:rPr>
                <w:rFonts w:ascii="宋体" w:hAnsi="宋体"/>
                <w:szCs w:val="21"/>
              </w:rPr>
            </w:pPr>
            <w:r w:rsidRPr="009E54CC">
              <w:rPr>
                <w:rFonts w:ascii="宋体" w:hAnsi="宋体" w:hint="eastAsia"/>
                <w:szCs w:val="21"/>
              </w:rPr>
              <w:t>1台服务器</w:t>
            </w:r>
          </w:p>
        </w:tc>
      </w:tr>
      <w:tr w:rsidR="009E54CC" w:rsidRPr="009E54CC" w14:paraId="34A0EC38" w14:textId="77777777" w:rsidTr="003E0586">
        <w:trPr>
          <w:trHeight w:val="930"/>
        </w:trPr>
        <w:tc>
          <w:tcPr>
            <w:tcW w:w="413" w:type="dxa"/>
            <w:vMerge/>
            <w:vAlign w:val="center"/>
            <w:hideMark/>
          </w:tcPr>
          <w:p w14:paraId="12084AC7" w14:textId="77777777" w:rsidR="009E54CC" w:rsidRPr="009E54CC" w:rsidRDefault="009E54CC">
            <w:pPr>
              <w:rPr>
                <w:rFonts w:ascii="宋体" w:hAnsi="宋体"/>
                <w:szCs w:val="21"/>
              </w:rPr>
            </w:pPr>
          </w:p>
        </w:tc>
        <w:tc>
          <w:tcPr>
            <w:tcW w:w="716" w:type="dxa"/>
            <w:vMerge/>
            <w:vAlign w:val="center"/>
            <w:hideMark/>
          </w:tcPr>
          <w:p w14:paraId="63297FE5" w14:textId="77777777" w:rsidR="009E54CC" w:rsidRPr="009E54CC" w:rsidRDefault="009E54CC">
            <w:pPr>
              <w:rPr>
                <w:rFonts w:ascii="宋体" w:hAnsi="宋体"/>
                <w:szCs w:val="21"/>
              </w:rPr>
            </w:pPr>
          </w:p>
        </w:tc>
        <w:tc>
          <w:tcPr>
            <w:tcW w:w="851" w:type="dxa"/>
            <w:vAlign w:val="center"/>
            <w:hideMark/>
          </w:tcPr>
          <w:p w14:paraId="4A1C5898" w14:textId="77777777" w:rsidR="009E54CC" w:rsidRPr="009E54CC" w:rsidRDefault="009E54CC" w:rsidP="009E54CC">
            <w:pPr>
              <w:rPr>
                <w:rFonts w:ascii="宋体" w:hAnsi="宋体"/>
                <w:szCs w:val="21"/>
              </w:rPr>
            </w:pPr>
            <w:r w:rsidRPr="009E54CC">
              <w:rPr>
                <w:rFonts w:ascii="宋体" w:hAnsi="宋体" w:hint="eastAsia"/>
                <w:szCs w:val="21"/>
              </w:rPr>
              <w:t>云WAF</w:t>
            </w:r>
          </w:p>
        </w:tc>
        <w:tc>
          <w:tcPr>
            <w:tcW w:w="4536" w:type="dxa"/>
            <w:hideMark/>
          </w:tcPr>
          <w:p w14:paraId="3C7FA858" w14:textId="77777777" w:rsidR="009E54CC" w:rsidRPr="009E54CC" w:rsidRDefault="009E54CC" w:rsidP="009E54CC">
            <w:pPr>
              <w:rPr>
                <w:rFonts w:ascii="宋体" w:hAnsi="宋体"/>
                <w:szCs w:val="21"/>
              </w:rPr>
            </w:pPr>
            <w:r w:rsidRPr="009E54CC">
              <w:rPr>
                <w:rFonts w:ascii="宋体" w:hAnsi="宋体" w:hint="eastAsia"/>
                <w:szCs w:val="21"/>
              </w:rPr>
              <w:t>1个域名的 WEB攻击防护、防爬虫、防盗链、</w:t>
            </w:r>
            <w:proofErr w:type="gramStart"/>
            <w:r w:rsidRPr="009E54CC">
              <w:rPr>
                <w:rFonts w:ascii="宋体" w:hAnsi="宋体" w:hint="eastAsia"/>
                <w:szCs w:val="21"/>
              </w:rPr>
              <w:t>防跨站请求</w:t>
            </w:r>
            <w:proofErr w:type="gramEnd"/>
            <w:r w:rsidRPr="009E54CC">
              <w:rPr>
                <w:rFonts w:ascii="宋体" w:hAnsi="宋体" w:hint="eastAsia"/>
                <w:szCs w:val="21"/>
              </w:rPr>
              <w:t>伪造、文件上传下载防护、敏感信息防护。</w:t>
            </w:r>
          </w:p>
        </w:tc>
        <w:tc>
          <w:tcPr>
            <w:tcW w:w="567" w:type="dxa"/>
            <w:vAlign w:val="center"/>
          </w:tcPr>
          <w:p w14:paraId="086A0BBE" w14:textId="7A355BED" w:rsidR="009E54CC" w:rsidRPr="009E54CC" w:rsidRDefault="003E0586" w:rsidP="009E54CC">
            <w:pPr>
              <w:rPr>
                <w:rFonts w:ascii="宋体" w:hAnsi="宋体"/>
                <w:szCs w:val="21"/>
              </w:rPr>
            </w:pPr>
            <w:r>
              <w:rPr>
                <w:rFonts w:ascii="宋体" w:hAnsi="宋体" w:hint="eastAsia"/>
                <w:szCs w:val="21"/>
              </w:rPr>
              <w:t>年</w:t>
            </w:r>
          </w:p>
        </w:tc>
        <w:tc>
          <w:tcPr>
            <w:tcW w:w="864" w:type="dxa"/>
            <w:vAlign w:val="center"/>
            <w:hideMark/>
          </w:tcPr>
          <w:p w14:paraId="67512E58" w14:textId="77777777" w:rsidR="009E54CC" w:rsidRPr="009E54CC" w:rsidRDefault="009E54CC" w:rsidP="00645937">
            <w:pPr>
              <w:jc w:val="center"/>
              <w:rPr>
                <w:rFonts w:ascii="宋体" w:hAnsi="宋体"/>
                <w:szCs w:val="21"/>
              </w:rPr>
            </w:pPr>
            <w:r w:rsidRPr="009E54CC">
              <w:rPr>
                <w:rFonts w:ascii="宋体" w:hAnsi="宋体" w:hint="eastAsia"/>
                <w:szCs w:val="21"/>
              </w:rPr>
              <w:t>3</w:t>
            </w:r>
          </w:p>
        </w:tc>
        <w:tc>
          <w:tcPr>
            <w:tcW w:w="1120" w:type="dxa"/>
            <w:vAlign w:val="center"/>
            <w:hideMark/>
          </w:tcPr>
          <w:p w14:paraId="306BDA42" w14:textId="77777777" w:rsidR="009E54CC" w:rsidRPr="009E54CC" w:rsidRDefault="009E54CC" w:rsidP="009E54CC">
            <w:pPr>
              <w:rPr>
                <w:rFonts w:ascii="宋体" w:hAnsi="宋体"/>
                <w:szCs w:val="21"/>
              </w:rPr>
            </w:pPr>
            <w:r w:rsidRPr="009E54CC">
              <w:rPr>
                <w:rFonts w:ascii="宋体" w:hAnsi="宋体" w:hint="eastAsia"/>
                <w:szCs w:val="21"/>
              </w:rPr>
              <w:t>1个域名</w:t>
            </w:r>
          </w:p>
        </w:tc>
      </w:tr>
      <w:tr w:rsidR="009E54CC" w:rsidRPr="009E54CC" w14:paraId="722428C5" w14:textId="77777777" w:rsidTr="00A50303">
        <w:trPr>
          <w:trHeight w:val="1110"/>
        </w:trPr>
        <w:tc>
          <w:tcPr>
            <w:tcW w:w="413" w:type="dxa"/>
            <w:vMerge/>
            <w:vAlign w:val="center"/>
            <w:hideMark/>
          </w:tcPr>
          <w:p w14:paraId="1C92FCCF" w14:textId="77777777" w:rsidR="009E54CC" w:rsidRPr="009E54CC" w:rsidRDefault="009E54CC">
            <w:pPr>
              <w:rPr>
                <w:rFonts w:ascii="宋体" w:hAnsi="宋体"/>
                <w:szCs w:val="21"/>
              </w:rPr>
            </w:pPr>
          </w:p>
        </w:tc>
        <w:tc>
          <w:tcPr>
            <w:tcW w:w="716" w:type="dxa"/>
            <w:vMerge/>
            <w:vAlign w:val="center"/>
            <w:hideMark/>
          </w:tcPr>
          <w:p w14:paraId="4DF94A38" w14:textId="77777777" w:rsidR="009E54CC" w:rsidRPr="009E54CC" w:rsidRDefault="009E54CC">
            <w:pPr>
              <w:rPr>
                <w:rFonts w:ascii="宋体" w:hAnsi="宋体"/>
                <w:szCs w:val="21"/>
              </w:rPr>
            </w:pPr>
          </w:p>
        </w:tc>
        <w:tc>
          <w:tcPr>
            <w:tcW w:w="851" w:type="dxa"/>
            <w:vAlign w:val="center"/>
            <w:hideMark/>
          </w:tcPr>
          <w:p w14:paraId="6FA128F2" w14:textId="77777777" w:rsidR="009E54CC" w:rsidRPr="009E54CC" w:rsidRDefault="009E54CC" w:rsidP="009E54CC">
            <w:pPr>
              <w:rPr>
                <w:rFonts w:ascii="宋体" w:hAnsi="宋体"/>
                <w:szCs w:val="21"/>
              </w:rPr>
            </w:pPr>
            <w:proofErr w:type="spellStart"/>
            <w:r w:rsidRPr="009E54CC">
              <w:rPr>
                <w:rFonts w:ascii="宋体" w:hAnsi="宋体" w:hint="eastAsia"/>
                <w:szCs w:val="21"/>
              </w:rPr>
              <w:t>ssl</w:t>
            </w:r>
            <w:proofErr w:type="spellEnd"/>
            <w:r w:rsidRPr="009E54CC">
              <w:rPr>
                <w:rFonts w:ascii="宋体" w:hAnsi="宋体" w:hint="eastAsia"/>
                <w:szCs w:val="21"/>
              </w:rPr>
              <w:t>证书</w:t>
            </w:r>
          </w:p>
        </w:tc>
        <w:tc>
          <w:tcPr>
            <w:tcW w:w="4536" w:type="dxa"/>
            <w:hideMark/>
          </w:tcPr>
          <w:p w14:paraId="14ACCD9E" w14:textId="77777777" w:rsidR="009E54CC" w:rsidRPr="009E54CC" w:rsidRDefault="009E54CC" w:rsidP="009E54CC">
            <w:pPr>
              <w:rPr>
                <w:rFonts w:ascii="宋体" w:hAnsi="宋体"/>
                <w:szCs w:val="21"/>
              </w:rPr>
            </w:pPr>
            <w:r w:rsidRPr="009E54CC">
              <w:rPr>
                <w:rFonts w:ascii="宋体" w:hAnsi="宋体" w:hint="eastAsia"/>
                <w:szCs w:val="21"/>
              </w:rPr>
              <w:t>企业型(OV)多域名SSL证书。</w:t>
            </w:r>
          </w:p>
        </w:tc>
        <w:tc>
          <w:tcPr>
            <w:tcW w:w="567" w:type="dxa"/>
            <w:vAlign w:val="center"/>
            <w:hideMark/>
          </w:tcPr>
          <w:p w14:paraId="4458EA0F" w14:textId="6E1B8EDB" w:rsidR="009E54CC" w:rsidRPr="009E54CC" w:rsidRDefault="003E0586" w:rsidP="009E54CC">
            <w:pPr>
              <w:rPr>
                <w:rFonts w:ascii="宋体" w:hAnsi="宋体"/>
                <w:szCs w:val="21"/>
              </w:rPr>
            </w:pPr>
            <w:r>
              <w:rPr>
                <w:rFonts w:ascii="宋体" w:hAnsi="宋体" w:hint="eastAsia"/>
                <w:szCs w:val="21"/>
              </w:rPr>
              <w:t>年</w:t>
            </w:r>
          </w:p>
        </w:tc>
        <w:tc>
          <w:tcPr>
            <w:tcW w:w="864" w:type="dxa"/>
            <w:vAlign w:val="center"/>
            <w:hideMark/>
          </w:tcPr>
          <w:p w14:paraId="22181C1D" w14:textId="77777777" w:rsidR="009E54CC" w:rsidRPr="009E54CC" w:rsidRDefault="009E54CC" w:rsidP="00645937">
            <w:pPr>
              <w:jc w:val="center"/>
              <w:rPr>
                <w:rFonts w:ascii="宋体" w:hAnsi="宋体"/>
                <w:szCs w:val="21"/>
              </w:rPr>
            </w:pPr>
            <w:r w:rsidRPr="009E54CC">
              <w:rPr>
                <w:rFonts w:ascii="宋体" w:hAnsi="宋体" w:hint="eastAsia"/>
                <w:szCs w:val="21"/>
              </w:rPr>
              <w:t>3</w:t>
            </w:r>
          </w:p>
        </w:tc>
        <w:tc>
          <w:tcPr>
            <w:tcW w:w="1120" w:type="dxa"/>
            <w:vAlign w:val="center"/>
            <w:hideMark/>
          </w:tcPr>
          <w:p w14:paraId="11FB5623" w14:textId="77777777" w:rsidR="009E54CC" w:rsidRPr="009E54CC" w:rsidRDefault="009E54CC" w:rsidP="009E54CC">
            <w:pPr>
              <w:rPr>
                <w:rFonts w:ascii="宋体" w:hAnsi="宋体"/>
                <w:szCs w:val="21"/>
              </w:rPr>
            </w:pPr>
            <w:r w:rsidRPr="009E54CC">
              <w:rPr>
                <w:rFonts w:ascii="宋体" w:hAnsi="宋体" w:hint="eastAsia"/>
                <w:szCs w:val="21"/>
              </w:rPr>
              <w:t xml:space="preserve">　</w:t>
            </w:r>
          </w:p>
        </w:tc>
      </w:tr>
      <w:tr w:rsidR="009E54CC" w:rsidRPr="009E54CC" w14:paraId="70269D3E" w14:textId="77777777" w:rsidTr="00A50303">
        <w:trPr>
          <w:trHeight w:val="690"/>
        </w:trPr>
        <w:tc>
          <w:tcPr>
            <w:tcW w:w="9067" w:type="dxa"/>
            <w:gridSpan w:val="7"/>
            <w:noWrap/>
            <w:vAlign w:val="center"/>
            <w:hideMark/>
          </w:tcPr>
          <w:p w14:paraId="703D0646" w14:textId="77777777" w:rsidR="009E54CC" w:rsidRPr="009E54CC" w:rsidRDefault="009E54CC" w:rsidP="00645937">
            <w:pPr>
              <w:jc w:val="center"/>
              <w:rPr>
                <w:rFonts w:ascii="宋体" w:hAnsi="宋体"/>
                <w:b/>
                <w:bCs/>
                <w:szCs w:val="21"/>
              </w:rPr>
            </w:pPr>
            <w:r w:rsidRPr="009E54CC">
              <w:rPr>
                <w:rFonts w:ascii="宋体" w:hAnsi="宋体" w:hint="eastAsia"/>
                <w:b/>
                <w:bCs/>
                <w:szCs w:val="21"/>
              </w:rPr>
              <w:t>三、</w:t>
            </w:r>
            <w:proofErr w:type="gramStart"/>
            <w:r w:rsidRPr="009E54CC">
              <w:rPr>
                <w:rFonts w:ascii="宋体" w:hAnsi="宋体" w:hint="eastAsia"/>
                <w:b/>
                <w:bCs/>
                <w:szCs w:val="21"/>
              </w:rPr>
              <w:t>等保测评</w:t>
            </w:r>
            <w:proofErr w:type="gramEnd"/>
            <w:r w:rsidRPr="009E54CC">
              <w:rPr>
                <w:rFonts w:ascii="宋体" w:hAnsi="宋体" w:hint="eastAsia"/>
                <w:b/>
                <w:bCs/>
                <w:szCs w:val="21"/>
              </w:rPr>
              <w:t>、软件测评、项目实施</w:t>
            </w:r>
          </w:p>
        </w:tc>
      </w:tr>
      <w:tr w:rsidR="009E54CC" w:rsidRPr="009E54CC" w14:paraId="6E3927F0" w14:textId="77777777" w:rsidTr="00A50303">
        <w:trPr>
          <w:trHeight w:val="960"/>
        </w:trPr>
        <w:tc>
          <w:tcPr>
            <w:tcW w:w="413" w:type="dxa"/>
            <w:vAlign w:val="center"/>
            <w:hideMark/>
          </w:tcPr>
          <w:p w14:paraId="146B506F" w14:textId="77777777" w:rsidR="009E54CC" w:rsidRPr="009E54CC" w:rsidRDefault="009E54CC" w:rsidP="009E54CC">
            <w:pPr>
              <w:rPr>
                <w:rFonts w:ascii="宋体" w:hAnsi="宋体"/>
                <w:szCs w:val="21"/>
              </w:rPr>
            </w:pPr>
            <w:r w:rsidRPr="009E54CC">
              <w:rPr>
                <w:rFonts w:ascii="宋体" w:hAnsi="宋体" w:hint="eastAsia"/>
                <w:szCs w:val="21"/>
              </w:rPr>
              <w:t>1</w:t>
            </w:r>
          </w:p>
        </w:tc>
        <w:tc>
          <w:tcPr>
            <w:tcW w:w="716" w:type="dxa"/>
            <w:vAlign w:val="center"/>
            <w:hideMark/>
          </w:tcPr>
          <w:p w14:paraId="73F95E01" w14:textId="77777777" w:rsidR="009E54CC" w:rsidRPr="009E54CC" w:rsidRDefault="009E54CC" w:rsidP="009E54CC">
            <w:pPr>
              <w:rPr>
                <w:rFonts w:ascii="宋体" w:hAnsi="宋体"/>
                <w:szCs w:val="21"/>
              </w:rPr>
            </w:pPr>
            <w:proofErr w:type="gramStart"/>
            <w:r w:rsidRPr="009E54CC">
              <w:rPr>
                <w:rFonts w:ascii="宋体" w:hAnsi="宋体" w:hint="eastAsia"/>
                <w:szCs w:val="21"/>
              </w:rPr>
              <w:t>等保测评</w:t>
            </w:r>
            <w:proofErr w:type="gramEnd"/>
          </w:p>
        </w:tc>
        <w:tc>
          <w:tcPr>
            <w:tcW w:w="851" w:type="dxa"/>
            <w:vAlign w:val="center"/>
            <w:hideMark/>
          </w:tcPr>
          <w:p w14:paraId="40984898" w14:textId="77777777" w:rsidR="009E54CC" w:rsidRPr="009E54CC" w:rsidRDefault="009E54CC" w:rsidP="009E54CC">
            <w:pPr>
              <w:rPr>
                <w:rFonts w:ascii="宋体" w:hAnsi="宋体"/>
                <w:szCs w:val="21"/>
              </w:rPr>
            </w:pPr>
            <w:r w:rsidRPr="009E54CC">
              <w:rPr>
                <w:rFonts w:ascii="宋体" w:hAnsi="宋体" w:hint="eastAsia"/>
                <w:szCs w:val="21"/>
              </w:rPr>
              <w:t>\</w:t>
            </w:r>
          </w:p>
        </w:tc>
        <w:tc>
          <w:tcPr>
            <w:tcW w:w="4536" w:type="dxa"/>
            <w:hideMark/>
          </w:tcPr>
          <w:p w14:paraId="2D25CF5A" w14:textId="77777777" w:rsidR="009E54CC" w:rsidRPr="009E54CC" w:rsidRDefault="009E54CC" w:rsidP="009E54CC">
            <w:pPr>
              <w:rPr>
                <w:rFonts w:ascii="宋体" w:hAnsi="宋体"/>
                <w:szCs w:val="21"/>
              </w:rPr>
            </w:pPr>
            <w:r w:rsidRPr="009E54CC">
              <w:rPr>
                <w:rFonts w:ascii="宋体" w:hAnsi="宋体" w:hint="eastAsia"/>
                <w:szCs w:val="21"/>
              </w:rPr>
              <w:t>软件</w:t>
            </w:r>
            <w:proofErr w:type="gramStart"/>
            <w:r w:rsidRPr="009E54CC">
              <w:rPr>
                <w:rFonts w:ascii="宋体" w:hAnsi="宋体" w:hint="eastAsia"/>
                <w:szCs w:val="21"/>
              </w:rPr>
              <w:t>平台等保测评</w:t>
            </w:r>
            <w:proofErr w:type="gramEnd"/>
            <w:r w:rsidRPr="009E54CC">
              <w:rPr>
                <w:rFonts w:ascii="宋体" w:hAnsi="宋体" w:hint="eastAsia"/>
                <w:szCs w:val="21"/>
              </w:rPr>
              <w:t>二级</w:t>
            </w:r>
          </w:p>
        </w:tc>
        <w:tc>
          <w:tcPr>
            <w:tcW w:w="567" w:type="dxa"/>
            <w:vAlign w:val="center"/>
            <w:hideMark/>
          </w:tcPr>
          <w:p w14:paraId="1E908B43" w14:textId="77777777" w:rsidR="009E54CC" w:rsidRPr="009E54CC" w:rsidRDefault="009E54CC" w:rsidP="009E54CC">
            <w:pPr>
              <w:rPr>
                <w:rFonts w:ascii="宋体" w:hAnsi="宋体"/>
                <w:szCs w:val="21"/>
              </w:rPr>
            </w:pPr>
            <w:r w:rsidRPr="009E54CC">
              <w:rPr>
                <w:rFonts w:ascii="宋体" w:hAnsi="宋体" w:hint="eastAsia"/>
                <w:szCs w:val="21"/>
              </w:rPr>
              <w:t>项</w:t>
            </w:r>
          </w:p>
        </w:tc>
        <w:tc>
          <w:tcPr>
            <w:tcW w:w="864" w:type="dxa"/>
            <w:vAlign w:val="center"/>
            <w:hideMark/>
          </w:tcPr>
          <w:p w14:paraId="2A3B3B78" w14:textId="77777777" w:rsidR="009E54CC" w:rsidRPr="009E54CC" w:rsidRDefault="009E54CC" w:rsidP="00645937">
            <w:pPr>
              <w:jc w:val="center"/>
              <w:rPr>
                <w:rFonts w:ascii="宋体" w:hAnsi="宋体"/>
                <w:szCs w:val="21"/>
              </w:rPr>
            </w:pPr>
            <w:r w:rsidRPr="009E54CC">
              <w:rPr>
                <w:rFonts w:ascii="宋体" w:hAnsi="宋体" w:hint="eastAsia"/>
                <w:szCs w:val="21"/>
              </w:rPr>
              <w:t>1</w:t>
            </w:r>
          </w:p>
        </w:tc>
        <w:tc>
          <w:tcPr>
            <w:tcW w:w="1120" w:type="dxa"/>
            <w:vAlign w:val="center"/>
            <w:hideMark/>
          </w:tcPr>
          <w:p w14:paraId="3D6531ED" w14:textId="77777777" w:rsidR="009E54CC" w:rsidRPr="009E54CC" w:rsidRDefault="009E54CC" w:rsidP="009E54CC">
            <w:pPr>
              <w:rPr>
                <w:rFonts w:ascii="宋体" w:hAnsi="宋体"/>
                <w:szCs w:val="21"/>
              </w:rPr>
            </w:pPr>
            <w:r w:rsidRPr="009E54CC">
              <w:rPr>
                <w:rFonts w:ascii="宋体" w:hAnsi="宋体" w:hint="eastAsia"/>
                <w:szCs w:val="21"/>
              </w:rPr>
              <w:t xml:space="preserve">　</w:t>
            </w:r>
          </w:p>
        </w:tc>
      </w:tr>
      <w:tr w:rsidR="009E54CC" w:rsidRPr="009E54CC" w14:paraId="214EDDC2" w14:textId="77777777" w:rsidTr="00A50303">
        <w:trPr>
          <w:trHeight w:val="960"/>
        </w:trPr>
        <w:tc>
          <w:tcPr>
            <w:tcW w:w="413" w:type="dxa"/>
            <w:vAlign w:val="center"/>
            <w:hideMark/>
          </w:tcPr>
          <w:p w14:paraId="21BE1009" w14:textId="77777777" w:rsidR="009E54CC" w:rsidRPr="009E54CC" w:rsidRDefault="009E54CC" w:rsidP="009E54CC">
            <w:pPr>
              <w:rPr>
                <w:rFonts w:ascii="宋体" w:hAnsi="宋体"/>
                <w:szCs w:val="21"/>
              </w:rPr>
            </w:pPr>
            <w:r w:rsidRPr="009E54CC">
              <w:rPr>
                <w:rFonts w:ascii="宋体" w:hAnsi="宋体" w:hint="eastAsia"/>
                <w:szCs w:val="21"/>
              </w:rPr>
              <w:t>2</w:t>
            </w:r>
          </w:p>
        </w:tc>
        <w:tc>
          <w:tcPr>
            <w:tcW w:w="716" w:type="dxa"/>
            <w:vAlign w:val="center"/>
            <w:hideMark/>
          </w:tcPr>
          <w:p w14:paraId="1379E7D6" w14:textId="77777777" w:rsidR="009E54CC" w:rsidRPr="009E54CC" w:rsidRDefault="009E54CC" w:rsidP="009E54CC">
            <w:pPr>
              <w:rPr>
                <w:rFonts w:ascii="宋体" w:hAnsi="宋体"/>
                <w:szCs w:val="21"/>
              </w:rPr>
            </w:pPr>
            <w:r w:rsidRPr="009E54CC">
              <w:rPr>
                <w:rFonts w:ascii="宋体" w:hAnsi="宋体" w:hint="eastAsia"/>
                <w:szCs w:val="21"/>
              </w:rPr>
              <w:t>软件测评</w:t>
            </w:r>
          </w:p>
        </w:tc>
        <w:tc>
          <w:tcPr>
            <w:tcW w:w="851" w:type="dxa"/>
            <w:vAlign w:val="center"/>
            <w:hideMark/>
          </w:tcPr>
          <w:p w14:paraId="46BFC9EB" w14:textId="77777777" w:rsidR="009E54CC" w:rsidRPr="009E54CC" w:rsidRDefault="009E54CC" w:rsidP="009E54CC">
            <w:pPr>
              <w:rPr>
                <w:rFonts w:ascii="宋体" w:hAnsi="宋体"/>
                <w:szCs w:val="21"/>
              </w:rPr>
            </w:pPr>
            <w:r w:rsidRPr="009E54CC">
              <w:rPr>
                <w:rFonts w:ascii="宋体" w:hAnsi="宋体" w:hint="eastAsia"/>
                <w:szCs w:val="21"/>
              </w:rPr>
              <w:t>\</w:t>
            </w:r>
          </w:p>
        </w:tc>
        <w:tc>
          <w:tcPr>
            <w:tcW w:w="4536" w:type="dxa"/>
            <w:hideMark/>
          </w:tcPr>
          <w:p w14:paraId="46B219A8" w14:textId="77777777" w:rsidR="009E54CC" w:rsidRPr="009E54CC" w:rsidRDefault="009E54CC" w:rsidP="009E54CC">
            <w:pPr>
              <w:rPr>
                <w:rFonts w:ascii="宋体" w:hAnsi="宋体"/>
                <w:szCs w:val="21"/>
              </w:rPr>
            </w:pPr>
            <w:r w:rsidRPr="009E54CC">
              <w:rPr>
                <w:rFonts w:ascii="宋体" w:hAnsi="宋体" w:hint="eastAsia"/>
                <w:szCs w:val="21"/>
              </w:rPr>
              <w:t>软件测评</w:t>
            </w:r>
          </w:p>
        </w:tc>
        <w:tc>
          <w:tcPr>
            <w:tcW w:w="567" w:type="dxa"/>
            <w:vAlign w:val="center"/>
            <w:hideMark/>
          </w:tcPr>
          <w:p w14:paraId="398F2157" w14:textId="77777777" w:rsidR="009E54CC" w:rsidRPr="009E54CC" w:rsidRDefault="009E54CC" w:rsidP="009E54CC">
            <w:pPr>
              <w:rPr>
                <w:rFonts w:ascii="宋体" w:hAnsi="宋体"/>
                <w:szCs w:val="21"/>
              </w:rPr>
            </w:pPr>
            <w:r w:rsidRPr="009E54CC">
              <w:rPr>
                <w:rFonts w:ascii="宋体" w:hAnsi="宋体" w:hint="eastAsia"/>
                <w:szCs w:val="21"/>
              </w:rPr>
              <w:t>项</w:t>
            </w:r>
          </w:p>
        </w:tc>
        <w:tc>
          <w:tcPr>
            <w:tcW w:w="864" w:type="dxa"/>
            <w:vAlign w:val="center"/>
            <w:hideMark/>
          </w:tcPr>
          <w:p w14:paraId="42FEE23E" w14:textId="77777777" w:rsidR="009E54CC" w:rsidRPr="009E54CC" w:rsidRDefault="009E54CC" w:rsidP="00645937">
            <w:pPr>
              <w:jc w:val="center"/>
              <w:rPr>
                <w:rFonts w:ascii="宋体" w:hAnsi="宋体"/>
                <w:szCs w:val="21"/>
              </w:rPr>
            </w:pPr>
            <w:r w:rsidRPr="009E54CC">
              <w:rPr>
                <w:rFonts w:ascii="宋体" w:hAnsi="宋体" w:hint="eastAsia"/>
                <w:szCs w:val="21"/>
              </w:rPr>
              <w:t>1</w:t>
            </w:r>
          </w:p>
        </w:tc>
        <w:tc>
          <w:tcPr>
            <w:tcW w:w="1120" w:type="dxa"/>
            <w:vAlign w:val="center"/>
            <w:hideMark/>
          </w:tcPr>
          <w:p w14:paraId="473A43FB" w14:textId="77777777" w:rsidR="009E54CC" w:rsidRPr="009E54CC" w:rsidRDefault="009E54CC" w:rsidP="009E54CC">
            <w:pPr>
              <w:rPr>
                <w:rFonts w:ascii="宋体" w:hAnsi="宋体"/>
                <w:szCs w:val="21"/>
              </w:rPr>
            </w:pPr>
            <w:r w:rsidRPr="009E54CC">
              <w:rPr>
                <w:rFonts w:ascii="宋体" w:hAnsi="宋体" w:hint="eastAsia"/>
                <w:szCs w:val="21"/>
              </w:rPr>
              <w:t xml:space="preserve">　</w:t>
            </w:r>
          </w:p>
        </w:tc>
      </w:tr>
      <w:tr w:rsidR="009E54CC" w:rsidRPr="009E54CC" w14:paraId="41FB967B" w14:textId="77777777" w:rsidTr="00A50303">
        <w:trPr>
          <w:trHeight w:val="960"/>
        </w:trPr>
        <w:tc>
          <w:tcPr>
            <w:tcW w:w="413" w:type="dxa"/>
            <w:vMerge w:val="restart"/>
            <w:vAlign w:val="center"/>
            <w:hideMark/>
          </w:tcPr>
          <w:p w14:paraId="699E32B1" w14:textId="77777777" w:rsidR="009E54CC" w:rsidRPr="009E54CC" w:rsidRDefault="009E54CC" w:rsidP="009E54CC">
            <w:pPr>
              <w:rPr>
                <w:rFonts w:ascii="宋体" w:hAnsi="宋体"/>
                <w:szCs w:val="21"/>
              </w:rPr>
            </w:pPr>
            <w:r w:rsidRPr="009E54CC">
              <w:rPr>
                <w:rFonts w:ascii="宋体" w:hAnsi="宋体" w:hint="eastAsia"/>
                <w:szCs w:val="21"/>
              </w:rPr>
              <w:t>3</w:t>
            </w:r>
          </w:p>
        </w:tc>
        <w:tc>
          <w:tcPr>
            <w:tcW w:w="716" w:type="dxa"/>
            <w:vMerge w:val="restart"/>
            <w:vAlign w:val="center"/>
            <w:hideMark/>
          </w:tcPr>
          <w:p w14:paraId="750B9A9F" w14:textId="77777777" w:rsidR="009E54CC" w:rsidRPr="009E54CC" w:rsidRDefault="009E54CC" w:rsidP="009E54CC">
            <w:pPr>
              <w:rPr>
                <w:rFonts w:ascii="宋体" w:hAnsi="宋体"/>
                <w:szCs w:val="21"/>
              </w:rPr>
            </w:pPr>
            <w:r w:rsidRPr="009E54CC">
              <w:rPr>
                <w:rFonts w:ascii="宋体" w:hAnsi="宋体" w:hint="eastAsia"/>
                <w:szCs w:val="21"/>
              </w:rPr>
              <w:t>实施安装</w:t>
            </w:r>
          </w:p>
        </w:tc>
        <w:tc>
          <w:tcPr>
            <w:tcW w:w="851" w:type="dxa"/>
            <w:vAlign w:val="center"/>
            <w:hideMark/>
          </w:tcPr>
          <w:p w14:paraId="5937BC4C" w14:textId="77777777" w:rsidR="009E54CC" w:rsidRPr="009E54CC" w:rsidRDefault="009E54CC" w:rsidP="009E54CC">
            <w:pPr>
              <w:rPr>
                <w:rFonts w:ascii="宋体" w:hAnsi="宋体"/>
                <w:szCs w:val="21"/>
              </w:rPr>
            </w:pPr>
            <w:r w:rsidRPr="009E54CC">
              <w:rPr>
                <w:rFonts w:ascii="宋体" w:hAnsi="宋体" w:hint="eastAsia"/>
                <w:szCs w:val="21"/>
              </w:rPr>
              <w:t>防欺凌报警器施工费</w:t>
            </w:r>
          </w:p>
        </w:tc>
        <w:tc>
          <w:tcPr>
            <w:tcW w:w="4536" w:type="dxa"/>
            <w:hideMark/>
          </w:tcPr>
          <w:p w14:paraId="4A3F973C" w14:textId="77777777" w:rsidR="009E54CC" w:rsidRPr="009E54CC" w:rsidRDefault="009E54CC" w:rsidP="009E54CC">
            <w:pPr>
              <w:rPr>
                <w:rFonts w:ascii="宋体" w:hAnsi="宋体"/>
                <w:szCs w:val="21"/>
              </w:rPr>
            </w:pPr>
            <w:r w:rsidRPr="009E54CC">
              <w:rPr>
                <w:rFonts w:ascii="宋体" w:hAnsi="宋体" w:hint="eastAsia"/>
                <w:szCs w:val="21"/>
              </w:rPr>
              <w:t>完成设备安装、调试及强、弱电线缆铺设等。</w:t>
            </w:r>
          </w:p>
        </w:tc>
        <w:tc>
          <w:tcPr>
            <w:tcW w:w="567" w:type="dxa"/>
            <w:vAlign w:val="center"/>
            <w:hideMark/>
          </w:tcPr>
          <w:p w14:paraId="0499BAA8" w14:textId="77777777" w:rsidR="009E54CC" w:rsidRPr="009E54CC" w:rsidRDefault="009E54CC" w:rsidP="009E54CC">
            <w:pPr>
              <w:rPr>
                <w:rFonts w:ascii="宋体" w:hAnsi="宋体"/>
                <w:szCs w:val="21"/>
              </w:rPr>
            </w:pPr>
            <w:r w:rsidRPr="009E54CC">
              <w:rPr>
                <w:rFonts w:ascii="宋体" w:hAnsi="宋体" w:hint="eastAsia"/>
                <w:szCs w:val="21"/>
              </w:rPr>
              <w:t>项</w:t>
            </w:r>
          </w:p>
        </w:tc>
        <w:tc>
          <w:tcPr>
            <w:tcW w:w="864" w:type="dxa"/>
            <w:vAlign w:val="center"/>
            <w:hideMark/>
          </w:tcPr>
          <w:p w14:paraId="189A7B0D" w14:textId="77777777" w:rsidR="009E54CC" w:rsidRPr="009E54CC" w:rsidRDefault="009E54CC" w:rsidP="00645937">
            <w:pPr>
              <w:jc w:val="center"/>
              <w:rPr>
                <w:rFonts w:ascii="宋体" w:hAnsi="宋体"/>
                <w:szCs w:val="21"/>
              </w:rPr>
            </w:pPr>
            <w:r w:rsidRPr="009E54CC">
              <w:rPr>
                <w:rFonts w:ascii="宋体" w:hAnsi="宋体" w:hint="eastAsia"/>
                <w:szCs w:val="21"/>
              </w:rPr>
              <w:t>887</w:t>
            </w:r>
          </w:p>
        </w:tc>
        <w:tc>
          <w:tcPr>
            <w:tcW w:w="1120" w:type="dxa"/>
            <w:vAlign w:val="center"/>
            <w:hideMark/>
          </w:tcPr>
          <w:p w14:paraId="796F6827" w14:textId="77777777" w:rsidR="009E54CC" w:rsidRPr="009E54CC" w:rsidRDefault="009E54CC" w:rsidP="009E54CC">
            <w:pPr>
              <w:rPr>
                <w:rFonts w:ascii="宋体" w:hAnsi="宋体"/>
                <w:szCs w:val="21"/>
              </w:rPr>
            </w:pPr>
            <w:r w:rsidRPr="009E54CC">
              <w:rPr>
                <w:rFonts w:ascii="宋体" w:hAnsi="宋体" w:hint="eastAsia"/>
                <w:szCs w:val="21"/>
              </w:rPr>
              <w:t xml:space="preserve">　</w:t>
            </w:r>
          </w:p>
        </w:tc>
      </w:tr>
      <w:tr w:rsidR="009E54CC" w:rsidRPr="009E54CC" w14:paraId="38E0C76E" w14:textId="77777777" w:rsidTr="00A50303">
        <w:trPr>
          <w:trHeight w:val="960"/>
        </w:trPr>
        <w:tc>
          <w:tcPr>
            <w:tcW w:w="413" w:type="dxa"/>
            <w:vMerge/>
            <w:vAlign w:val="center"/>
            <w:hideMark/>
          </w:tcPr>
          <w:p w14:paraId="6BC8BF54" w14:textId="77777777" w:rsidR="009E54CC" w:rsidRPr="009E54CC" w:rsidRDefault="009E54CC">
            <w:pPr>
              <w:rPr>
                <w:rFonts w:ascii="宋体" w:hAnsi="宋体"/>
                <w:szCs w:val="21"/>
              </w:rPr>
            </w:pPr>
          </w:p>
        </w:tc>
        <w:tc>
          <w:tcPr>
            <w:tcW w:w="716" w:type="dxa"/>
            <w:vMerge/>
            <w:vAlign w:val="center"/>
            <w:hideMark/>
          </w:tcPr>
          <w:p w14:paraId="0F60E0C5" w14:textId="77777777" w:rsidR="009E54CC" w:rsidRPr="009E54CC" w:rsidRDefault="009E54CC">
            <w:pPr>
              <w:rPr>
                <w:rFonts w:ascii="宋体" w:hAnsi="宋体"/>
                <w:szCs w:val="21"/>
              </w:rPr>
            </w:pPr>
          </w:p>
        </w:tc>
        <w:tc>
          <w:tcPr>
            <w:tcW w:w="851" w:type="dxa"/>
            <w:vAlign w:val="center"/>
            <w:hideMark/>
          </w:tcPr>
          <w:p w14:paraId="129BA4BC" w14:textId="55A1002A" w:rsidR="009E54CC" w:rsidRPr="009E54CC" w:rsidRDefault="00AA7E42" w:rsidP="009E54CC">
            <w:pPr>
              <w:rPr>
                <w:rFonts w:ascii="宋体" w:hAnsi="宋体"/>
                <w:szCs w:val="21"/>
              </w:rPr>
            </w:pPr>
            <w:r>
              <w:rPr>
                <w:rFonts w:ascii="宋体" w:hAnsi="宋体" w:hint="eastAsia"/>
                <w:szCs w:val="21"/>
              </w:rPr>
              <w:t>监控</w:t>
            </w:r>
            <w:r w:rsidR="009E54CC" w:rsidRPr="009E54CC">
              <w:rPr>
                <w:rFonts w:ascii="宋体" w:hAnsi="宋体" w:hint="eastAsia"/>
                <w:szCs w:val="21"/>
              </w:rPr>
              <w:t>施工费</w:t>
            </w:r>
          </w:p>
        </w:tc>
        <w:tc>
          <w:tcPr>
            <w:tcW w:w="4536" w:type="dxa"/>
            <w:hideMark/>
          </w:tcPr>
          <w:p w14:paraId="780B787D" w14:textId="77777777" w:rsidR="009E54CC" w:rsidRPr="009E54CC" w:rsidRDefault="009E54CC" w:rsidP="009E54CC">
            <w:pPr>
              <w:rPr>
                <w:rFonts w:ascii="宋体" w:hAnsi="宋体"/>
                <w:szCs w:val="21"/>
              </w:rPr>
            </w:pPr>
            <w:r w:rsidRPr="009E54CC">
              <w:rPr>
                <w:rFonts w:ascii="宋体" w:hAnsi="宋体" w:hint="eastAsia"/>
                <w:szCs w:val="21"/>
              </w:rPr>
              <w:t>完成设备安装、调试及强、弱电线缆铺设等。</w:t>
            </w:r>
          </w:p>
        </w:tc>
        <w:tc>
          <w:tcPr>
            <w:tcW w:w="567" w:type="dxa"/>
            <w:vAlign w:val="center"/>
            <w:hideMark/>
          </w:tcPr>
          <w:p w14:paraId="6B1A5C74" w14:textId="77777777" w:rsidR="009E54CC" w:rsidRPr="009E54CC" w:rsidRDefault="009E54CC" w:rsidP="009E54CC">
            <w:pPr>
              <w:rPr>
                <w:rFonts w:ascii="宋体" w:hAnsi="宋体"/>
                <w:szCs w:val="21"/>
              </w:rPr>
            </w:pPr>
            <w:r w:rsidRPr="009E54CC">
              <w:rPr>
                <w:rFonts w:ascii="宋体" w:hAnsi="宋体" w:hint="eastAsia"/>
                <w:szCs w:val="21"/>
              </w:rPr>
              <w:t>项</w:t>
            </w:r>
          </w:p>
        </w:tc>
        <w:tc>
          <w:tcPr>
            <w:tcW w:w="864" w:type="dxa"/>
            <w:vAlign w:val="center"/>
            <w:hideMark/>
          </w:tcPr>
          <w:p w14:paraId="6D59B085" w14:textId="77777777" w:rsidR="009E54CC" w:rsidRPr="009E54CC" w:rsidRDefault="009E54CC" w:rsidP="00645937">
            <w:pPr>
              <w:jc w:val="center"/>
              <w:rPr>
                <w:rFonts w:ascii="宋体" w:hAnsi="宋体"/>
                <w:szCs w:val="21"/>
              </w:rPr>
            </w:pPr>
            <w:r w:rsidRPr="009E54CC">
              <w:rPr>
                <w:rFonts w:ascii="宋体" w:hAnsi="宋体" w:hint="eastAsia"/>
                <w:szCs w:val="21"/>
              </w:rPr>
              <w:t>102</w:t>
            </w:r>
          </w:p>
        </w:tc>
        <w:tc>
          <w:tcPr>
            <w:tcW w:w="1120" w:type="dxa"/>
            <w:vAlign w:val="center"/>
            <w:hideMark/>
          </w:tcPr>
          <w:p w14:paraId="24D5CB30" w14:textId="77777777" w:rsidR="009E54CC" w:rsidRPr="009E54CC" w:rsidRDefault="009E54CC" w:rsidP="009E54CC">
            <w:pPr>
              <w:rPr>
                <w:rFonts w:ascii="宋体" w:hAnsi="宋体"/>
                <w:szCs w:val="21"/>
              </w:rPr>
            </w:pPr>
            <w:r w:rsidRPr="009E54CC">
              <w:rPr>
                <w:rFonts w:ascii="宋体" w:hAnsi="宋体" w:hint="eastAsia"/>
                <w:szCs w:val="21"/>
              </w:rPr>
              <w:t xml:space="preserve">　</w:t>
            </w:r>
          </w:p>
        </w:tc>
      </w:tr>
    </w:tbl>
    <w:p w14:paraId="035FC86B" w14:textId="77777777" w:rsidR="00432EBD" w:rsidRDefault="00432EBD" w:rsidP="00432EBD"/>
    <w:p w14:paraId="012D0AA3" w14:textId="5BE9D3C3" w:rsidR="004A341F" w:rsidRDefault="004A341F" w:rsidP="004A341F">
      <w:pPr>
        <w:pStyle w:val="a0"/>
        <w:spacing w:line="360" w:lineRule="auto"/>
        <w:ind w:firstLineChars="200" w:firstLine="480"/>
        <w:rPr>
          <w:rFonts w:ascii="宋体" w:hAnsi="宋体"/>
          <w:sz w:val="24"/>
        </w:rPr>
      </w:pPr>
    </w:p>
    <w:p w14:paraId="4E24269A" w14:textId="77777777" w:rsidR="00432EBD" w:rsidRPr="00432EBD" w:rsidRDefault="00432EBD" w:rsidP="00432EBD"/>
    <w:p w14:paraId="4B2E23AF" w14:textId="6F2D5475" w:rsidR="004A341F" w:rsidRDefault="004A341F" w:rsidP="004A341F">
      <w:pPr>
        <w:pStyle w:val="a0"/>
        <w:spacing w:line="360" w:lineRule="auto"/>
        <w:ind w:firstLineChars="200" w:firstLine="480"/>
        <w:rPr>
          <w:rFonts w:ascii="宋体" w:hAnsi="宋体"/>
          <w:sz w:val="24"/>
        </w:rPr>
      </w:pPr>
      <w:r w:rsidRPr="004A341F">
        <w:rPr>
          <w:rFonts w:ascii="宋体" w:hAnsi="宋体" w:hint="eastAsia"/>
          <w:sz w:val="24"/>
        </w:rPr>
        <w:t>2、</w:t>
      </w:r>
      <w:r w:rsidR="00B05D12">
        <w:rPr>
          <w:rFonts w:ascii="宋体" w:hAnsi="宋体" w:hint="eastAsia"/>
          <w:sz w:val="24"/>
        </w:rPr>
        <w:t>使用</w:t>
      </w:r>
      <w:r>
        <w:rPr>
          <w:rFonts w:ascii="宋体" w:hAnsi="宋体" w:hint="eastAsia"/>
          <w:sz w:val="24"/>
        </w:rPr>
        <w:t>单位</w:t>
      </w:r>
      <w:r w:rsidR="00B05D12">
        <w:rPr>
          <w:rFonts w:ascii="宋体" w:hAnsi="宋体" w:hint="eastAsia"/>
          <w:sz w:val="24"/>
        </w:rPr>
        <w:t>设备</w:t>
      </w:r>
      <w:r>
        <w:rPr>
          <w:rFonts w:ascii="宋体" w:hAnsi="宋体" w:hint="eastAsia"/>
          <w:sz w:val="24"/>
        </w:rPr>
        <w:t>清单</w:t>
      </w:r>
    </w:p>
    <w:tbl>
      <w:tblPr>
        <w:tblW w:w="8359" w:type="dxa"/>
        <w:jc w:val="center"/>
        <w:tblLook w:val="04A0" w:firstRow="1" w:lastRow="0" w:firstColumn="1" w:lastColumn="0" w:noHBand="0" w:noVBand="1"/>
      </w:tblPr>
      <w:tblGrid>
        <w:gridCol w:w="426"/>
        <w:gridCol w:w="1270"/>
        <w:gridCol w:w="2127"/>
        <w:gridCol w:w="2126"/>
        <w:gridCol w:w="1134"/>
        <w:gridCol w:w="1276"/>
      </w:tblGrid>
      <w:tr w:rsidR="004A341F" w:rsidRPr="007E15D6" w14:paraId="7ABAE475" w14:textId="77777777" w:rsidTr="004A341F">
        <w:trPr>
          <w:trHeight w:val="533"/>
          <w:jc w:val="center"/>
        </w:trPr>
        <w:tc>
          <w:tcPr>
            <w:tcW w:w="83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41BD4AE" w14:textId="77777777" w:rsidR="004A341F" w:rsidRPr="007E15D6" w:rsidRDefault="004A341F" w:rsidP="00B94E7F">
            <w:pPr>
              <w:widowControl/>
              <w:jc w:val="center"/>
              <w:rPr>
                <w:rFonts w:ascii="宋体" w:hAnsi="宋体" w:cs="宋体"/>
                <w:b/>
                <w:bCs/>
                <w:color w:val="000000"/>
                <w:szCs w:val="21"/>
              </w:rPr>
            </w:pPr>
            <w:r w:rsidRPr="007E15D6">
              <w:rPr>
                <w:rFonts w:ascii="宋体" w:hAnsi="宋体" w:cs="宋体" w:hint="eastAsia"/>
                <w:b/>
                <w:bCs/>
                <w:color w:val="000000"/>
                <w:szCs w:val="21"/>
              </w:rPr>
              <w:t>1校园名称：江苏省射阳中学</w:t>
            </w:r>
          </w:p>
        </w:tc>
      </w:tr>
      <w:tr w:rsidR="004A341F" w:rsidRPr="007E15D6" w14:paraId="5CE6718C"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DB671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序号</w:t>
            </w:r>
          </w:p>
        </w:tc>
        <w:tc>
          <w:tcPr>
            <w:tcW w:w="3397" w:type="dxa"/>
            <w:gridSpan w:val="2"/>
            <w:tcBorders>
              <w:top w:val="single" w:sz="4" w:space="0" w:color="auto"/>
              <w:left w:val="nil"/>
              <w:bottom w:val="nil"/>
              <w:right w:val="single" w:sz="4" w:space="0" w:color="000000"/>
            </w:tcBorders>
            <w:shd w:val="clear" w:color="auto" w:fill="auto"/>
            <w:vAlign w:val="center"/>
            <w:hideMark/>
          </w:tcPr>
          <w:p w14:paraId="720FEB9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w:t>
            </w:r>
          </w:p>
        </w:tc>
        <w:tc>
          <w:tcPr>
            <w:tcW w:w="2126" w:type="dxa"/>
            <w:tcBorders>
              <w:top w:val="nil"/>
              <w:left w:val="nil"/>
              <w:bottom w:val="single" w:sz="4" w:space="0" w:color="auto"/>
              <w:right w:val="single" w:sz="4" w:space="0" w:color="auto"/>
            </w:tcBorders>
            <w:shd w:val="clear" w:color="auto" w:fill="auto"/>
            <w:vAlign w:val="center"/>
            <w:hideMark/>
          </w:tcPr>
          <w:p w14:paraId="67CE369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产品参数</w:t>
            </w:r>
          </w:p>
        </w:tc>
        <w:tc>
          <w:tcPr>
            <w:tcW w:w="1134" w:type="dxa"/>
            <w:tcBorders>
              <w:top w:val="nil"/>
              <w:left w:val="nil"/>
              <w:bottom w:val="nil"/>
              <w:right w:val="single" w:sz="4" w:space="0" w:color="auto"/>
            </w:tcBorders>
            <w:shd w:val="clear" w:color="auto" w:fill="auto"/>
            <w:vAlign w:val="center"/>
            <w:hideMark/>
          </w:tcPr>
          <w:p w14:paraId="6D11B30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单位</w:t>
            </w:r>
          </w:p>
        </w:tc>
        <w:tc>
          <w:tcPr>
            <w:tcW w:w="1276" w:type="dxa"/>
            <w:tcBorders>
              <w:top w:val="nil"/>
              <w:left w:val="nil"/>
              <w:bottom w:val="single" w:sz="4" w:space="0" w:color="auto"/>
              <w:right w:val="single" w:sz="4" w:space="0" w:color="auto"/>
            </w:tcBorders>
            <w:shd w:val="clear" w:color="auto" w:fill="auto"/>
            <w:vAlign w:val="center"/>
            <w:hideMark/>
          </w:tcPr>
          <w:p w14:paraId="5B0EABE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数量</w:t>
            </w:r>
          </w:p>
        </w:tc>
      </w:tr>
      <w:tr w:rsidR="004A341F" w:rsidRPr="007E15D6" w14:paraId="18390414"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F9EE88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c>
          <w:tcPr>
            <w:tcW w:w="3397" w:type="dxa"/>
            <w:gridSpan w:val="2"/>
            <w:tcBorders>
              <w:top w:val="single" w:sz="4" w:space="0" w:color="auto"/>
              <w:left w:val="nil"/>
              <w:bottom w:val="nil"/>
              <w:right w:val="single" w:sz="4" w:space="0" w:color="000000"/>
            </w:tcBorders>
            <w:shd w:val="clear" w:color="auto" w:fill="auto"/>
            <w:vAlign w:val="center"/>
            <w:hideMark/>
          </w:tcPr>
          <w:p w14:paraId="5E4AF5EE" w14:textId="77777777" w:rsidR="004A341F" w:rsidRPr="007E15D6" w:rsidRDefault="004A341F" w:rsidP="00B94E7F">
            <w:pPr>
              <w:widowControl/>
              <w:jc w:val="center"/>
              <w:rPr>
                <w:rFonts w:ascii="宋体" w:hAnsi="宋体" w:cs="宋体"/>
                <w:color w:val="000000"/>
                <w:szCs w:val="21"/>
              </w:rPr>
            </w:pPr>
            <w:proofErr w:type="gramStart"/>
            <w:r w:rsidRPr="007E15D6">
              <w:rPr>
                <w:rFonts w:ascii="宋体" w:hAnsi="宋体" w:cs="宋体" w:hint="eastAsia"/>
                <w:color w:val="000000"/>
                <w:szCs w:val="21"/>
              </w:rPr>
              <w:t>防霸凌</w:t>
            </w:r>
            <w:proofErr w:type="gramEnd"/>
            <w:r w:rsidRPr="007E15D6">
              <w:rPr>
                <w:rFonts w:ascii="宋体" w:hAnsi="宋体" w:cs="宋体" w:hint="eastAsia"/>
                <w:color w:val="000000"/>
                <w:szCs w:val="21"/>
              </w:rPr>
              <w:t>报警器</w:t>
            </w:r>
          </w:p>
        </w:tc>
        <w:tc>
          <w:tcPr>
            <w:tcW w:w="2126" w:type="dxa"/>
            <w:tcBorders>
              <w:top w:val="nil"/>
              <w:left w:val="nil"/>
              <w:bottom w:val="single" w:sz="4" w:space="0" w:color="auto"/>
              <w:right w:val="single" w:sz="4" w:space="0" w:color="auto"/>
            </w:tcBorders>
            <w:shd w:val="clear" w:color="auto" w:fill="auto"/>
            <w:vAlign w:val="center"/>
            <w:hideMark/>
          </w:tcPr>
          <w:p w14:paraId="7CC98D77" w14:textId="77777777" w:rsidR="004A341F" w:rsidRPr="007E15D6" w:rsidRDefault="004A341F" w:rsidP="00B94E7F">
            <w:pPr>
              <w:widowControl/>
              <w:jc w:val="left"/>
              <w:rPr>
                <w:rFonts w:ascii="宋体" w:hAnsi="宋体" w:cs="宋体"/>
                <w:szCs w:val="21"/>
              </w:rPr>
            </w:pPr>
            <w:r w:rsidRPr="007E15D6">
              <w:rPr>
                <w:rFonts w:ascii="宋体" w:hAnsi="宋体" w:cs="宋体" w:hint="eastAsia"/>
                <w:szCs w:val="21"/>
              </w:rPr>
              <w:t>同平台建设清单</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44FE8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00E6257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88</w:t>
            </w:r>
          </w:p>
        </w:tc>
      </w:tr>
      <w:tr w:rsidR="004A341F" w:rsidRPr="007E15D6" w14:paraId="6429DB0E"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E5E3AA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c>
          <w:tcPr>
            <w:tcW w:w="3397" w:type="dxa"/>
            <w:gridSpan w:val="2"/>
            <w:tcBorders>
              <w:top w:val="single" w:sz="4" w:space="0" w:color="auto"/>
              <w:left w:val="nil"/>
              <w:bottom w:val="nil"/>
              <w:right w:val="single" w:sz="4" w:space="0" w:color="000000"/>
            </w:tcBorders>
            <w:shd w:val="clear" w:color="auto" w:fill="auto"/>
            <w:vAlign w:val="center"/>
            <w:hideMark/>
          </w:tcPr>
          <w:p w14:paraId="5FFDC1C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管理主机-IP版</w:t>
            </w:r>
          </w:p>
        </w:tc>
        <w:tc>
          <w:tcPr>
            <w:tcW w:w="2126" w:type="dxa"/>
            <w:tcBorders>
              <w:top w:val="nil"/>
              <w:left w:val="nil"/>
              <w:bottom w:val="single" w:sz="4" w:space="0" w:color="auto"/>
              <w:right w:val="single" w:sz="4" w:space="0" w:color="auto"/>
            </w:tcBorders>
            <w:shd w:val="clear" w:color="auto" w:fill="auto"/>
            <w:vAlign w:val="center"/>
            <w:hideMark/>
          </w:tcPr>
          <w:p w14:paraId="25008115"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F64D18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79C70C2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57A1E051"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4C58C6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w:t>
            </w:r>
          </w:p>
        </w:tc>
        <w:tc>
          <w:tcPr>
            <w:tcW w:w="3397" w:type="dxa"/>
            <w:gridSpan w:val="2"/>
            <w:tcBorders>
              <w:top w:val="single" w:sz="4" w:space="0" w:color="auto"/>
              <w:left w:val="nil"/>
              <w:bottom w:val="nil"/>
              <w:right w:val="single" w:sz="4" w:space="0" w:color="000000"/>
            </w:tcBorders>
            <w:shd w:val="clear" w:color="auto" w:fill="auto"/>
            <w:vAlign w:val="center"/>
            <w:hideMark/>
          </w:tcPr>
          <w:p w14:paraId="19A8A0AB" w14:textId="28373FAA"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p>
        </w:tc>
        <w:tc>
          <w:tcPr>
            <w:tcW w:w="2126" w:type="dxa"/>
            <w:tcBorders>
              <w:top w:val="nil"/>
              <w:left w:val="nil"/>
              <w:bottom w:val="single" w:sz="4" w:space="0" w:color="auto"/>
              <w:right w:val="single" w:sz="4" w:space="0" w:color="auto"/>
            </w:tcBorders>
            <w:shd w:val="clear" w:color="auto" w:fill="auto"/>
            <w:vAlign w:val="center"/>
            <w:hideMark/>
          </w:tcPr>
          <w:p w14:paraId="752871A5"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B9CC99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38EF83D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18</w:t>
            </w:r>
          </w:p>
        </w:tc>
      </w:tr>
      <w:tr w:rsidR="004A341F" w:rsidRPr="007E15D6" w14:paraId="7E8799C3"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8275E0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c>
          <w:tcPr>
            <w:tcW w:w="3397" w:type="dxa"/>
            <w:gridSpan w:val="2"/>
            <w:tcBorders>
              <w:top w:val="single" w:sz="4" w:space="0" w:color="auto"/>
              <w:left w:val="nil"/>
              <w:bottom w:val="nil"/>
              <w:right w:val="single" w:sz="4" w:space="0" w:color="000000"/>
            </w:tcBorders>
            <w:shd w:val="clear" w:color="auto" w:fill="auto"/>
            <w:vAlign w:val="center"/>
            <w:hideMark/>
          </w:tcPr>
          <w:p w14:paraId="194E8A1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32路监控硬盘录像机</w:t>
            </w:r>
          </w:p>
        </w:tc>
        <w:tc>
          <w:tcPr>
            <w:tcW w:w="2126" w:type="dxa"/>
            <w:tcBorders>
              <w:top w:val="nil"/>
              <w:left w:val="nil"/>
              <w:bottom w:val="single" w:sz="4" w:space="0" w:color="auto"/>
              <w:right w:val="single" w:sz="4" w:space="0" w:color="auto"/>
            </w:tcBorders>
            <w:shd w:val="clear" w:color="auto" w:fill="auto"/>
            <w:vAlign w:val="center"/>
            <w:hideMark/>
          </w:tcPr>
          <w:p w14:paraId="75141E2B"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FD64FF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7BC6390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12BF7E62"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322B95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c>
          <w:tcPr>
            <w:tcW w:w="3397" w:type="dxa"/>
            <w:gridSpan w:val="2"/>
            <w:tcBorders>
              <w:top w:val="single" w:sz="4" w:space="0" w:color="auto"/>
              <w:left w:val="nil"/>
              <w:bottom w:val="nil"/>
              <w:right w:val="single" w:sz="4" w:space="0" w:color="000000"/>
            </w:tcBorders>
            <w:shd w:val="clear" w:color="auto" w:fill="auto"/>
            <w:vAlign w:val="center"/>
            <w:hideMark/>
          </w:tcPr>
          <w:p w14:paraId="562DF17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硬盘</w:t>
            </w:r>
          </w:p>
        </w:tc>
        <w:tc>
          <w:tcPr>
            <w:tcW w:w="2126" w:type="dxa"/>
            <w:tcBorders>
              <w:top w:val="nil"/>
              <w:left w:val="nil"/>
              <w:bottom w:val="single" w:sz="4" w:space="0" w:color="auto"/>
              <w:right w:val="single" w:sz="4" w:space="0" w:color="auto"/>
            </w:tcBorders>
            <w:shd w:val="clear" w:color="auto" w:fill="auto"/>
            <w:vAlign w:val="center"/>
            <w:hideMark/>
          </w:tcPr>
          <w:p w14:paraId="3B94288F"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DE4CBB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块</w:t>
            </w:r>
          </w:p>
        </w:tc>
        <w:tc>
          <w:tcPr>
            <w:tcW w:w="1276" w:type="dxa"/>
            <w:tcBorders>
              <w:top w:val="nil"/>
              <w:left w:val="nil"/>
              <w:bottom w:val="single" w:sz="4" w:space="0" w:color="auto"/>
              <w:right w:val="single" w:sz="4" w:space="0" w:color="auto"/>
            </w:tcBorders>
            <w:shd w:val="clear" w:color="auto" w:fill="auto"/>
            <w:vAlign w:val="center"/>
            <w:hideMark/>
          </w:tcPr>
          <w:p w14:paraId="0D69110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9</w:t>
            </w:r>
          </w:p>
        </w:tc>
      </w:tr>
      <w:tr w:rsidR="004A341F" w:rsidRPr="007E15D6" w14:paraId="79E84940"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7602F9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w:t>
            </w:r>
          </w:p>
        </w:tc>
        <w:tc>
          <w:tcPr>
            <w:tcW w:w="3397" w:type="dxa"/>
            <w:gridSpan w:val="2"/>
            <w:tcBorders>
              <w:top w:val="single" w:sz="4" w:space="0" w:color="auto"/>
              <w:left w:val="nil"/>
              <w:bottom w:val="single" w:sz="4" w:space="0" w:color="auto"/>
              <w:right w:val="single" w:sz="4" w:space="0" w:color="auto"/>
            </w:tcBorders>
            <w:shd w:val="clear" w:color="auto" w:fill="auto"/>
            <w:vAlign w:val="center"/>
            <w:hideMark/>
          </w:tcPr>
          <w:p w14:paraId="200ECAB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边缘分析主机</w:t>
            </w:r>
          </w:p>
        </w:tc>
        <w:tc>
          <w:tcPr>
            <w:tcW w:w="2126" w:type="dxa"/>
            <w:tcBorders>
              <w:top w:val="nil"/>
              <w:left w:val="nil"/>
              <w:bottom w:val="single" w:sz="4" w:space="0" w:color="auto"/>
              <w:right w:val="single" w:sz="4" w:space="0" w:color="auto"/>
            </w:tcBorders>
            <w:shd w:val="clear" w:color="auto" w:fill="auto"/>
            <w:vAlign w:val="center"/>
            <w:hideMark/>
          </w:tcPr>
          <w:p w14:paraId="72828E10"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590EAA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7386153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650BBDC0"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F4F02A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w:t>
            </w:r>
          </w:p>
        </w:tc>
        <w:tc>
          <w:tcPr>
            <w:tcW w:w="1270" w:type="dxa"/>
            <w:vMerge w:val="restart"/>
            <w:tcBorders>
              <w:top w:val="nil"/>
              <w:left w:val="single" w:sz="4" w:space="0" w:color="auto"/>
              <w:bottom w:val="single" w:sz="4" w:space="0" w:color="auto"/>
              <w:right w:val="single" w:sz="4" w:space="0" w:color="auto"/>
            </w:tcBorders>
            <w:shd w:val="clear" w:color="auto" w:fill="auto"/>
            <w:vAlign w:val="center"/>
            <w:hideMark/>
          </w:tcPr>
          <w:p w14:paraId="75268C5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辅材及线材等</w:t>
            </w:r>
          </w:p>
        </w:tc>
        <w:tc>
          <w:tcPr>
            <w:tcW w:w="2127" w:type="dxa"/>
            <w:tcBorders>
              <w:top w:val="nil"/>
              <w:left w:val="nil"/>
              <w:bottom w:val="single" w:sz="4" w:space="0" w:color="auto"/>
              <w:right w:val="single" w:sz="4" w:space="0" w:color="auto"/>
            </w:tcBorders>
            <w:shd w:val="clear" w:color="auto" w:fill="auto"/>
            <w:vAlign w:val="center"/>
            <w:hideMark/>
          </w:tcPr>
          <w:p w14:paraId="62E41D6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电源线</w:t>
            </w:r>
          </w:p>
        </w:tc>
        <w:tc>
          <w:tcPr>
            <w:tcW w:w="2126" w:type="dxa"/>
            <w:tcBorders>
              <w:top w:val="nil"/>
              <w:left w:val="nil"/>
              <w:bottom w:val="single" w:sz="4" w:space="0" w:color="auto"/>
              <w:right w:val="single" w:sz="4" w:space="0" w:color="auto"/>
            </w:tcBorders>
            <w:shd w:val="clear" w:color="auto" w:fill="auto"/>
            <w:vAlign w:val="center"/>
            <w:hideMark/>
          </w:tcPr>
          <w:p w14:paraId="644A0E27"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2*1.5</w:t>
            </w:r>
          </w:p>
        </w:tc>
        <w:tc>
          <w:tcPr>
            <w:tcW w:w="1134" w:type="dxa"/>
            <w:tcBorders>
              <w:top w:val="nil"/>
              <w:left w:val="nil"/>
              <w:bottom w:val="single" w:sz="4" w:space="0" w:color="auto"/>
              <w:right w:val="single" w:sz="4" w:space="0" w:color="auto"/>
            </w:tcBorders>
            <w:shd w:val="clear" w:color="auto" w:fill="auto"/>
            <w:vAlign w:val="center"/>
            <w:hideMark/>
          </w:tcPr>
          <w:p w14:paraId="080DDE6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171A3FB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1500</w:t>
            </w:r>
          </w:p>
        </w:tc>
      </w:tr>
      <w:tr w:rsidR="004A341F" w:rsidRPr="007E15D6" w14:paraId="38E7FFCD"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E7B604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w:t>
            </w:r>
          </w:p>
        </w:tc>
        <w:tc>
          <w:tcPr>
            <w:tcW w:w="1270" w:type="dxa"/>
            <w:vMerge/>
            <w:tcBorders>
              <w:top w:val="nil"/>
              <w:left w:val="single" w:sz="4" w:space="0" w:color="auto"/>
              <w:bottom w:val="single" w:sz="4" w:space="0" w:color="auto"/>
              <w:right w:val="single" w:sz="4" w:space="0" w:color="auto"/>
            </w:tcBorders>
            <w:vAlign w:val="center"/>
            <w:hideMark/>
          </w:tcPr>
          <w:p w14:paraId="2E28F1A9"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73CBBBE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PVC管</w:t>
            </w:r>
          </w:p>
        </w:tc>
        <w:tc>
          <w:tcPr>
            <w:tcW w:w="2126" w:type="dxa"/>
            <w:tcBorders>
              <w:top w:val="nil"/>
              <w:left w:val="nil"/>
              <w:bottom w:val="single" w:sz="4" w:space="0" w:color="auto"/>
              <w:right w:val="single" w:sz="4" w:space="0" w:color="auto"/>
            </w:tcBorders>
            <w:shd w:val="clear" w:color="auto" w:fill="auto"/>
            <w:vAlign w:val="center"/>
            <w:hideMark/>
          </w:tcPr>
          <w:p w14:paraId="69F39E9F"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直径20</w:t>
            </w:r>
          </w:p>
        </w:tc>
        <w:tc>
          <w:tcPr>
            <w:tcW w:w="1134" w:type="dxa"/>
            <w:tcBorders>
              <w:top w:val="nil"/>
              <w:left w:val="nil"/>
              <w:bottom w:val="single" w:sz="4" w:space="0" w:color="auto"/>
              <w:right w:val="single" w:sz="4" w:space="0" w:color="auto"/>
            </w:tcBorders>
            <w:shd w:val="clear" w:color="auto" w:fill="auto"/>
            <w:vAlign w:val="center"/>
            <w:hideMark/>
          </w:tcPr>
          <w:p w14:paraId="42192B9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5AA9A33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1100</w:t>
            </w:r>
          </w:p>
        </w:tc>
      </w:tr>
      <w:tr w:rsidR="004A341F" w:rsidRPr="007E15D6" w14:paraId="7FDDEF00"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4D2E7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9</w:t>
            </w:r>
          </w:p>
        </w:tc>
        <w:tc>
          <w:tcPr>
            <w:tcW w:w="1270" w:type="dxa"/>
            <w:vMerge/>
            <w:tcBorders>
              <w:top w:val="nil"/>
              <w:left w:val="single" w:sz="4" w:space="0" w:color="auto"/>
              <w:bottom w:val="single" w:sz="4" w:space="0" w:color="auto"/>
              <w:right w:val="single" w:sz="4" w:space="0" w:color="auto"/>
            </w:tcBorders>
            <w:vAlign w:val="center"/>
            <w:hideMark/>
          </w:tcPr>
          <w:p w14:paraId="26FD7B81"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6577D4A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86盒</w:t>
            </w:r>
          </w:p>
        </w:tc>
        <w:tc>
          <w:tcPr>
            <w:tcW w:w="2126" w:type="dxa"/>
            <w:tcBorders>
              <w:top w:val="nil"/>
              <w:left w:val="nil"/>
              <w:bottom w:val="single" w:sz="4" w:space="0" w:color="auto"/>
              <w:right w:val="single" w:sz="4" w:space="0" w:color="auto"/>
            </w:tcBorders>
            <w:shd w:val="clear" w:color="auto" w:fill="auto"/>
            <w:vAlign w:val="center"/>
            <w:hideMark/>
          </w:tcPr>
          <w:p w14:paraId="412543B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明装+五孔面板</w:t>
            </w:r>
          </w:p>
        </w:tc>
        <w:tc>
          <w:tcPr>
            <w:tcW w:w="1134" w:type="dxa"/>
            <w:tcBorders>
              <w:top w:val="nil"/>
              <w:left w:val="nil"/>
              <w:bottom w:val="single" w:sz="4" w:space="0" w:color="auto"/>
              <w:right w:val="single" w:sz="4" w:space="0" w:color="auto"/>
            </w:tcBorders>
            <w:shd w:val="clear" w:color="auto" w:fill="auto"/>
            <w:vAlign w:val="center"/>
            <w:hideMark/>
          </w:tcPr>
          <w:p w14:paraId="4DA3766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1303479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88</w:t>
            </w:r>
          </w:p>
        </w:tc>
      </w:tr>
      <w:tr w:rsidR="004A341F" w:rsidRPr="007E15D6" w14:paraId="4D77B4D0"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026C4F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w:t>
            </w:r>
          </w:p>
        </w:tc>
        <w:tc>
          <w:tcPr>
            <w:tcW w:w="1270" w:type="dxa"/>
            <w:vMerge/>
            <w:tcBorders>
              <w:top w:val="nil"/>
              <w:left w:val="single" w:sz="4" w:space="0" w:color="auto"/>
              <w:bottom w:val="single" w:sz="4" w:space="0" w:color="auto"/>
              <w:right w:val="single" w:sz="4" w:space="0" w:color="auto"/>
            </w:tcBorders>
            <w:vAlign w:val="center"/>
            <w:hideMark/>
          </w:tcPr>
          <w:p w14:paraId="6A5F1C35"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5DCA0D5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w:t>
            </w:r>
          </w:p>
        </w:tc>
        <w:tc>
          <w:tcPr>
            <w:tcW w:w="2126" w:type="dxa"/>
            <w:tcBorders>
              <w:top w:val="nil"/>
              <w:left w:val="nil"/>
              <w:bottom w:val="single" w:sz="4" w:space="0" w:color="auto"/>
              <w:right w:val="single" w:sz="4" w:space="0" w:color="auto"/>
            </w:tcBorders>
            <w:shd w:val="clear" w:color="auto" w:fill="auto"/>
            <w:vAlign w:val="center"/>
            <w:hideMark/>
          </w:tcPr>
          <w:p w14:paraId="2B6EED5E"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直接，关卡，水晶头，软管，胶布等</w:t>
            </w:r>
          </w:p>
        </w:tc>
        <w:tc>
          <w:tcPr>
            <w:tcW w:w="1134" w:type="dxa"/>
            <w:tcBorders>
              <w:top w:val="nil"/>
              <w:left w:val="nil"/>
              <w:bottom w:val="single" w:sz="4" w:space="0" w:color="auto"/>
              <w:right w:val="single" w:sz="4" w:space="0" w:color="auto"/>
            </w:tcBorders>
            <w:shd w:val="clear" w:color="auto" w:fill="auto"/>
            <w:vAlign w:val="center"/>
            <w:hideMark/>
          </w:tcPr>
          <w:p w14:paraId="5995076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批</w:t>
            </w:r>
          </w:p>
        </w:tc>
        <w:tc>
          <w:tcPr>
            <w:tcW w:w="1276" w:type="dxa"/>
            <w:tcBorders>
              <w:top w:val="nil"/>
              <w:left w:val="nil"/>
              <w:bottom w:val="single" w:sz="4" w:space="0" w:color="auto"/>
              <w:right w:val="single" w:sz="4" w:space="0" w:color="auto"/>
            </w:tcBorders>
            <w:shd w:val="clear" w:color="auto" w:fill="auto"/>
            <w:vAlign w:val="center"/>
            <w:hideMark/>
          </w:tcPr>
          <w:p w14:paraId="454A464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6DD12A3A"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4607C4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lastRenderedPageBreak/>
              <w:t>11</w:t>
            </w:r>
          </w:p>
        </w:tc>
        <w:tc>
          <w:tcPr>
            <w:tcW w:w="1270" w:type="dxa"/>
            <w:vMerge/>
            <w:tcBorders>
              <w:top w:val="nil"/>
              <w:left w:val="single" w:sz="4" w:space="0" w:color="auto"/>
              <w:bottom w:val="single" w:sz="4" w:space="0" w:color="auto"/>
              <w:right w:val="single" w:sz="4" w:space="0" w:color="auto"/>
            </w:tcBorders>
            <w:vAlign w:val="center"/>
            <w:hideMark/>
          </w:tcPr>
          <w:p w14:paraId="048CC581"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2781963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网线</w:t>
            </w:r>
          </w:p>
        </w:tc>
        <w:tc>
          <w:tcPr>
            <w:tcW w:w="2126" w:type="dxa"/>
            <w:tcBorders>
              <w:top w:val="nil"/>
              <w:left w:val="nil"/>
              <w:bottom w:val="single" w:sz="4" w:space="0" w:color="auto"/>
              <w:right w:val="single" w:sz="4" w:space="0" w:color="auto"/>
            </w:tcBorders>
            <w:shd w:val="clear" w:color="auto" w:fill="auto"/>
            <w:vAlign w:val="center"/>
            <w:hideMark/>
          </w:tcPr>
          <w:p w14:paraId="316BB5B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六类</w:t>
            </w:r>
          </w:p>
        </w:tc>
        <w:tc>
          <w:tcPr>
            <w:tcW w:w="1134" w:type="dxa"/>
            <w:tcBorders>
              <w:top w:val="nil"/>
              <w:left w:val="nil"/>
              <w:bottom w:val="single" w:sz="4" w:space="0" w:color="auto"/>
              <w:right w:val="single" w:sz="4" w:space="0" w:color="auto"/>
            </w:tcBorders>
            <w:shd w:val="clear" w:color="auto" w:fill="auto"/>
            <w:vAlign w:val="center"/>
            <w:hideMark/>
          </w:tcPr>
          <w:p w14:paraId="0C26CDC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47B109C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2300</w:t>
            </w:r>
          </w:p>
        </w:tc>
      </w:tr>
      <w:tr w:rsidR="004A341F" w:rsidRPr="007E15D6" w14:paraId="46262A9A"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C4DD47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w:t>
            </w:r>
          </w:p>
        </w:tc>
        <w:tc>
          <w:tcPr>
            <w:tcW w:w="1270" w:type="dxa"/>
            <w:vMerge/>
            <w:tcBorders>
              <w:top w:val="nil"/>
              <w:left w:val="single" w:sz="4" w:space="0" w:color="auto"/>
              <w:bottom w:val="single" w:sz="4" w:space="0" w:color="auto"/>
              <w:right w:val="single" w:sz="4" w:space="0" w:color="auto"/>
            </w:tcBorders>
            <w:vAlign w:val="center"/>
            <w:hideMark/>
          </w:tcPr>
          <w:p w14:paraId="20DD2B42"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5FD13BC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设备箱</w:t>
            </w:r>
          </w:p>
        </w:tc>
        <w:tc>
          <w:tcPr>
            <w:tcW w:w="2126" w:type="dxa"/>
            <w:tcBorders>
              <w:top w:val="nil"/>
              <w:left w:val="nil"/>
              <w:bottom w:val="single" w:sz="4" w:space="0" w:color="auto"/>
              <w:right w:val="single" w:sz="4" w:space="0" w:color="auto"/>
            </w:tcBorders>
            <w:shd w:val="clear" w:color="auto" w:fill="auto"/>
            <w:vAlign w:val="center"/>
            <w:hideMark/>
          </w:tcPr>
          <w:p w14:paraId="78EEE8A1"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含空开，漏保，插排等</w:t>
            </w:r>
          </w:p>
        </w:tc>
        <w:tc>
          <w:tcPr>
            <w:tcW w:w="1134" w:type="dxa"/>
            <w:tcBorders>
              <w:top w:val="nil"/>
              <w:left w:val="nil"/>
              <w:bottom w:val="single" w:sz="4" w:space="0" w:color="auto"/>
              <w:right w:val="single" w:sz="4" w:space="0" w:color="auto"/>
            </w:tcBorders>
            <w:shd w:val="clear" w:color="auto" w:fill="auto"/>
            <w:vAlign w:val="center"/>
            <w:hideMark/>
          </w:tcPr>
          <w:p w14:paraId="005F503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63942A4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w:t>
            </w:r>
          </w:p>
        </w:tc>
      </w:tr>
      <w:tr w:rsidR="004A341F" w:rsidRPr="007E15D6" w14:paraId="7209592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13D2B2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13</w:t>
            </w:r>
          </w:p>
        </w:tc>
        <w:tc>
          <w:tcPr>
            <w:tcW w:w="1270" w:type="dxa"/>
            <w:vMerge/>
            <w:tcBorders>
              <w:top w:val="nil"/>
              <w:left w:val="single" w:sz="4" w:space="0" w:color="auto"/>
              <w:bottom w:val="single" w:sz="4" w:space="0" w:color="auto"/>
              <w:right w:val="single" w:sz="4" w:space="0" w:color="auto"/>
            </w:tcBorders>
            <w:vAlign w:val="center"/>
            <w:hideMark/>
          </w:tcPr>
          <w:p w14:paraId="62ACCBB5"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1A0FD17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5口POE交换机</w:t>
            </w:r>
          </w:p>
        </w:tc>
        <w:tc>
          <w:tcPr>
            <w:tcW w:w="2126" w:type="dxa"/>
            <w:tcBorders>
              <w:top w:val="nil"/>
              <w:left w:val="nil"/>
              <w:bottom w:val="single" w:sz="4" w:space="0" w:color="auto"/>
              <w:right w:val="single" w:sz="4" w:space="0" w:color="auto"/>
            </w:tcBorders>
            <w:shd w:val="clear" w:color="auto" w:fill="auto"/>
            <w:vAlign w:val="center"/>
            <w:hideMark/>
          </w:tcPr>
          <w:p w14:paraId="6BE3C5F4"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w:t>
            </w:r>
          </w:p>
        </w:tc>
        <w:tc>
          <w:tcPr>
            <w:tcW w:w="1134" w:type="dxa"/>
            <w:tcBorders>
              <w:top w:val="nil"/>
              <w:left w:val="nil"/>
              <w:bottom w:val="single" w:sz="4" w:space="0" w:color="auto"/>
              <w:right w:val="single" w:sz="4" w:space="0" w:color="auto"/>
            </w:tcBorders>
            <w:shd w:val="clear" w:color="auto" w:fill="auto"/>
            <w:vAlign w:val="center"/>
            <w:hideMark/>
          </w:tcPr>
          <w:p w14:paraId="1C2E07E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2CF299F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r>
      <w:tr w:rsidR="004A341F" w:rsidRPr="007E15D6" w14:paraId="33599E99"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BAEA88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14</w:t>
            </w:r>
          </w:p>
        </w:tc>
        <w:tc>
          <w:tcPr>
            <w:tcW w:w="1270" w:type="dxa"/>
            <w:vMerge/>
            <w:tcBorders>
              <w:top w:val="nil"/>
              <w:left w:val="single" w:sz="4" w:space="0" w:color="auto"/>
              <w:bottom w:val="single" w:sz="4" w:space="0" w:color="auto"/>
              <w:right w:val="single" w:sz="4" w:space="0" w:color="auto"/>
            </w:tcBorders>
            <w:vAlign w:val="center"/>
            <w:hideMark/>
          </w:tcPr>
          <w:p w14:paraId="268512A6"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5A2933A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光纤收发器</w:t>
            </w:r>
          </w:p>
        </w:tc>
        <w:tc>
          <w:tcPr>
            <w:tcW w:w="2126" w:type="dxa"/>
            <w:tcBorders>
              <w:top w:val="nil"/>
              <w:left w:val="nil"/>
              <w:bottom w:val="single" w:sz="4" w:space="0" w:color="auto"/>
              <w:right w:val="single" w:sz="4" w:space="0" w:color="auto"/>
            </w:tcBorders>
            <w:shd w:val="clear" w:color="auto" w:fill="auto"/>
            <w:vAlign w:val="center"/>
            <w:hideMark/>
          </w:tcPr>
          <w:p w14:paraId="79AFAD90"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千兆，≥3km</w:t>
            </w:r>
          </w:p>
        </w:tc>
        <w:tc>
          <w:tcPr>
            <w:tcW w:w="1134" w:type="dxa"/>
            <w:tcBorders>
              <w:top w:val="nil"/>
              <w:left w:val="nil"/>
              <w:bottom w:val="single" w:sz="4" w:space="0" w:color="auto"/>
              <w:right w:val="single" w:sz="4" w:space="0" w:color="auto"/>
            </w:tcBorders>
            <w:shd w:val="clear" w:color="auto" w:fill="auto"/>
            <w:vAlign w:val="center"/>
            <w:hideMark/>
          </w:tcPr>
          <w:p w14:paraId="63A25EF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对</w:t>
            </w:r>
          </w:p>
        </w:tc>
        <w:tc>
          <w:tcPr>
            <w:tcW w:w="1276" w:type="dxa"/>
            <w:tcBorders>
              <w:top w:val="nil"/>
              <w:left w:val="nil"/>
              <w:bottom w:val="single" w:sz="4" w:space="0" w:color="auto"/>
              <w:right w:val="single" w:sz="4" w:space="0" w:color="auto"/>
            </w:tcBorders>
            <w:shd w:val="clear" w:color="auto" w:fill="auto"/>
            <w:vAlign w:val="center"/>
            <w:hideMark/>
          </w:tcPr>
          <w:p w14:paraId="67228BC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6EFFE7C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02621B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15</w:t>
            </w:r>
          </w:p>
        </w:tc>
        <w:tc>
          <w:tcPr>
            <w:tcW w:w="1270" w:type="dxa"/>
            <w:vMerge/>
            <w:tcBorders>
              <w:top w:val="nil"/>
              <w:left w:val="single" w:sz="4" w:space="0" w:color="auto"/>
              <w:bottom w:val="single" w:sz="4" w:space="0" w:color="auto"/>
              <w:right w:val="single" w:sz="4" w:space="0" w:color="auto"/>
            </w:tcBorders>
            <w:vAlign w:val="center"/>
            <w:hideMark/>
          </w:tcPr>
          <w:p w14:paraId="21E8EE15"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noWrap/>
            <w:vAlign w:val="center"/>
            <w:hideMark/>
          </w:tcPr>
          <w:p w14:paraId="00026BB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光纤</w:t>
            </w:r>
          </w:p>
        </w:tc>
        <w:tc>
          <w:tcPr>
            <w:tcW w:w="2126" w:type="dxa"/>
            <w:tcBorders>
              <w:top w:val="nil"/>
              <w:left w:val="nil"/>
              <w:bottom w:val="single" w:sz="4" w:space="0" w:color="auto"/>
              <w:right w:val="single" w:sz="4" w:space="0" w:color="auto"/>
            </w:tcBorders>
            <w:shd w:val="clear" w:color="auto" w:fill="auto"/>
            <w:vAlign w:val="center"/>
            <w:hideMark/>
          </w:tcPr>
          <w:p w14:paraId="77EB9F13"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12芯</w:t>
            </w:r>
          </w:p>
        </w:tc>
        <w:tc>
          <w:tcPr>
            <w:tcW w:w="1134" w:type="dxa"/>
            <w:tcBorders>
              <w:top w:val="nil"/>
              <w:left w:val="nil"/>
              <w:bottom w:val="single" w:sz="4" w:space="0" w:color="auto"/>
              <w:right w:val="single" w:sz="4" w:space="0" w:color="auto"/>
            </w:tcBorders>
            <w:shd w:val="clear" w:color="auto" w:fill="auto"/>
            <w:vAlign w:val="center"/>
            <w:hideMark/>
          </w:tcPr>
          <w:p w14:paraId="25429A4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07269A7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500</w:t>
            </w:r>
          </w:p>
        </w:tc>
      </w:tr>
      <w:tr w:rsidR="004A341F" w:rsidRPr="007E15D6" w14:paraId="3FAABDF4"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A6B610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16</w:t>
            </w:r>
          </w:p>
        </w:tc>
        <w:tc>
          <w:tcPr>
            <w:tcW w:w="1270" w:type="dxa"/>
            <w:vMerge/>
            <w:tcBorders>
              <w:top w:val="nil"/>
              <w:left w:val="single" w:sz="4" w:space="0" w:color="auto"/>
              <w:bottom w:val="single" w:sz="4" w:space="0" w:color="auto"/>
              <w:right w:val="single" w:sz="4" w:space="0" w:color="auto"/>
            </w:tcBorders>
            <w:vAlign w:val="center"/>
            <w:hideMark/>
          </w:tcPr>
          <w:p w14:paraId="34766279"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3CAC8B6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网桥</w:t>
            </w:r>
          </w:p>
        </w:tc>
        <w:tc>
          <w:tcPr>
            <w:tcW w:w="2126" w:type="dxa"/>
            <w:tcBorders>
              <w:top w:val="nil"/>
              <w:left w:val="nil"/>
              <w:bottom w:val="single" w:sz="4" w:space="0" w:color="auto"/>
              <w:right w:val="single" w:sz="4" w:space="0" w:color="auto"/>
            </w:tcBorders>
            <w:shd w:val="clear" w:color="auto" w:fill="auto"/>
            <w:vAlign w:val="center"/>
            <w:hideMark/>
          </w:tcPr>
          <w:p w14:paraId="426BF6C2"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千兆，≥3km</w:t>
            </w:r>
          </w:p>
        </w:tc>
        <w:tc>
          <w:tcPr>
            <w:tcW w:w="1134" w:type="dxa"/>
            <w:tcBorders>
              <w:top w:val="nil"/>
              <w:left w:val="nil"/>
              <w:bottom w:val="single" w:sz="4" w:space="0" w:color="auto"/>
              <w:right w:val="single" w:sz="4" w:space="0" w:color="auto"/>
            </w:tcBorders>
            <w:shd w:val="clear" w:color="auto" w:fill="auto"/>
            <w:vAlign w:val="center"/>
            <w:hideMark/>
          </w:tcPr>
          <w:p w14:paraId="42E6473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对</w:t>
            </w:r>
          </w:p>
        </w:tc>
        <w:tc>
          <w:tcPr>
            <w:tcW w:w="1276" w:type="dxa"/>
            <w:tcBorders>
              <w:top w:val="nil"/>
              <w:left w:val="nil"/>
              <w:bottom w:val="single" w:sz="4" w:space="0" w:color="auto"/>
              <w:right w:val="single" w:sz="4" w:space="0" w:color="auto"/>
            </w:tcBorders>
            <w:shd w:val="clear" w:color="auto" w:fill="auto"/>
            <w:vAlign w:val="center"/>
            <w:hideMark/>
          </w:tcPr>
          <w:p w14:paraId="1747FC6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4DB7F6BC"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4461ED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17</w:t>
            </w:r>
          </w:p>
        </w:tc>
        <w:tc>
          <w:tcPr>
            <w:tcW w:w="1270" w:type="dxa"/>
            <w:vMerge/>
            <w:tcBorders>
              <w:top w:val="nil"/>
              <w:left w:val="single" w:sz="4" w:space="0" w:color="auto"/>
              <w:bottom w:val="single" w:sz="4" w:space="0" w:color="auto"/>
              <w:right w:val="single" w:sz="4" w:space="0" w:color="auto"/>
            </w:tcBorders>
            <w:vAlign w:val="center"/>
            <w:hideMark/>
          </w:tcPr>
          <w:p w14:paraId="611B13B2"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66CF86D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加长支架</w:t>
            </w:r>
          </w:p>
        </w:tc>
        <w:tc>
          <w:tcPr>
            <w:tcW w:w="2126" w:type="dxa"/>
            <w:tcBorders>
              <w:top w:val="nil"/>
              <w:left w:val="nil"/>
              <w:bottom w:val="single" w:sz="4" w:space="0" w:color="auto"/>
              <w:right w:val="single" w:sz="4" w:space="0" w:color="auto"/>
            </w:tcBorders>
            <w:shd w:val="clear" w:color="auto" w:fill="auto"/>
            <w:vAlign w:val="center"/>
            <w:hideMark/>
          </w:tcPr>
          <w:p w14:paraId="427453D3"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1米</w:t>
            </w:r>
          </w:p>
        </w:tc>
        <w:tc>
          <w:tcPr>
            <w:tcW w:w="1134" w:type="dxa"/>
            <w:tcBorders>
              <w:top w:val="nil"/>
              <w:left w:val="nil"/>
              <w:bottom w:val="single" w:sz="4" w:space="0" w:color="auto"/>
              <w:right w:val="single" w:sz="4" w:space="0" w:color="auto"/>
            </w:tcBorders>
            <w:shd w:val="clear" w:color="auto" w:fill="auto"/>
            <w:vAlign w:val="center"/>
            <w:hideMark/>
          </w:tcPr>
          <w:p w14:paraId="03C0933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根</w:t>
            </w:r>
          </w:p>
        </w:tc>
        <w:tc>
          <w:tcPr>
            <w:tcW w:w="1276" w:type="dxa"/>
            <w:tcBorders>
              <w:top w:val="nil"/>
              <w:left w:val="nil"/>
              <w:bottom w:val="single" w:sz="4" w:space="0" w:color="auto"/>
              <w:right w:val="single" w:sz="4" w:space="0" w:color="auto"/>
            </w:tcBorders>
            <w:shd w:val="clear" w:color="auto" w:fill="auto"/>
            <w:vAlign w:val="center"/>
            <w:hideMark/>
          </w:tcPr>
          <w:p w14:paraId="0DDC0BA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4698FFC1"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58167C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18</w:t>
            </w:r>
          </w:p>
        </w:tc>
        <w:tc>
          <w:tcPr>
            <w:tcW w:w="3397" w:type="dxa"/>
            <w:gridSpan w:val="2"/>
            <w:tcBorders>
              <w:top w:val="single" w:sz="4" w:space="0" w:color="auto"/>
              <w:left w:val="nil"/>
              <w:bottom w:val="single" w:sz="4" w:space="0" w:color="auto"/>
              <w:right w:val="single" w:sz="4" w:space="0" w:color="auto"/>
            </w:tcBorders>
            <w:shd w:val="clear" w:color="auto" w:fill="auto"/>
            <w:vAlign w:val="center"/>
            <w:hideMark/>
          </w:tcPr>
          <w:p w14:paraId="70783E0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防欺凌报警器施工费</w:t>
            </w:r>
          </w:p>
        </w:tc>
        <w:tc>
          <w:tcPr>
            <w:tcW w:w="2126" w:type="dxa"/>
            <w:tcBorders>
              <w:top w:val="nil"/>
              <w:left w:val="nil"/>
              <w:bottom w:val="single" w:sz="4" w:space="0" w:color="auto"/>
              <w:right w:val="single" w:sz="4" w:space="0" w:color="auto"/>
            </w:tcBorders>
            <w:shd w:val="clear" w:color="auto" w:fill="auto"/>
            <w:vAlign w:val="center"/>
            <w:hideMark/>
          </w:tcPr>
          <w:p w14:paraId="4FF147FF"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7663E25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70F01D1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88</w:t>
            </w:r>
          </w:p>
        </w:tc>
      </w:tr>
      <w:tr w:rsidR="004A341F" w:rsidRPr="007E15D6" w14:paraId="3E0174EA"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698677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19</w:t>
            </w:r>
          </w:p>
        </w:tc>
        <w:tc>
          <w:tcPr>
            <w:tcW w:w="3397" w:type="dxa"/>
            <w:gridSpan w:val="2"/>
            <w:tcBorders>
              <w:top w:val="single" w:sz="4" w:space="0" w:color="auto"/>
              <w:left w:val="nil"/>
              <w:bottom w:val="single" w:sz="4" w:space="0" w:color="auto"/>
              <w:right w:val="single" w:sz="4" w:space="0" w:color="auto"/>
            </w:tcBorders>
            <w:shd w:val="clear" w:color="auto" w:fill="auto"/>
            <w:vAlign w:val="center"/>
            <w:hideMark/>
          </w:tcPr>
          <w:p w14:paraId="4FC5ACE6" w14:textId="0487D14E"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r w:rsidR="004A341F" w:rsidRPr="007E15D6">
              <w:rPr>
                <w:rFonts w:ascii="宋体" w:hAnsi="宋体" w:cs="宋体" w:hint="eastAsia"/>
                <w:color w:val="000000"/>
                <w:szCs w:val="21"/>
              </w:rPr>
              <w:t>施工费</w:t>
            </w:r>
          </w:p>
        </w:tc>
        <w:tc>
          <w:tcPr>
            <w:tcW w:w="2126" w:type="dxa"/>
            <w:tcBorders>
              <w:top w:val="nil"/>
              <w:left w:val="nil"/>
              <w:bottom w:val="single" w:sz="4" w:space="0" w:color="auto"/>
              <w:right w:val="single" w:sz="4" w:space="0" w:color="auto"/>
            </w:tcBorders>
            <w:shd w:val="clear" w:color="auto" w:fill="auto"/>
            <w:vAlign w:val="center"/>
            <w:hideMark/>
          </w:tcPr>
          <w:p w14:paraId="6D86D2C9"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6851640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15782A7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18</w:t>
            </w:r>
          </w:p>
        </w:tc>
      </w:tr>
      <w:tr w:rsidR="004A341F" w:rsidRPr="007E15D6" w14:paraId="1C0A1C2D" w14:textId="77777777" w:rsidTr="004A341F">
        <w:trPr>
          <w:trHeight w:val="533"/>
          <w:jc w:val="center"/>
        </w:trPr>
        <w:tc>
          <w:tcPr>
            <w:tcW w:w="426" w:type="dxa"/>
            <w:tcBorders>
              <w:top w:val="nil"/>
              <w:left w:val="nil"/>
              <w:bottom w:val="nil"/>
              <w:right w:val="nil"/>
            </w:tcBorders>
            <w:shd w:val="clear" w:color="auto" w:fill="auto"/>
            <w:vAlign w:val="center"/>
            <w:hideMark/>
          </w:tcPr>
          <w:p w14:paraId="58EF0781" w14:textId="77777777" w:rsidR="004A341F" w:rsidRPr="007E15D6" w:rsidRDefault="004A341F" w:rsidP="00B94E7F">
            <w:pPr>
              <w:widowControl/>
              <w:jc w:val="center"/>
              <w:rPr>
                <w:rFonts w:ascii="宋体" w:hAnsi="宋体" w:cs="宋体"/>
                <w:color w:val="000000"/>
                <w:szCs w:val="21"/>
              </w:rPr>
            </w:pPr>
          </w:p>
        </w:tc>
        <w:tc>
          <w:tcPr>
            <w:tcW w:w="1270" w:type="dxa"/>
            <w:tcBorders>
              <w:top w:val="nil"/>
              <w:left w:val="nil"/>
              <w:bottom w:val="nil"/>
              <w:right w:val="nil"/>
            </w:tcBorders>
            <w:shd w:val="clear" w:color="auto" w:fill="auto"/>
            <w:vAlign w:val="center"/>
            <w:hideMark/>
          </w:tcPr>
          <w:p w14:paraId="64FFB92D" w14:textId="77777777" w:rsidR="004A341F" w:rsidRPr="007E15D6" w:rsidRDefault="004A341F" w:rsidP="00B94E7F">
            <w:pPr>
              <w:widowControl/>
              <w:jc w:val="center"/>
              <w:rPr>
                <w:rFonts w:ascii="宋体" w:hAnsi="宋体"/>
                <w:szCs w:val="21"/>
              </w:rPr>
            </w:pPr>
          </w:p>
        </w:tc>
        <w:tc>
          <w:tcPr>
            <w:tcW w:w="2127" w:type="dxa"/>
            <w:tcBorders>
              <w:top w:val="nil"/>
              <w:left w:val="nil"/>
              <w:bottom w:val="nil"/>
              <w:right w:val="nil"/>
            </w:tcBorders>
            <w:shd w:val="clear" w:color="auto" w:fill="auto"/>
            <w:vAlign w:val="center"/>
            <w:hideMark/>
          </w:tcPr>
          <w:p w14:paraId="416FE0F8" w14:textId="77777777" w:rsidR="004A341F" w:rsidRPr="007E15D6" w:rsidRDefault="004A341F" w:rsidP="00B94E7F">
            <w:pPr>
              <w:widowControl/>
              <w:jc w:val="center"/>
              <w:rPr>
                <w:rFonts w:ascii="宋体" w:hAnsi="宋体"/>
                <w:szCs w:val="21"/>
              </w:rPr>
            </w:pPr>
          </w:p>
        </w:tc>
        <w:tc>
          <w:tcPr>
            <w:tcW w:w="2126" w:type="dxa"/>
            <w:tcBorders>
              <w:top w:val="nil"/>
              <w:left w:val="nil"/>
              <w:bottom w:val="nil"/>
              <w:right w:val="nil"/>
            </w:tcBorders>
            <w:shd w:val="clear" w:color="auto" w:fill="auto"/>
            <w:vAlign w:val="center"/>
            <w:hideMark/>
          </w:tcPr>
          <w:p w14:paraId="7C1659F7" w14:textId="77777777" w:rsidR="004A341F" w:rsidRPr="007E15D6" w:rsidRDefault="004A341F" w:rsidP="00B94E7F">
            <w:pPr>
              <w:widowControl/>
              <w:jc w:val="center"/>
              <w:rPr>
                <w:rFonts w:ascii="宋体" w:hAnsi="宋体"/>
                <w:szCs w:val="21"/>
              </w:rPr>
            </w:pPr>
          </w:p>
        </w:tc>
        <w:tc>
          <w:tcPr>
            <w:tcW w:w="1134" w:type="dxa"/>
            <w:tcBorders>
              <w:top w:val="nil"/>
              <w:left w:val="nil"/>
              <w:bottom w:val="nil"/>
              <w:right w:val="nil"/>
            </w:tcBorders>
            <w:shd w:val="clear" w:color="auto" w:fill="auto"/>
            <w:vAlign w:val="center"/>
            <w:hideMark/>
          </w:tcPr>
          <w:p w14:paraId="00864AB3" w14:textId="77777777" w:rsidR="004A341F" w:rsidRPr="007E15D6" w:rsidRDefault="004A341F" w:rsidP="00B94E7F">
            <w:pPr>
              <w:widowControl/>
              <w:jc w:val="left"/>
              <w:rPr>
                <w:rFonts w:ascii="宋体" w:hAnsi="宋体"/>
                <w:szCs w:val="21"/>
              </w:rPr>
            </w:pPr>
          </w:p>
        </w:tc>
        <w:tc>
          <w:tcPr>
            <w:tcW w:w="1276" w:type="dxa"/>
            <w:tcBorders>
              <w:top w:val="nil"/>
              <w:left w:val="nil"/>
              <w:bottom w:val="nil"/>
              <w:right w:val="nil"/>
            </w:tcBorders>
            <w:shd w:val="clear" w:color="auto" w:fill="auto"/>
            <w:vAlign w:val="center"/>
            <w:hideMark/>
          </w:tcPr>
          <w:p w14:paraId="3AEC7325" w14:textId="77777777" w:rsidR="004A341F" w:rsidRPr="007E15D6" w:rsidRDefault="004A341F" w:rsidP="00B94E7F">
            <w:pPr>
              <w:widowControl/>
              <w:jc w:val="center"/>
              <w:rPr>
                <w:rFonts w:ascii="宋体" w:hAnsi="宋体"/>
                <w:szCs w:val="21"/>
              </w:rPr>
            </w:pPr>
          </w:p>
        </w:tc>
      </w:tr>
      <w:tr w:rsidR="004A341F" w:rsidRPr="007E15D6" w14:paraId="32CF5720" w14:textId="77777777" w:rsidTr="004A341F">
        <w:trPr>
          <w:trHeight w:val="533"/>
          <w:jc w:val="center"/>
        </w:trPr>
        <w:tc>
          <w:tcPr>
            <w:tcW w:w="83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AE79F19" w14:textId="77777777" w:rsidR="004A341F" w:rsidRPr="007E15D6" w:rsidRDefault="004A341F" w:rsidP="00B94E7F">
            <w:pPr>
              <w:widowControl/>
              <w:jc w:val="center"/>
              <w:rPr>
                <w:rFonts w:ascii="宋体" w:hAnsi="宋体" w:cs="宋体"/>
                <w:b/>
                <w:bCs/>
                <w:color w:val="000000"/>
                <w:szCs w:val="21"/>
              </w:rPr>
            </w:pPr>
            <w:r w:rsidRPr="007E15D6">
              <w:rPr>
                <w:rFonts w:ascii="宋体" w:hAnsi="宋体" w:cs="宋体" w:hint="eastAsia"/>
                <w:b/>
                <w:bCs/>
                <w:color w:val="000000"/>
                <w:szCs w:val="21"/>
              </w:rPr>
              <w:t>2校园名称：射阳县高级中学</w:t>
            </w:r>
          </w:p>
        </w:tc>
      </w:tr>
      <w:tr w:rsidR="004A341F" w:rsidRPr="007E15D6" w14:paraId="292EB88F"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74E46A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序号</w:t>
            </w:r>
          </w:p>
        </w:tc>
        <w:tc>
          <w:tcPr>
            <w:tcW w:w="3397" w:type="dxa"/>
            <w:gridSpan w:val="2"/>
            <w:tcBorders>
              <w:top w:val="single" w:sz="4" w:space="0" w:color="auto"/>
              <w:left w:val="nil"/>
              <w:bottom w:val="single" w:sz="4" w:space="0" w:color="auto"/>
              <w:right w:val="single" w:sz="4" w:space="0" w:color="auto"/>
            </w:tcBorders>
            <w:shd w:val="clear" w:color="auto" w:fill="auto"/>
            <w:vAlign w:val="center"/>
            <w:hideMark/>
          </w:tcPr>
          <w:p w14:paraId="70FA7C2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w:t>
            </w:r>
          </w:p>
        </w:tc>
        <w:tc>
          <w:tcPr>
            <w:tcW w:w="2126" w:type="dxa"/>
            <w:tcBorders>
              <w:top w:val="nil"/>
              <w:left w:val="nil"/>
              <w:bottom w:val="single" w:sz="4" w:space="0" w:color="auto"/>
              <w:right w:val="single" w:sz="4" w:space="0" w:color="auto"/>
            </w:tcBorders>
            <w:shd w:val="clear" w:color="auto" w:fill="auto"/>
            <w:vAlign w:val="center"/>
            <w:hideMark/>
          </w:tcPr>
          <w:p w14:paraId="547A5A3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产品参数</w:t>
            </w:r>
          </w:p>
        </w:tc>
        <w:tc>
          <w:tcPr>
            <w:tcW w:w="1134" w:type="dxa"/>
            <w:tcBorders>
              <w:top w:val="nil"/>
              <w:left w:val="nil"/>
              <w:bottom w:val="nil"/>
              <w:right w:val="single" w:sz="4" w:space="0" w:color="auto"/>
            </w:tcBorders>
            <w:shd w:val="clear" w:color="auto" w:fill="auto"/>
            <w:vAlign w:val="center"/>
            <w:hideMark/>
          </w:tcPr>
          <w:p w14:paraId="74E476C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单位</w:t>
            </w:r>
          </w:p>
        </w:tc>
        <w:tc>
          <w:tcPr>
            <w:tcW w:w="1276" w:type="dxa"/>
            <w:tcBorders>
              <w:top w:val="nil"/>
              <w:left w:val="nil"/>
              <w:bottom w:val="single" w:sz="4" w:space="0" w:color="auto"/>
              <w:right w:val="single" w:sz="4" w:space="0" w:color="auto"/>
            </w:tcBorders>
            <w:shd w:val="clear" w:color="auto" w:fill="auto"/>
            <w:vAlign w:val="center"/>
            <w:hideMark/>
          </w:tcPr>
          <w:p w14:paraId="7BACA47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数量</w:t>
            </w:r>
          </w:p>
        </w:tc>
      </w:tr>
      <w:tr w:rsidR="004A341F" w:rsidRPr="007E15D6" w14:paraId="3EE7E851"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06B108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c>
          <w:tcPr>
            <w:tcW w:w="3397" w:type="dxa"/>
            <w:gridSpan w:val="2"/>
            <w:tcBorders>
              <w:top w:val="single" w:sz="4" w:space="0" w:color="auto"/>
              <w:left w:val="nil"/>
              <w:bottom w:val="single" w:sz="4" w:space="0" w:color="auto"/>
              <w:right w:val="single" w:sz="4" w:space="0" w:color="auto"/>
            </w:tcBorders>
            <w:shd w:val="clear" w:color="auto" w:fill="auto"/>
            <w:vAlign w:val="center"/>
            <w:hideMark/>
          </w:tcPr>
          <w:p w14:paraId="2664F470" w14:textId="77777777" w:rsidR="004A341F" w:rsidRPr="007E15D6" w:rsidRDefault="004A341F" w:rsidP="00B94E7F">
            <w:pPr>
              <w:widowControl/>
              <w:jc w:val="center"/>
              <w:rPr>
                <w:rFonts w:ascii="宋体" w:hAnsi="宋体" w:cs="宋体"/>
                <w:color w:val="000000"/>
                <w:szCs w:val="21"/>
              </w:rPr>
            </w:pPr>
            <w:proofErr w:type="gramStart"/>
            <w:r w:rsidRPr="007E15D6">
              <w:rPr>
                <w:rFonts w:ascii="宋体" w:hAnsi="宋体" w:cs="宋体" w:hint="eastAsia"/>
                <w:color w:val="000000"/>
                <w:szCs w:val="21"/>
              </w:rPr>
              <w:t>防霸凌</w:t>
            </w:r>
            <w:proofErr w:type="gramEnd"/>
            <w:r w:rsidRPr="007E15D6">
              <w:rPr>
                <w:rFonts w:ascii="宋体" w:hAnsi="宋体" w:cs="宋体" w:hint="eastAsia"/>
                <w:color w:val="000000"/>
                <w:szCs w:val="21"/>
              </w:rPr>
              <w:t>报警器</w:t>
            </w:r>
          </w:p>
        </w:tc>
        <w:tc>
          <w:tcPr>
            <w:tcW w:w="2126" w:type="dxa"/>
            <w:tcBorders>
              <w:top w:val="nil"/>
              <w:left w:val="nil"/>
              <w:bottom w:val="single" w:sz="4" w:space="0" w:color="auto"/>
              <w:right w:val="single" w:sz="4" w:space="0" w:color="auto"/>
            </w:tcBorders>
            <w:shd w:val="clear" w:color="auto" w:fill="auto"/>
            <w:vAlign w:val="center"/>
            <w:hideMark/>
          </w:tcPr>
          <w:p w14:paraId="0A0242C9" w14:textId="77777777" w:rsidR="004A341F" w:rsidRPr="007E15D6" w:rsidRDefault="004A341F" w:rsidP="00B94E7F">
            <w:pPr>
              <w:widowControl/>
              <w:jc w:val="left"/>
              <w:rPr>
                <w:rFonts w:ascii="宋体" w:hAnsi="宋体" w:cs="宋体"/>
                <w:szCs w:val="21"/>
              </w:rPr>
            </w:pPr>
            <w:r w:rsidRPr="007E15D6">
              <w:rPr>
                <w:rFonts w:ascii="宋体" w:hAnsi="宋体" w:cs="宋体" w:hint="eastAsia"/>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C8CCB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1961257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126</w:t>
            </w:r>
          </w:p>
        </w:tc>
      </w:tr>
      <w:tr w:rsidR="004A341F" w:rsidRPr="007E15D6" w14:paraId="053E327A"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1C83A9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c>
          <w:tcPr>
            <w:tcW w:w="3397" w:type="dxa"/>
            <w:gridSpan w:val="2"/>
            <w:tcBorders>
              <w:top w:val="single" w:sz="4" w:space="0" w:color="auto"/>
              <w:left w:val="nil"/>
              <w:bottom w:val="single" w:sz="4" w:space="0" w:color="auto"/>
              <w:right w:val="single" w:sz="4" w:space="0" w:color="auto"/>
            </w:tcBorders>
            <w:shd w:val="clear" w:color="auto" w:fill="auto"/>
            <w:vAlign w:val="center"/>
            <w:hideMark/>
          </w:tcPr>
          <w:p w14:paraId="597C75D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管理主机-IP版</w:t>
            </w:r>
          </w:p>
        </w:tc>
        <w:tc>
          <w:tcPr>
            <w:tcW w:w="2126" w:type="dxa"/>
            <w:tcBorders>
              <w:top w:val="nil"/>
              <w:left w:val="nil"/>
              <w:bottom w:val="single" w:sz="4" w:space="0" w:color="auto"/>
              <w:right w:val="single" w:sz="4" w:space="0" w:color="auto"/>
            </w:tcBorders>
            <w:shd w:val="clear" w:color="auto" w:fill="auto"/>
            <w:vAlign w:val="center"/>
            <w:hideMark/>
          </w:tcPr>
          <w:p w14:paraId="16C1A1C8"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D6845F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44517D3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5DC8EAF8"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E23375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w:t>
            </w:r>
          </w:p>
        </w:tc>
        <w:tc>
          <w:tcPr>
            <w:tcW w:w="3397" w:type="dxa"/>
            <w:gridSpan w:val="2"/>
            <w:tcBorders>
              <w:top w:val="single" w:sz="4" w:space="0" w:color="auto"/>
              <w:left w:val="nil"/>
              <w:bottom w:val="single" w:sz="4" w:space="0" w:color="auto"/>
              <w:right w:val="single" w:sz="4" w:space="0" w:color="auto"/>
            </w:tcBorders>
            <w:shd w:val="clear" w:color="auto" w:fill="auto"/>
            <w:vAlign w:val="center"/>
            <w:hideMark/>
          </w:tcPr>
          <w:p w14:paraId="680E7684" w14:textId="52964529"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p>
        </w:tc>
        <w:tc>
          <w:tcPr>
            <w:tcW w:w="2126" w:type="dxa"/>
            <w:tcBorders>
              <w:top w:val="nil"/>
              <w:left w:val="nil"/>
              <w:bottom w:val="single" w:sz="4" w:space="0" w:color="auto"/>
              <w:right w:val="single" w:sz="4" w:space="0" w:color="auto"/>
            </w:tcBorders>
            <w:shd w:val="clear" w:color="auto" w:fill="auto"/>
            <w:vAlign w:val="center"/>
            <w:hideMark/>
          </w:tcPr>
          <w:p w14:paraId="0DE5A077"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D49A80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4DC01A9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w:t>
            </w:r>
          </w:p>
        </w:tc>
      </w:tr>
      <w:tr w:rsidR="004A341F" w:rsidRPr="007E15D6" w14:paraId="4B3E8C5F"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FEB1D4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c>
          <w:tcPr>
            <w:tcW w:w="3397" w:type="dxa"/>
            <w:gridSpan w:val="2"/>
            <w:tcBorders>
              <w:top w:val="single" w:sz="4" w:space="0" w:color="auto"/>
              <w:left w:val="nil"/>
              <w:bottom w:val="single" w:sz="4" w:space="0" w:color="auto"/>
              <w:right w:val="single" w:sz="4" w:space="0" w:color="auto"/>
            </w:tcBorders>
            <w:shd w:val="clear" w:color="auto" w:fill="auto"/>
            <w:vAlign w:val="center"/>
            <w:hideMark/>
          </w:tcPr>
          <w:p w14:paraId="79D04B2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16路监控硬盘录像机</w:t>
            </w:r>
          </w:p>
        </w:tc>
        <w:tc>
          <w:tcPr>
            <w:tcW w:w="2126" w:type="dxa"/>
            <w:tcBorders>
              <w:top w:val="nil"/>
              <w:left w:val="nil"/>
              <w:bottom w:val="single" w:sz="4" w:space="0" w:color="auto"/>
              <w:right w:val="single" w:sz="4" w:space="0" w:color="auto"/>
            </w:tcBorders>
            <w:shd w:val="clear" w:color="auto" w:fill="auto"/>
            <w:vAlign w:val="center"/>
            <w:hideMark/>
          </w:tcPr>
          <w:p w14:paraId="46DFB690"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F6B905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2C8D7E9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25D015A2"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99BFBB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c>
          <w:tcPr>
            <w:tcW w:w="3397" w:type="dxa"/>
            <w:gridSpan w:val="2"/>
            <w:tcBorders>
              <w:top w:val="single" w:sz="4" w:space="0" w:color="auto"/>
              <w:left w:val="nil"/>
              <w:bottom w:val="single" w:sz="4" w:space="0" w:color="auto"/>
              <w:right w:val="single" w:sz="4" w:space="0" w:color="auto"/>
            </w:tcBorders>
            <w:shd w:val="clear" w:color="auto" w:fill="auto"/>
            <w:vAlign w:val="center"/>
            <w:hideMark/>
          </w:tcPr>
          <w:p w14:paraId="3014883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硬盘</w:t>
            </w:r>
          </w:p>
        </w:tc>
        <w:tc>
          <w:tcPr>
            <w:tcW w:w="2126" w:type="dxa"/>
            <w:tcBorders>
              <w:top w:val="nil"/>
              <w:left w:val="nil"/>
              <w:bottom w:val="single" w:sz="4" w:space="0" w:color="auto"/>
              <w:right w:val="single" w:sz="4" w:space="0" w:color="auto"/>
            </w:tcBorders>
            <w:shd w:val="clear" w:color="auto" w:fill="auto"/>
            <w:vAlign w:val="center"/>
            <w:hideMark/>
          </w:tcPr>
          <w:p w14:paraId="1EB9FBE0"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00070B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块</w:t>
            </w:r>
          </w:p>
        </w:tc>
        <w:tc>
          <w:tcPr>
            <w:tcW w:w="1276" w:type="dxa"/>
            <w:tcBorders>
              <w:top w:val="nil"/>
              <w:left w:val="nil"/>
              <w:bottom w:val="single" w:sz="4" w:space="0" w:color="auto"/>
              <w:right w:val="single" w:sz="4" w:space="0" w:color="auto"/>
            </w:tcBorders>
            <w:shd w:val="clear" w:color="auto" w:fill="auto"/>
            <w:vAlign w:val="center"/>
            <w:hideMark/>
          </w:tcPr>
          <w:p w14:paraId="0BF0894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r>
      <w:tr w:rsidR="004A341F" w:rsidRPr="007E15D6" w14:paraId="5D9FDD04"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ADAA65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w:t>
            </w:r>
          </w:p>
        </w:tc>
        <w:tc>
          <w:tcPr>
            <w:tcW w:w="3397" w:type="dxa"/>
            <w:gridSpan w:val="2"/>
            <w:tcBorders>
              <w:top w:val="single" w:sz="4" w:space="0" w:color="auto"/>
              <w:left w:val="nil"/>
              <w:bottom w:val="single" w:sz="4" w:space="0" w:color="auto"/>
              <w:right w:val="single" w:sz="4" w:space="0" w:color="auto"/>
            </w:tcBorders>
            <w:shd w:val="clear" w:color="auto" w:fill="auto"/>
            <w:vAlign w:val="center"/>
            <w:hideMark/>
          </w:tcPr>
          <w:p w14:paraId="712C442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边缘分析主机</w:t>
            </w:r>
          </w:p>
        </w:tc>
        <w:tc>
          <w:tcPr>
            <w:tcW w:w="2126" w:type="dxa"/>
            <w:tcBorders>
              <w:top w:val="nil"/>
              <w:left w:val="nil"/>
              <w:bottom w:val="single" w:sz="4" w:space="0" w:color="auto"/>
              <w:right w:val="single" w:sz="4" w:space="0" w:color="auto"/>
            </w:tcBorders>
            <w:shd w:val="clear" w:color="auto" w:fill="auto"/>
            <w:vAlign w:val="center"/>
            <w:hideMark/>
          </w:tcPr>
          <w:p w14:paraId="4A4053C1"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0D9F20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6427958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5D16382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8EECA2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w:t>
            </w:r>
          </w:p>
        </w:tc>
        <w:tc>
          <w:tcPr>
            <w:tcW w:w="1270" w:type="dxa"/>
            <w:vMerge w:val="restart"/>
            <w:tcBorders>
              <w:top w:val="nil"/>
              <w:left w:val="single" w:sz="4" w:space="0" w:color="auto"/>
              <w:bottom w:val="nil"/>
              <w:right w:val="single" w:sz="4" w:space="0" w:color="auto"/>
            </w:tcBorders>
            <w:shd w:val="clear" w:color="auto" w:fill="auto"/>
            <w:vAlign w:val="center"/>
            <w:hideMark/>
          </w:tcPr>
          <w:p w14:paraId="5BCE22F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辅材及线材等</w:t>
            </w:r>
          </w:p>
        </w:tc>
        <w:tc>
          <w:tcPr>
            <w:tcW w:w="2127" w:type="dxa"/>
            <w:tcBorders>
              <w:top w:val="nil"/>
              <w:left w:val="nil"/>
              <w:bottom w:val="single" w:sz="4" w:space="0" w:color="auto"/>
              <w:right w:val="single" w:sz="4" w:space="0" w:color="auto"/>
            </w:tcBorders>
            <w:shd w:val="clear" w:color="auto" w:fill="auto"/>
            <w:noWrap/>
            <w:vAlign w:val="center"/>
            <w:hideMark/>
          </w:tcPr>
          <w:p w14:paraId="0E21488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86盒</w:t>
            </w:r>
          </w:p>
        </w:tc>
        <w:tc>
          <w:tcPr>
            <w:tcW w:w="2126" w:type="dxa"/>
            <w:tcBorders>
              <w:top w:val="nil"/>
              <w:left w:val="nil"/>
              <w:bottom w:val="single" w:sz="4" w:space="0" w:color="auto"/>
              <w:right w:val="single" w:sz="4" w:space="0" w:color="auto"/>
            </w:tcBorders>
            <w:shd w:val="clear" w:color="auto" w:fill="auto"/>
            <w:vAlign w:val="center"/>
            <w:hideMark/>
          </w:tcPr>
          <w:p w14:paraId="2DE87694"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明装+五孔面板</w:t>
            </w:r>
          </w:p>
        </w:tc>
        <w:tc>
          <w:tcPr>
            <w:tcW w:w="1134" w:type="dxa"/>
            <w:tcBorders>
              <w:top w:val="nil"/>
              <w:left w:val="nil"/>
              <w:bottom w:val="single" w:sz="4" w:space="0" w:color="auto"/>
              <w:right w:val="single" w:sz="4" w:space="0" w:color="auto"/>
            </w:tcBorders>
            <w:shd w:val="clear" w:color="auto" w:fill="auto"/>
            <w:vAlign w:val="center"/>
            <w:hideMark/>
          </w:tcPr>
          <w:p w14:paraId="4A19D83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5C87B42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126</w:t>
            </w:r>
          </w:p>
        </w:tc>
      </w:tr>
      <w:tr w:rsidR="004A341F" w:rsidRPr="007E15D6" w14:paraId="429CD077"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874BB5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w:t>
            </w:r>
          </w:p>
        </w:tc>
        <w:tc>
          <w:tcPr>
            <w:tcW w:w="1270" w:type="dxa"/>
            <w:vMerge/>
            <w:tcBorders>
              <w:top w:val="nil"/>
              <w:left w:val="single" w:sz="4" w:space="0" w:color="auto"/>
              <w:bottom w:val="nil"/>
              <w:right w:val="single" w:sz="4" w:space="0" w:color="auto"/>
            </w:tcBorders>
            <w:vAlign w:val="center"/>
            <w:hideMark/>
          </w:tcPr>
          <w:p w14:paraId="71438830"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46CC913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PVC管</w:t>
            </w:r>
          </w:p>
        </w:tc>
        <w:tc>
          <w:tcPr>
            <w:tcW w:w="2126" w:type="dxa"/>
            <w:tcBorders>
              <w:top w:val="nil"/>
              <w:left w:val="nil"/>
              <w:bottom w:val="single" w:sz="4" w:space="0" w:color="auto"/>
              <w:right w:val="single" w:sz="4" w:space="0" w:color="auto"/>
            </w:tcBorders>
            <w:shd w:val="clear" w:color="auto" w:fill="auto"/>
            <w:vAlign w:val="center"/>
            <w:hideMark/>
          </w:tcPr>
          <w:p w14:paraId="30ED08D0"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直径20</w:t>
            </w:r>
          </w:p>
        </w:tc>
        <w:tc>
          <w:tcPr>
            <w:tcW w:w="1134" w:type="dxa"/>
            <w:tcBorders>
              <w:top w:val="nil"/>
              <w:left w:val="nil"/>
              <w:bottom w:val="single" w:sz="4" w:space="0" w:color="auto"/>
              <w:right w:val="single" w:sz="4" w:space="0" w:color="auto"/>
            </w:tcBorders>
            <w:shd w:val="clear" w:color="auto" w:fill="auto"/>
            <w:vAlign w:val="center"/>
            <w:hideMark/>
          </w:tcPr>
          <w:p w14:paraId="1077CEC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5F43AEF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820</w:t>
            </w:r>
          </w:p>
        </w:tc>
      </w:tr>
      <w:tr w:rsidR="004A341F" w:rsidRPr="007E15D6" w14:paraId="53289978"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4F633A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9</w:t>
            </w:r>
          </w:p>
        </w:tc>
        <w:tc>
          <w:tcPr>
            <w:tcW w:w="1270" w:type="dxa"/>
            <w:vMerge/>
            <w:tcBorders>
              <w:top w:val="nil"/>
              <w:left w:val="single" w:sz="4" w:space="0" w:color="auto"/>
              <w:bottom w:val="nil"/>
              <w:right w:val="single" w:sz="4" w:space="0" w:color="auto"/>
            </w:tcBorders>
            <w:vAlign w:val="center"/>
            <w:hideMark/>
          </w:tcPr>
          <w:p w14:paraId="44297ADE"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noWrap/>
            <w:vAlign w:val="center"/>
            <w:hideMark/>
          </w:tcPr>
          <w:p w14:paraId="065B7CA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电源线</w:t>
            </w:r>
          </w:p>
        </w:tc>
        <w:tc>
          <w:tcPr>
            <w:tcW w:w="2126" w:type="dxa"/>
            <w:tcBorders>
              <w:top w:val="nil"/>
              <w:left w:val="nil"/>
              <w:bottom w:val="single" w:sz="4" w:space="0" w:color="auto"/>
              <w:right w:val="single" w:sz="4" w:space="0" w:color="auto"/>
            </w:tcBorders>
            <w:shd w:val="clear" w:color="auto" w:fill="auto"/>
            <w:vAlign w:val="center"/>
            <w:hideMark/>
          </w:tcPr>
          <w:p w14:paraId="7EC8E821"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2*1.5</w:t>
            </w:r>
          </w:p>
        </w:tc>
        <w:tc>
          <w:tcPr>
            <w:tcW w:w="1134" w:type="dxa"/>
            <w:tcBorders>
              <w:top w:val="nil"/>
              <w:left w:val="nil"/>
              <w:bottom w:val="single" w:sz="4" w:space="0" w:color="auto"/>
              <w:right w:val="single" w:sz="4" w:space="0" w:color="auto"/>
            </w:tcBorders>
            <w:shd w:val="clear" w:color="auto" w:fill="auto"/>
            <w:vAlign w:val="center"/>
            <w:hideMark/>
          </w:tcPr>
          <w:p w14:paraId="7C7E2A4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0F29D6F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900</w:t>
            </w:r>
          </w:p>
        </w:tc>
      </w:tr>
      <w:tr w:rsidR="004A341F" w:rsidRPr="007E15D6" w14:paraId="2990148A"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794855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w:t>
            </w:r>
          </w:p>
        </w:tc>
        <w:tc>
          <w:tcPr>
            <w:tcW w:w="1270" w:type="dxa"/>
            <w:vMerge/>
            <w:tcBorders>
              <w:top w:val="nil"/>
              <w:left w:val="single" w:sz="4" w:space="0" w:color="auto"/>
              <w:bottom w:val="nil"/>
              <w:right w:val="single" w:sz="4" w:space="0" w:color="auto"/>
            </w:tcBorders>
            <w:vAlign w:val="center"/>
            <w:hideMark/>
          </w:tcPr>
          <w:p w14:paraId="77CBE791"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noWrap/>
            <w:vAlign w:val="center"/>
            <w:hideMark/>
          </w:tcPr>
          <w:p w14:paraId="647F8FC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w:t>
            </w:r>
          </w:p>
        </w:tc>
        <w:tc>
          <w:tcPr>
            <w:tcW w:w="2126" w:type="dxa"/>
            <w:tcBorders>
              <w:top w:val="nil"/>
              <w:left w:val="nil"/>
              <w:bottom w:val="single" w:sz="4" w:space="0" w:color="auto"/>
              <w:right w:val="single" w:sz="4" w:space="0" w:color="auto"/>
            </w:tcBorders>
            <w:shd w:val="clear" w:color="auto" w:fill="auto"/>
            <w:vAlign w:val="center"/>
            <w:hideMark/>
          </w:tcPr>
          <w:p w14:paraId="0CBB8091"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直接，关卡，水晶头，软管，胶布等</w:t>
            </w:r>
          </w:p>
        </w:tc>
        <w:tc>
          <w:tcPr>
            <w:tcW w:w="1134" w:type="dxa"/>
            <w:tcBorders>
              <w:top w:val="nil"/>
              <w:left w:val="nil"/>
              <w:bottom w:val="single" w:sz="4" w:space="0" w:color="auto"/>
              <w:right w:val="single" w:sz="4" w:space="0" w:color="auto"/>
            </w:tcBorders>
            <w:shd w:val="clear" w:color="auto" w:fill="auto"/>
            <w:vAlign w:val="center"/>
            <w:hideMark/>
          </w:tcPr>
          <w:p w14:paraId="103FE1C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批</w:t>
            </w:r>
          </w:p>
        </w:tc>
        <w:tc>
          <w:tcPr>
            <w:tcW w:w="1276" w:type="dxa"/>
            <w:tcBorders>
              <w:top w:val="nil"/>
              <w:left w:val="nil"/>
              <w:bottom w:val="single" w:sz="4" w:space="0" w:color="auto"/>
              <w:right w:val="single" w:sz="4" w:space="0" w:color="auto"/>
            </w:tcBorders>
            <w:shd w:val="clear" w:color="auto" w:fill="auto"/>
            <w:vAlign w:val="center"/>
            <w:hideMark/>
          </w:tcPr>
          <w:p w14:paraId="7DC5D52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7DFEFB46"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770A8E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11</w:t>
            </w:r>
          </w:p>
        </w:tc>
        <w:tc>
          <w:tcPr>
            <w:tcW w:w="1270" w:type="dxa"/>
            <w:vMerge/>
            <w:tcBorders>
              <w:top w:val="nil"/>
              <w:left w:val="single" w:sz="4" w:space="0" w:color="auto"/>
              <w:bottom w:val="nil"/>
              <w:right w:val="single" w:sz="4" w:space="0" w:color="auto"/>
            </w:tcBorders>
            <w:vAlign w:val="center"/>
            <w:hideMark/>
          </w:tcPr>
          <w:p w14:paraId="580C9DA7"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noWrap/>
            <w:vAlign w:val="center"/>
            <w:hideMark/>
          </w:tcPr>
          <w:p w14:paraId="7708F38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8口POE交换机</w:t>
            </w:r>
          </w:p>
        </w:tc>
        <w:tc>
          <w:tcPr>
            <w:tcW w:w="2126" w:type="dxa"/>
            <w:tcBorders>
              <w:top w:val="nil"/>
              <w:left w:val="nil"/>
              <w:bottom w:val="single" w:sz="4" w:space="0" w:color="auto"/>
              <w:right w:val="single" w:sz="4" w:space="0" w:color="auto"/>
            </w:tcBorders>
            <w:shd w:val="clear" w:color="auto" w:fill="auto"/>
            <w:vAlign w:val="center"/>
            <w:hideMark/>
          </w:tcPr>
          <w:p w14:paraId="2D742092"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w:t>
            </w:r>
          </w:p>
        </w:tc>
        <w:tc>
          <w:tcPr>
            <w:tcW w:w="1134" w:type="dxa"/>
            <w:tcBorders>
              <w:top w:val="nil"/>
              <w:left w:val="nil"/>
              <w:bottom w:val="single" w:sz="4" w:space="0" w:color="auto"/>
              <w:right w:val="single" w:sz="4" w:space="0" w:color="auto"/>
            </w:tcBorders>
            <w:shd w:val="clear" w:color="auto" w:fill="auto"/>
            <w:vAlign w:val="center"/>
            <w:hideMark/>
          </w:tcPr>
          <w:p w14:paraId="5B124B4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67DF564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12DF29B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9FA9FD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w:t>
            </w:r>
          </w:p>
        </w:tc>
        <w:tc>
          <w:tcPr>
            <w:tcW w:w="1270" w:type="dxa"/>
            <w:vMerge/>
            <w:tcBorders>
              <w:top w:val="nil"/>
              <w:left w:val="single" w:sz="4" w:space="0" w:color="auto"/>
              <w:bottom w:val="nil"/>
              <w:right w:val="single" w:sz="4" w:space="0" w:color="auto"/>
            </w:tcBorders>
            <w:vAlign w:val="center"/>
            <w:hideMark/>
          </w:tcPr>
          <w:p w14:paraId="5ED20AA3"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3AEEF6C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网线</w:t>
            </w:r>
          </w:p>
        </w:tc>
        <w:tc>
          <w:tcPr>
            <w:tcW w:w="2126" w:type="dxa"/>
            <w:tcBorders>
              <w:top w:val="nil"/>
              <w:left w:val="nil"/>
              <w:bottom w:val="single" w:sz="4" w:space="0" w:color="auto"/>
              <w:right w:val="single" w:sz="4" w:space="0" w:color="auto"/>
            </w:tcBorders>
            <w:shd w:val="clear" w:color="auto" w:fill="auto"/>
            <w:vAlign w:val="center"/>
            <w:hideMark/>
          </w:tcPr>
          <w:p w14:paraId="7C7D981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六类</w:t>
            </w:r>
          </w:p>
        </w:tc>
        <w:tc>
          <w:tcPr>
            <w:tcW w:w="1134" w:type="dxa"/>
            <w:tcBorders>
              <w:top w:val="nil"/>
              <w:left w:val="nil"/>
              <w:bottom w:val="single" w:sz="4" w:space="0" w:color="auto"/>
              <w:right w:val="single" w:sz="4" w:space="0" w:color="auto"/>
            </w:tcBorders>
            <w:shd w:val="clear" w:color="auto" w:fill="auto"/>
            <w:vAlign w:val="center"/>
            <w:hideMark/>
          </w:tcPr>
          <w:p w14:paraId="794090D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3D020DF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500</w:t>
            </w:r>
          </w:p>
        </w:tc>
      </w:tr>
      <w:tr w:rsidR="004A341F" w:rsidRPr="007E15D6" w14:paraId="1DEC3A5C"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650B2B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lastRenderedPageBreak/>
              <w:t>13</w:t>
            </w:r>
          </w:p>
        </w:tc>
        <w:tc>
          <w:tcPr>
            <w:tcW w:w="1270" w:type="dxa"/>
            <w:vMerge/>
            <w:tcBorders>
              <w:top w:val="nil"/>
              <w:left w:val="single" w:sz="4" w:space="0" w:color="auto"/>
              <w:bottom w:val="nil"/>
              <w:right w:val="single" w:sz="4" w:space="0" w:color="auto"/>
            </w:tcBorders>
            <w:vAlign w:val="center"/>
            <w:hideMark/>
          </w:tcPr>
          <w:p w14:paraId="30E4F0C5"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59F58AA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网桥</w:t>
            </w:r>
          </w:p>
        </w:tc>
        <w:tc>
          <w:tcPr>
            <w:tcW w:w="2126" w:type="dxa"/>
            <w:tcBorders>
              <w:top w:val="nil"/>
              <w:left w:val="nil"/>
              <w:bottom w:val="single" w:sz="4" w:space="0" w:color="auto"/>
              <w:right w:val="single" w:sz="4" w:space="0" w:color="auto"/>
            </w:tcBorders>
            <w:shd w:val="clear" w:color="auto" w:fill="auto"/>
            <w:vAlign w:val="center"/>
            <w:hideMark/>
          </w:tcPr>
          <w:p w14:paraId="3BD6429A"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千兆，≥3km</w:t>
            </w:r>
          </w:p>
        </w:tc>
        <w:tc>
          <w:tcPr>
            <w:tcW w:w="1134" w:type="dxa"/>
            <w:tcBorders>
              <w:top w:val="nil"/>
              <w:left w:val="nil"/>
              <w:bottom w:val="single" w:sz="4" w:space="0" w:color="auto"/>
              <w:right w:val="single" w:sz="4" w:space="0" w:color="auto"/>
            </w:tcBorders>
            <w:shd w:val="clear" w:color="auto" w:fill="auto"/>
            <w:vAlign w:val="center"/>
            <w:hideMark/>
          </w:tcPr>
          <w:p w14:paraId="25C5DE6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对</w:t>
            </w:r>
          </w:p>
        </w:tc>
        <w:tc>
          <w:tcPr>
            <w:tcW w:w="1276" w:type="dxa"/>
            <w:tcBorders>
              <w:top w:val="nil"/>
              <w:left w:val="nil"/>
              <w:bottom w:val="single" w:sz="4" w:space="0" w:color="auto"/>
              <w:right w:val="single" w:sz="4" w:space="0" w:color="auto"/>
            </w:tcBorders>
            <w:shd w:val="clear" w:color="auto" w:fill="auto"/>
            <w:vAlign w:val="center"/>
            <w:hideMark/>
          </w:tcPr>
          <w:p w14:paraId="32F28BD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3197ED1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A87A12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14</w:t>
            </w:r>
          </w:p>
        </w:tc>
        <w:tc>
          <w:tcPr>
            <w:tcW w:w="3397" w:type="dxa"/>
            <w:gridSpan w:val="2"/>
            <w:tcBorders>
              <w:top w:val="single" w:sz="4" w:space="0" w:color="auto"/>
              <w:left w:val="nil"/>
              <w:bottom w:val="single" w:sz="4" w:space="0" w:color="auto"/>
              <w:right w:val="single" w:sz="4" w:space="0" w:color="auto"/>
            </w:tcBorders>
            <w:shd w:val="clear" w:color="auto" w:fill="auto"/>
            <w:vAlign w:val="center"/>
            <w:hideMark/>
          </w:tcPr>
          <w:p w14:paraId="103F3FA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防欺凌报警器施工费</w:t>
            </w:r>
          </w:p>
        </w:tc>
        <w:tc>
          <w:tcPr>
            <w:tcW w:w="2126" w:type="dxa"/>
            <w:tcBorders>
              <w:top w:val="nil"/>
              <w:left w:val="nil"/>
              <w:bottom w:val="single" w:sz="4" w:space="0" w:color="auto"/>
              <w:right w:val="single" w:sz="4" w:space="0" w:color="auto"/>
            </w:tcBorders>
            <w:shd w:val="clear" w:color="auto" w:fill="auto"/>
            <w:vAlign w:val="center"/>
            <w:hideMark/>
          </w:tcPr>
          <w:p w14:paraId="657A7AC8"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26C5279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748BC88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120</w:t>
            </w:r>
          </w:p>
        </w:tc>
      </w:tr>
      <w:tr w:rsidR="004A341F" w:rsidRPr="007E15D6" w14:paraId="2FA633D2"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C70028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15</w:t>
            </w:r>
          </w:p>
        </w:tc>
        <w:tc>
          <w:tcPr>
            <w:tcW w:w="3397" w:type="dxa"/>
            <w:gridSpan w:val="2"/>
            <w:tcBorders>
              <w:top w:val="single" w:sz="4" w:space="0" w:color="auto"/>
              <w:left w:val="nil"/>
              <w:bottom w:val="single" w:sz="4" w:space="0" w:color="auto"/>
              <w:right w:val="single" w:sz="4" w:space="0" w:color="auto"/>
            </w:tcBorders>
            <w:shd w:val="clear" w:color="auto" w:fill="auto"/>
            <w:vAlign w:val="center"/>
            <w:hideMark/>
          </w:tcPr>
          <w:p w14:paraId="601E7140" w14:textId="05E45A28"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r w:rsidR="004A341F" w:rsidRPr="007E15D6">
              <w:rPr>
                <w:rFonts w:ascii="宋体" w:hAnsi="宋体" w:cs="宋体" w:hint="eastAsia"/>
                <w:color w:val="000000"/>
                <w:szCs w:val="21"/>
              </w:rPr>
              <w:t>施工费</w:t>
            </w:r>
          </w:p>
        </w:tc>
        <w:tc>
          <w:tcPr>
            <w:tcW w:w="2126" w:type="dxa"/>
            <w:tcBorders>
              <w:top w:val="nil"/>
              <w:left w:val="nil"/>
              <w:bottom w:val="single" w:sz="4" w:space="0" w:color="auto"/>
              <w:right w:val="single" w:sz="4" w:space="0" w:color="auto"/>
            </w:tcBorders>
            <w:shd w:val="clear" w:color="auto" w:fill="auto"/>
            <w:vAlign w:val="center"/>
            <w:hideMark/>
          </w:tcPr>
          <w:p w14:paraId="0AEB8D87"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09A12F6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07A3BD6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9</w:t>
            </w:r>
          </w:p>
        </w:tc>
      </w:tr>
      <w:tr w:rsidR="004A341F" w:rsidRPr="007E15D6" w14:paraId="16704A52" w14:textId="77777777" w:rsidTr="004A341F">
        <w:trPr>
          <w:trHeight w:val="533"/>
          <w:jc w:val="center"/>
        </w:trPr>
        <w:tc>
          <w:tcPr>
            <w:tcW w:w="426" w:type="dxa"/>
            <w:tcBorders>
              <w:top w:val="nil"/>
              <w:left w:val="nil"/>
              <w:bottom w:val="nil"/>
              <w:right w:val="nil"/>
            </w:tcBorders>
            <w:shd w:val="clear" w:color="auto" w:fill="auto"/>
            <w:vAlign w:val="center"/>
            <w:hideMark/>
          </w:tcPr>
          <w:p w14:paraId="161ECE7E" w14:textId="77777777" w:rsidR="004A341F" w:rsidRPr="007E15D6" w:rsidRDefault="004A341F" w:rsidP="00B94E7F">
            <w:pPr>
              <w:widowControl/>
              <w:jc w:val="center"/>
              <w:rPr>
                <w:rFonts w:ascii="宋体" w:hAnsi="宋体" w:cs="宋体"/>
                <w:color w:val="000000"/>
                <w:szCs w:val="21"/>
              </w:rPr>
            </w:pPr>
          </w:p>
        </w:tc>
        <w:tc>
          <w:tcPr>
            <w:tcW w:w="1270" w:type="dxa"/>
            <w:tcBorders>
              <w:top w:val="nil"/>
              <w:left w:val="nil"/>
              <w:bottom w:val="nil"/>
              <w:right w:val="nil"/>
            </w:tcBorders>
            <w:shd w:val="clear" w:color="auto" w:fill="auto"/>
            <w:vAlign w:val="center"/>
            <w:hideMark/>
          </w:tcPr>
          <w:p w14:paraId="36E46B06" w14:textId="77777777" w:rsidR="004A341F" w:rsidRPr="007E15D6" w:rsidRDefault="004A341F" w:rsidP="00B94E7F">
            <w:pPr>
              <w:widowControl/>
              <w:jc w:val="center"/>
              <w:rPr>
                <w:rFonts w:ascii="宋体" w:hAnsi="宋体"/>
                <w:szCs w:val="21"/>
              </w:rPr>
            </w:pPr>
          </w:p>
        </w:tc>
        <w:tc>
          <w:tcPr>
            <w:tcW w:w="2127" w:type="dxa"/>
            <w:tcBorders>
              <w:top w:val="nil"/>
              <w:left w:val="nil"/>
              <w:bottom w:val="nil"/>
              <w:right w:val="nil"/>
            </w:tcBorders>
            <w:shd w:val="clear" w:color="auto" w:fill="auto"/>
            <w:vAlign w:val="center"/>
            <w:hideMark/>
          </w:tcPr>
          <w:p w14:paraId="73EAA84F" w14:textId="77777777" w:rsidR="004A341F" w:rsidRPr="007E15D6" w:rsidRDefault="004A341F" w:rsidP="00B94E7F">
            <w:pPr>
              <w:widowControl/>
              <w:jc w:val="center"/>
              <w:rPr>
                <w:rFonts w:ascii="宋体" w:hAnsi="宋体"/>
                <w:szCs w:val="21"/>
              </w:rPr>
            </w:pPr>
          </w:p>
        </w:tc>
        <w:tc>
          <w:tcPr>
            <w:tcW w:w="2126" w:type="dxa"/>
            <w:tcBorders>
              <w:top w:val="nil"/>
              <w:left w:val="nil"/>
              <w:bottom w:val="nil"/>
              <w:right w:val="nil"/>
            </w:tcBorders>
            <w:shd w:val="clear" w:color="auto" w:fill="auto"/>
            <w:vAlign w:val="center"/>
            <w:hideMark/>
          </w:tcPr>
          <w:p w14:paraId="0C47C475" w14:textId="77777777" w:rsidR="004A341F" w:rsidRPr="007E15D6" w:rsidRDefault="004A341F" w:rsidP="00B94E7F">
            <w:pPr>
              <w:widowControl/>
              <w:jc w:val="center"/>
              <w:rPr>
                <w:rFonts w:ascii="宋体" w:hAnsi="宋体"/>
                <w:szCs w:val="21"/>
              </w:rPr>
            </w:pPr>
          </w:p>
        </w:tc>
        <w:tc>
          <w:tcPr>
            <w:tcW w:w="1134" w:type="dxa"/>
            <w:tcBorders>
              <w:top w:val="nil"/>
              <w:left w:val="nil"/>
              <w:bottom w:val="nil"/>
              <w:right w:val="nil"/>
            </w:tcBorders>
            <w:shd w:val="clear" w:color="auto" w:fill="auto"/>
            <w:vAlign w:val="center"/>
            <w:hideMark/>
          </w:tcPr>
          <w:p w14:paraId="38486364" w14:textId="77777777" w:rsidR="004A341F" w:rsidRPr="007E15D6" w:rsidRDefault="004A341F" w:rsidP="00B94E7F">
            <w:pPr>
              <w:widowControl/>
              <w:jc w:val="left"/>
              <w:rPr>
                <w:rFonts w:ascii="宋体" w:hAnsi="宋体"/>
                <w:szCs w:val="21"/>
              </w:rPr>
            </w:pPr>
          </w:p>
        </w:tc>
        <w:tc>
          <w:tcPr>
            <w:tcW w:w="1276" w:type="dxa"/>
            <w:tcBorders>
              <w:top w:val="nil"/>
              <w:left w:val="nil"/>
              <w:bottom w:val="nil"/>
              <w:right w:val="nil"/>
            </w:tcBorders>
            <w:shd w:val="clear" w:color="auto" w:fill="auto"/>
            <w:vAlign w:val="center"/>
            <w:hideMark/>
          </w:tcPr>
          <w:p w14:paraId="4C19D795" w14:textId="77777777" w:rsidR="004A341F" w:rsidRPr="007E15D6" w:rsidRDefault="004A341F" w:rsidP="00B94E7F">
            <w:pPr>
              <w:widowControl/>
              <w:jc w:val="center"/>
              <w:rPr>
                <w:rFonts w:ascii="宋体" w:hAnsi="宋体"/>
                <w:szCs w:val="21"/>
              </w:rPr>
            </w:pPr>
          </w:p>
        </w:tc>
      </w:tr>
      <w:tr w:rsidR="004A341F" w:rsidRPr="007E15D6" w14:paraId="63D8619F" w14:textId="77777777" w:rsidTr="004A341F">
        <w:trPr>
          <w:trHeight w:val="533"/>
          <w:jc w:val="center"/>
        </w:trPr>
        <w:tc>
          <w:tcPr>
            <w:tcW w:w="83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CDFE16F" w14:textId="77777777" w:rsidR="004A341F" w:rsidRPr="007E15D6" w:rsidRDefault="004A341F" w:rsidP="00B94E7F">
            <w:pPr>
              <w:widowControl/>
              <w:jc w:val="center"/>
              <w:rPr>
                <w:rFonts w:ascii="宋体" w:hAnsi="宋体" w:cs="宋体"/>
                <w:b/>
                <w:bCs/>
                <w:color w:val="000000"/>
                <w:szCs w:val="21"/>
              </w:rPr>
            </w:pPr>
            <w:r w:rsidRPr="007E15D6">
              <w:rPr>
                <w:rFonts w:ascii="宋体" w:hAnsi="宋体" w:cs="宋体" w:hint="eastAsia"/>
                <w:b/>
                <w:bCs/>
                <w:color w:val="000000"/>
                <w:szCs w:val="21"/>
              </w:rPr>
              <w:t>3校园名称：江苏省射阳中等专业学校</w:t>
            </w:r>
          </w:p>
        </w:tc>
      </w:tr>
      <w:tr w:rsidR="004A341F" w:rsidRPr="007E15D6" w14:paraId="223F5DF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F260C2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序号</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71ADADA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w:t>
            </w:r>
          </w:p>
        </w:tc>
        <w:tc>
          <w:tcPr>
            <w:tcW w:w="2126" w:type="dxa"/>
            <w:tcBorders>
              <w:top w:val="nil"/>
              <w:left w:val="nil"/>
              <w:bottom w:val="single" w:sz="4" w:space="0" w:color="auto"/>
              <w:right w:val="single" w:sz="4" w:space="0" w:color="auto"/>
            </w:tcBorders>
            <w:shd w:val="clear" w:color="auto" w:fill="auto"/>
            <w:vAlign w:val="center"/>
            <w:hideMark/>
          </w:tcPr>
          <w:p w14:paraId="2EECC0F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产品参数</w:t>
            </w:r>
          </w:p>
        </w:tc>
        <w:tc>
          <w:tcPr>
            <w:tcW w:w="1134" w:type="dxa"/>
            <w:tcBorders>
              <w:top w:val="nil"/>
              <w:left w:val="nil"/>
              <w:bottom w:val="nil"/>
              <w:right w:val="single" w:sz="4" w:space="0" w:color="auto"/>
            </w:tcBorders>
            <w:shd w:val="clear" w:color="auto" w:fill="auto"/>
            <w:vAlign w:val="center"/>
            <w:hideMark/>
          </w:tcPr>
          <w:p w14:paraId="4BB33B4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单位</w:t>
            </w:r>
          </w:p>
        </w:tc>
        <w:tc>
          <w:tcPr>
            <w:tcW w:w="1276" w:type="dxa"/>
            <w:tcBorders>
              <w:top w:val="nil"/>
              <w:left w:val="nil"/>
              <w:bottom w:val="single" w:sz="4" w:space="0" w:color="auto"/>
              <w:right w:val="single" w:sz="4" w:space="0" w:color="auto"/>
            </w:tcBorders>
            <w:shd w:val="clear" w:color="auto" w:fill="auto"/>
            <w:vAlign w:val="center"/>
            <w:hideMark/>
          </w:tcPr>
          <w:p w14:paraId="35F5656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数量</w:t>
            </w:r>
          </w:p>
        </w:tc>
      </w:tr>
      <w:tr w:rsidR="004A341F" w:rsidRPr="007E15D6" w14:paraId="33EE6683"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404556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654DECC5" w14:textId="77777777" w:rsidR="004A341F" w:rsidRPr="007E15D6" w:rsidRDefault="004A341F" w:rsidP="00B94E7F">
            <w:pPr>
              <w:widowControl/>
              <w:jc w:val="center"/>
              <w:rPr>
                <w:rFonts w:ascii="宋体" w:hAnsi="宋体" w:cs="宋体"/>
                <w:color w:val="000000"/>
                <w:szCs w:val="21"/>
              </w:rPr>
            </w:pPr>
            <w:proofErr w:type="gramStart"/>
            <w:r w:rsidRPr="007E15D6">
              <w:rPr>
                <w:rFonts w:ascii="宋体" w:hAnsi="宋体" w:cs="宋体" w:hint="eastAsia"/>
                <w:color w:val="000000"/>
                <w:szCs w:val="21"/>
              </w:rPr>
              <w:t>防霸凌</w:t>
            </w:r>
            <w:proofErr w:type="gramEnd"/>
            <w:r w:rsidRPr="007E15D6">
              <w:rPr>
                <w:rFonts w:ascii="宋体" w:hAnsi="宋体" w:cs="宋体" w:hint="eastAsia"/>
                <w:color w:val="000000"/>
                <w:szCs w:val="21"/>
              </w:rPr>
              <w:t>报警器</w:t>
            </w:r>
          </w:p>
        </w:tc>
        <w:tc>
          <w:tcPr>
            <w:tcW w:w="2126" w:type="dxa"/>
            <w:tcBorders>
              <w:top w:val="nil"/>
              <w:left w:val="nil"/>
              <w:bottom w:val="single" w:sz="4" w:space="0" w:color="auto"/>
              <w:right w:val="single" w:sz="4" w:space="0" w:color="auto"/>
            </w:tcBorders>
            <w:shd w:val="clear" w:color="auto" w:fill="auto"/>
            <w:vAlign w:val="center"/>
            <w:hideMark/>
          </w:tcPr>
          <w:p w14:paraId="798127FD" w14:textId="77777777" w:rsidR="004A341F" w:rsidRPr="007E15D6" w:rsidRDefault="004A341F" w:rsidP="00B94E7F">
            <w:pPr>
              <w:widowControl/>
              <w:jc w:val="left"/>
              <w:rPr>
                <w:rFonts w:ascii="宋体" w:hAnsi="宋体" w:cs="宋体"/>
                <w:szCs w:val="21"/>
              </w:rPr>
            </w:pPr>
            <w:r w:rsidRPr="007E15D6">
              <w:rPr>
                <w:rFonts w:ascii="宋体" w:hAnsi="宋体" w:cs="宋体" w:hint="eastAsia"/>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E820B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663C574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126</w:t>
            </w:r>
          </w:p>
        </w:tc>
      </w:tr>
      <w:tr w:rsidR="004A341F" w:rsidRPr="007E15D6" w14:paraId="2758C054"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BDF903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2AADA6D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管理主机-IP版</w:t>
            </w:r>
          </w:p>
        </w:tc>
        <w:tc>
          <w:tcPr>
            <w:tcW w:w="2126" w:type="dxa"/>
            <w:tcBorders>
              <w:top w:val="nil"/>
              <w:left w:val="nil"/>
              <w:bottom w:val="single" w:sz="4" w:space="0" w:color="auto"/>
              <w:right w:val="single" w:sz="4" w:space="0" w:color="auto"/>
            </w:tcBorders>
            <w:shd w:val="clear" w:color="auto" w:fill="auto"/>
            <w:vAlign w:val="center"/>
            <w:hideMark/>
          </w:tcPr>
          <w:p w14:paraId="62E74E4A"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EB35D3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220B521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4AA4A21F"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2D7220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6241DD6E" w14:textId="11CA2BE1"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p>
        </w:tc>
        <w:tc>
          <w:tcPr>
            <w:tcW w:w="2126" w:type="dxa"/>
            <w:tcBorders>
              <w:top w:val="nil"/>
              <w:left w:val="nil"/>
              <w:bottom w:val="single" w:sz="4" w:space="0" w:color="auto"/>
              <w:right w:val="single" w:sz="4" w:space="0" w:color="auto"/>
            </w:tcBorders>
            <w:shd w:val="clear" w:color="auto" w:fill="auto"/>
            <w:vAlign w:val="center"/>
            <w:hideMark/>
          </w:tcPr>
          <w:p w14:paraId="13D8B23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B396EA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6556B68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r>
      <w:tr w:rsidR="004A341F" w:rsidRPr="007E15D6" w14:paraId="561F55C7"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8EC53A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0D51359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16路监控硬盘录像机</w:t>
            </w:r>
          </w:p>
        </w:tc>
        <w:tc>
          <w:tcPr>
            <w:tcW w:w="2126" w:type="dxa"/>
            <w:tcBorders>
              <w:top w:val="nil"/>
              <w:left w:val="nil"/>
              <w:bottom w:val="single" w:sz="4" w:space="0" w:color="auto"/>
              <w:right w:val="single" w:sz="4" w:space="0" w:color="auto"/>
            </w:tcBorders>
            <w:shd w:val="clear" w:color="auto" w:fill="auto"/>
            <w:vAlign w:val="center"/>
            <w:hideMark/>
          </w:tcPr>
          <w:p w14:paraId="7F808244"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0126A4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5D85191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359E39BC"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B2A880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79B1ABD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硬盘</w:t>
            </w:r>
          </w:p>
        </w:tc>
        <w:tc>
          <w:tcPr>
            <w:tcW w:w="2126" w:type="dxa"/>
            <w:tcBorders>
              <w:top w:val="nil"/>
              <w:left w:val="nil"/>
              <w:bottom w:val="single" w:sz="4" w:space="0" w:color="auto"/>
              <w:right w:val="single" w:sz="4" w:space="0" w:color="auto"/>
            </w:tcBorders>
            <w:shd w:val="clear" w:color="auto" w:fill="auto"/>
            <w:vAlign w:val="center"/>
            <w:hideMark/>
          </w:tcPr>
          <w:p w14:paraId="30195601"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7053F8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块</w:t>
            </w:r>
          </w:p>
        </w:tc>
        <w:tc>
          <w:tcPr>
            <w:tcW w:w="1276" w:type="dxa"/>
            <w:tcBorders>
              <w:top w:val="nil"/>
              <w:left w:val="nil"/>
              <w:bottom w:val="single" w:sz="4" w:space="0" w:color="auto"/>
              <w:right w:val="single" w:sz="4" w:space="0" w:color="auto"/>
            </w:tcBorders>
            <w:shd w:val="clear" w:color="auto" w:fill="auto"/>
            <w:vAlign w:val="center"/>
            <w:hideMark/>
          </w:tcPr>
          <w:p w14:paraId="7F63E03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w:t>
            </w:r>
          </w:p>
        </w:tc>
      </w:tr>
      <w:tr w:rsidR="004A341F" w:rsidRPr="007E15D6" w14:paraId="6E1B9848"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219B65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7F7507A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边缘分析主机</w:t>
            </w:r>
          </w:p>
        </w:tc>
        <w:tc>
          <w:tcPr>
            <w:tcW w:w="2126" w:type="dxa"/>
            <w:tcBorders>
              <w:top w:val="nil"/>
              <w:left w:val="nil"/>
              <w:bottom w:val="single" w:sz="4" w:space="0" w:color="auto"/>
              <w:right w:val="single" w:sz="4" w:space="0" w:color="auto"/>
            </w:tcBorders>
            <w:shd w:val="clear" w:color="auto" w:fill="auto"/>
            <w:vAlign w:val="center"/>
            <w:hideMark/>
          </w:tcPr>
          <w:p w14:paraId="47B3D95A"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9A62E6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574E338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082ACE74"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3AE04F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w:t>
            </w:r>
          </w:p>
        </w:tc>
        <w:tc>
          <w:tcPr>
            <w:tcW w:w="1270" w:type="dxa"/>
            <w:vMerge w:val="restart"/>
            <w:tcBorders>
              <w:top w:val="nil"/>
              <w:left w:val="single" w:sz="4" w:space="0" w:color="auto"/>
              <w:bottom w:val="single" w:sz="4" w:space="0" w:color="000000"/>
              <w:right w:val="single" w:sz="4" w:space="0" w:color="auto"/>
            </w:tcBorders>
            <w:shd w:val="clear" w:color="auto" w:fill="auto"/>
            <w:vAlign w:val="center"/>
            <w:hideMark/>
          </w:tcPr>
          <w:p w14:paraId="3601F0B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辅材及线材等</w:t>
            </w:r>
          </w:p>
        </w:tc>
        <w:tc>
          <w:tcPr>
            <w:tcW w:w="2127" w:type="dxa"/>
            <w:tcBorders>
              <w:top w:val="nil"/>
              <w:left w:val="nil"/>
              <w:bottom w:val="single" w:sz="4" w:space="0" w:color="auto"/>
              <w:right w:val="single" w:sz="4" w:space="0" w:color="auto"/>
            </w:tcBorders>
            <w:shd w:val="clear" w:color="auto" w:fill="auto"/>
            <w:vAlign w:val="center"/>
            <w:hideMark/>
          </w:tcPr>
          <w:p w14:paraId="037C8D0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电源线</w:t>
            </w:r>
          </w:p>
        </w:tc>
        <w:tc>
          <w:tcPr>
            <w:tcW w:w="2126" w:type="dxa"/>
            <w:tcBorders>
              <w:top w:val="nil"/>
              <w:left w:val="nil"/>
              <w:bottom w:val="single" w:sz="4" w:space="0" w:color="auto"/>
              <w:right w:val="single" w:sz="4" w:space="0" w:color="auto"/>
            </w:tcBorders>
            <w:shd w:val="clear" w:color="auto" w:fill="auto"/>
            <w:vAlign w:val="center"/>
            <w:hideMark/>
          </w:tcPr>
          <w:p w14:paraId="5C3AF24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2*1.5</w:t>
            </w:r>
          </w:p>
        </w:tc>
        <w:tc>
          <w:tcPr>
            <w:tcW w:w="1134" w:type="dxa"/>
            <w:tcBorders>
              <w:top w:val="nil"/>
              <w:left w:val="nil"/>
              <w:bottom w:val="single" w:sz="4" w:space="0" w:color="auto"/>
              <w:right w:val="single" w:sz="4" w:space="0" w:color="auto"/>
            </w:tcBorders>
            <w:shd w:val="clear" w:color="auto" w:fill="auto"/>
            <w:vAlign w:val="center"/>
            <w:hideMark/>
          </w:tcPr>
          <w:p w14:paraId="5C6D522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68F488A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2500</w:t>
            </w:r>
          </w:p>
        </w:tc>
      </w:tr>
      <w:tr w:rsidR="004A341F" w:rsidRPr="007E15D6" w14:paraId="511DE25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D3EE79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w:t>
            </w:r>
          </w:p>
        </w:tc>
        <w:tc>
          <w:tcPr>
            <w:tcW w:w="1270" w:type="dxa"/>
            <w:vMerge/>
            <w:tcBorders>
              <w:top w:val="nil"/>
              <w:left w:val="single" w:sz="4" w:space="0" w:color="auto"/>
              <w:bottom w:val="single" w:sz="4" w:space="0" w:color="000000"/>
              <w:right w:val="single" w:sz="4" w:space="0" w:color="auto"/>
            </w:tcBorders>
            <w:vAlign w:val="center"/>
            <w:hideMark/>
          </w:tcPr>
          <w:p w14:paraId="2146A50E"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2E36DBD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PVC管</w:t>
            </w:r>
          </w:p>
        </w:tc>
        <w:tc>
          <w:tcPr>
            <w:tcW w:w="2126" w:type="dxa"/>
            <w:tcBorders>
              <w:top w:val="nil"/>
              <w:left w:val="nil"/>
              <w:bottom w:val="single" w:sz="4" w:space="0" w:color="auto"/>
              <w:right w:val="single" w:sz="4" w:space="0" w:color="auto"/>
            </w:tcBorders>
            <w:shd w:val="clear" w:color="auto" w:fill="auto"/>
            <w:vAlign w:val="center"/>
            <w:hideMark/>
          </w:tcPr>
          <w:p w14:paraId="099C5ABE"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直径20</w:t>
            </w:r>
          </w:p>
        </w:tc>
        <w:tc>
          <w:tcPr>
            <w:tcW w:w="1134" w:type="dxa"/>
            <w:tcBorders>
              <w:top w:val="nil"/>
              <w:left w:val="nil"/>
              <w:bottom w:val="single" w:sz="4" w:space="0" w:color="auto"/>
              <w:right w:val="single" w:sz="4" w:space="0" w:color="auto"/>
            </w:tcBorders>
            <w:shd w:val="clear" w:color="auto" w:fill="auto"/>
            <w:vAlign w:val="center"/>
            <w:hideMark/>
          </w:tcPr>
          <w:p w14:paraId="4E51CEC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3376015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1900</w:t>
            </w:r>
          </w:p>
        </w:tc>
      </w:tr>
      <w:tr w:rsidR="004A341F" w:rsidRPr="007E15D6" w14:paraId="01ED4B77"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280C98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9</w:t>
            </w:r>
          </w:p>
        </w:tc>
        <w:tc>
          <w:tcPr>
            <w:tcW w:w="1270" w:type="dxa"/>
            <w:vMerge/>
            <w:tcBorders>
              <w:top w:val="nil"/>
              <w:left w:val="single" w:sz="4" w:space="0" w:color="auto"/>
              <w:bottom w:val="single" w:sz="4" w:space="0" w:color="000000"/>
              <w:right w:val="single" w:sz="4" w:space="0" w:color="auto"/>
            </w:tcBorders>
            <w:vAlign w:val="center"/>
            <w:hideMark/>
          </w:tcPr>
          <w:p w14:paraId="21BFC9B6"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55AA0F2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86盒</w:t>
            </w:r>
          </w:p>
        </w:tc>
        <w:tc>
          <w:tcPr>
            <w:tcW w:w="2126" w:type="dxa"/>
            <w:tcBorders>
              <w:top w:val="nil"/>
              <w:left w:val="nil"/>
              <w:bottom w:val="single" w:sz="4" w:space="0" w:color="auto"/>
              <w:right w:val="single" w:sz="4" w:space="0" w:color="auto"/>
            </w:tcBorders>
            <w:shd w:val="clear" w:color="auto" w:fill="auto"/>
            <w:vAlign w:val="center"/>
            <w:hideMark/>
          </w:tcPr>
          <w:p w14:paraId="7814394F"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明装+五孔面板</w:t>
            </w:r>
          </w:p>
        </w:tc>
        <w:tc>
          <w:tcPr>
            <w:tcW w:w="1134" w:type="dxa"/>
            <w:tcBorders>
              <w:top w:val="nil"/>
              <w:left w:val="nil"/>
              <w:bottom w:val="single" w:sz="4" w:space="0" w:color="auto"/>
              <w:right w:val="single" w:sz="4" w:space="0" w:color="auto"/>
            </w:tcBorders>
            <w:shd w:val="clear" w:color="auto" w:fill="auto"/>
            <w:vAlign w:val="center"/>
            <w:hideMark/>
          </w:tcPr>
          <w:p w14:paraId="3AE78C5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60002DE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126</w:t>
            </w:r>
          </w:p>
        </w:tc>
      </w:tr>
      <w:tr w:rsidR="004A341F" w:rsidRPr="007E15D6" w14:paraId="6643FD8F"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774BA3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w:t>
            </w:r>
          </w:p>
        </w:tc>
        <w:tc>
          <w:tcPr>
            <w:tcW w:w="1270" w:type="dxa"/>
            <w:vMerge/>
            <w:tcBorders>
              <w:top w:val="nil"/>
              <w:left w:val="single" w:sz="4" w:space="0" w:color="auto"/>
              <w:bottom w:val="single" w:sz="4" w:space="0" w:color="000000"/>
              <w:right w:val="single" w:sz="4" w:space="0" w:color="auto"/>
            </w:tcBorders>
            <w:vAlign w:val="center"/>
            <w:hideMark/>
          </w:tcPr>
          <w:p w14:paraId="2418D3B5"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677E9DA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w:t>
            </w:r>
          </w:p>
        </w:tc>
        <w:tc>
          <w:tcPr>
            <w:tcW w:w="2126" w:type="dxa"/>
            <w:tcBorders>
              <w:top w:val="nil"/>
              <w:left w:val="nil"/>
              <w:bottom w:val="single" w:sz="4" w:space="0" w:color="auto"/>
              <w:right w:val="single" w:sz="4" w:space="0" w:color="auto"/>
            </w:tcBorders>
            <w:shd w:val="clear" w:color="auto" w:fill="auto"/>
            <w:vAlign w:val="center"/>
            <w:hideMark/>
          </w:tcPr>
          <w:p w14:paraId="7F7341F5"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直接，关卡，水晶头，软管，胶布等</w:t>
            </w:r>
          </w:p>
        </w:tc>
        <w:tc>
          <w:tcPr>
            <w:tcW w:w="1134" w:type="dxa"/>
            <w:tcBorders>
              <w:top w:val="nil"/>
              <w:left w:val="nil"/>
              <w:bottom w:val="single" w:sz="4" w:space="0" w:color="auto"/>
              <w:right w:val="single" w:sz="4" w:space="0" w:color="auto"/>
            </w:tcBorders>
            <w:shd w:val="clear" w:color="auto" w:fill="auto"/>
            <w:vAlign w:val="center"/>
            <w:hideMark/>
          </w:tcPr>
          <w:p w14:paraId="03B6493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批</w:t>
            </w:r>
          </w:p>
        </w:tc>
        <w:tc>
          <w:tcPr>
            <w:tcW w:w="1276" w:type="dxa"/>
            <w:tcBorders>
              <w:top w:val="nil"/>
              <w:left w:val="nil"/>
              <w:bottom w:val="single" w:sz="4" w:space="0" w:color="auto"/>
              <w:right w:val="single" w:sz="4" w:space="0" w:color="auto"/>
            </w:tcBorders>
            <w:shd w:val="clear" w:color="auto" w:fill="auto"/>
            <w:vAlign w:val="center"/>
            <w:hideMark/>
          </w:tcPr>
          <w:p w14:paraId="0322B9F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0E97BCF3"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9633AD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11</w:t>
            </w:r>
          </w:p>
        </w:tc>
        <w:tc>
          <w:tcPr>
            <w:tcW w:w="1270" w:type="dxa"/>
            <w:vMerge/>
            <w:tcBorders>
              <w:top w:val="nil"/>
              <w:left w:val="single" w:sz="4" w:space="0" w:color="auto"/>
              <w:bottom w:val="single" w:sz="4" w:space="0" w:color="000000"/>
              <w:right w:val="single" w:sz="4" w:space="0" w:color="auto"/>
            </w:tcBorders>
            <w:vAlign w:val="center"/>
            <w:hideMark/>
          </w:tcPr>
          <w:p w14:paraId="4ED4CCBA"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54BEE31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网线</w:t>
            </w:r>
          </w:p>
        </w:tc>
        <w:tc>
          <w:tcPr>
            <w:tcW w:w="2126" w:type="dxa"/>
            <w:tcBorders>
              <w:top w:val="nil"/>
              <w:left w:val="nil"/>
              <w:bottom w:val="single" w:sz="4" w:space="0" w:color="auto"/>
              <w:right w:val="single" w:sz="4" w:space="0" w:color="auto"/>
            </w:tcBorders>
            <w:shd w:val="clear" w:color="auto" w:fill="auto"/>
            <w:vAlign w:val="center"/>
            <w:hideMark/>
          </w:tcPr>
          <w:p w14:paraId="3A1BF727"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六类</w:t>
            </w:r>
          </w:p>
        </w:tc>
        <w:tc>
          <w:tcPr>
            <w:tcW w:w="1134" w:type="dxa"/>
            <w:tcBorders>
              <w:top w:val="nil"/>
              <w:left w:val="nil"/>
              <w:bottom w:val="single" w:sz="4" w:space="0" w:color="auto"/>
              <w:right w:val="single" w:sz="4" w:space="0" w:color="auto"/>
            </w:tcBorders>
            <w:shd w:val="clear" w:color="auto" w:fill="auto"/>
            <w:vAlign w:val="center"/>
            <w:hideMark/>
          </w:tcPr>
          <w:p w14:paraId="5DE5534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41B9C3C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620</w:t>
            </w:r>
          </w:p>
        </w:tc>
      </w:tr>
      <w:tr w:rsidR="004A341F" w:rsidRPr="007E15D6" w14:paraId="16F4C797"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38771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w:t>
            </w:r>
          </w:p>
        </w:tc>
        <w:tc>
          <w:tcPr>
            <w:tcW w:w="1270" w:type="dxa"/>
            <w:vMerge/>
            <w:tcBorders>
              <w:top w:val="nil"/>
              <w:left w:val="single" w:sz="4" w:space="0" w:color="auto"/>
              <w:bottom w:val="single" w:sz="4" w:space="0" w:color="000000"/>
              <w:right w:val="single" w:sz="4" w:space="0" w:color="auto"/>
            </w:tcBorders>
            <w:vAlign w:val="center"/>
            <w:hideMark/>
          </w:tcPr>
          <w:p w14:paraId="073D8BC5"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5F27B2F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5口POE交换机</w:t>
            </w:r>
          </w:p>
        </w:tc>
        <w:tc>
          <w:tcPr>
            <w:tcW w:w="2126" w:type="dxa"/>
            <w:tcBorders>
              <w:top w:val="nil"/>
              <w:left w:val="nil"/>
              <w:bottom w:val="single" w:sz="4" w:space="0" w:color="auto"/>
              <w:right w:val="single" w:sz="4" w:space="0" w:color="auto"/>
            </w:tcBorders>
            <w:shd w:val="clear" w:color="auto" w:fill="auto"/>
            <w:vAlign w:val="center"/>
            <w:hideMark/>
          </w:tcPr>
          <w:p w14:paraId="1108D877"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w:t>
            </w:r>
          </w:p>
        </w:tc>
        <w:tc>
          <w:tcPr>
            <w:tcW w:w="1134" w:type="dxa"/>
            <w:tcBorders>
              <w:top w:val="nil"/>
              <w:left w:val="nil"/>
              <w:bottom w:val="single" w:sz="4" w:space="0" w:color="auto"/>
              <w:right w:val="single" w:sz="4" w:space="0" w:color="auto"/>
            </w:tcBorders>
            <w:shd w:val="clear" w:color="auto" w:fill="auto"/>
            <w:vAlign w:val="center"/>
            <w:hideMark/>
          </w:tcPr>
          <w:p w14:paraId="1B650BF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0E881E0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518493EE"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799A58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6C70E6D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防欺凌报警器施工费</w:t>
            </w:r>
          </w:p>
        </w:tc>
        <w:tc>
          <w:tcPr>
            <w:tcW w:w="2126" w:type="dxa"/>
            <w:tcBorders>
              <w:top w:val="nil"/>
              <w:left w:val="nil"/>
              <w:bottom w:val="single" w:sz="4" w:space="0" w:color="auto"/>
              <w:right w:val="single" w:sz="4" w:space="0" w:color="auto"/>
            </w:tcBorders>
            <w:shd w:val="clear" w:color="auto" w:fill="auto"/>
            <w:vAlign w:val="center"/>
            <w:hideMark/>
          </w:tcPr>
          <w:p w14:paraId="4253BC8A"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w:t>
            </w:r>
          </w:p>
        </w:tc>
        <w:tc>
          <w:tcPr>
            <w:tcW w:w="1134" w:type="dxa"/>
            <w:tcBorders>
              <w:top w:val="nil"/>
              <w:left w:val="nil"/>
              <w:bottom w:val="single" w:sz="4" w:space="0" w:color="auto"/>
              <w:right w:val="single" w:sz="4" w:space="0" w:color="auto"/>
            </w:tcBorders>
            <w:shd w:val="clear" w:color="auto" w:fill="auto"/>
            <w:vAlign w:val="center"/>
            <w:hideMark/>
          </w:tcPr>
          <w:p w14:paraId="2174C11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172069B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120</w:t>
            </w:r>
          </w:p>
        </w:tc>
      </w:tr>
      <w:tr w:rsidR="004A341F" w:rsidRPr="007E15D6" w14:paraId="687CF6F8"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62BF45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14</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3F4A8AFF" w14:textId="2E2C07B2"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r w:rsidR="004A341F" w:rsidRPr="007E15D6">
              <w:rPr>
                <w:rFonts w:ascii="宋体" w:hAnsi="宋体" w:cs="宋体" w:hint="eastAsia"/>
                <w:color w:val="000000"/>
                <w:szCs w:val="21"/>
              </w:rPr>
              <w:t>施工费</w:t>
            </w:r>
          </w:p>
        </w:tc>
        <w:tc>
          <w:tcPr>
            <w:tcW w:w="2126" w:type="dxa"/>
            <w:tcBorders>
              <w:top w:val="nil"/>
              <w:left w:val="nil"/>
              <w:bottom w:val="single" w:sz="4" w:space="0" w:color="auto"/>
              <w:right w:val="single" w:sz="4" w:space="0" w:color="auto"/>
            </w:tcBorders>
            <w:shd w:val="clear" w:color="auto" w:fill="auto"/>
            <w:vAlign w:val="center"/>
            <w:hideMark/>
          </w:tcPr>
          <w:p w14:paraId="29C3321A"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w:t>
            </w:r>
          </w:p>
        </w:tc>
        <w:tc>
          <w:tcPr>
            <w:tcW w:w="1134" w:type="dxa"/>
            <w:tcBorders>
              <w:top w:val="nil"/>
              <w:left w:val="nil"/>
              <w:bottom w:val="single" w:sz="4" w:space="0" w:color="auto"/>
              <w:right w:val="single" w:sz="4" w:space="0" w:color="auto"/>
            </w:tcBorders>
            <w:shd w:val="clear" w:color="auto" w:fill="auto"/>
            <w:vAlign w:val="center"/>
            <w:hideMark/>
          </w:tcPr>
          <w:p w14:paraId="4065E4A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20012F3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r>
      <w:tr w:rsidR="004A341F" w:rsidRPr="007E15D6" w14:paraId="310C0FD9" w14:textId="77777777" w:rsidTr="004A341F">
        <w:trPr>
          <w:trHeight w:val="533"/>
          <w:jc w:val="center"/>
        </w:trPr>
        <w:tc>
          <w:tcPr>
            <w:tcW w:w="426" w:type="dxa"/>
            <w:tcBorders>
              <w:top w:val="nil"/>
              <w:left w:val="nil"/>
              <w:bottom w:val="nil"/>
              <w:right w:val="nil"/>
            </w:tcBorders>
            <w:shd w:val="clear" w:color="auto" w:fill="auto"/>
            <w:vAlign w:val="center"/>
            <w:hideMark/>
          </w:tcPr>
          <w:p w14:paraId="1D1B6575" w14:textId="77777777" w:rsidR="004A341F" w:rsidRPr="007E15D6" w:rsidRDefault="004A341F" w:rsidP="00B94E7F">
            <w:pPr>
              <w:widowControl/>
              <w:jc w:val="center"/>
              <w:rPr>
                <w:rFonts w:ascii="宋体" w:hAnsi="宋体" w:cs="宋体"/>
                <w:color w:val="000000"/>
                <w:szCs w:val="21"/>
              </w:rPr>
            </w:pPr>
          </w:p>
        </w:tc>
        <w:tc>
          <w:tcPr>
            <w:tcW w:w="1270" w:type="dxa"/>
            <w:tcBorders>
              <w:top w:val="nil"/>
              <w:left w:val="nil"/>
              <w:bottom w:val="nil"/>
              <w:right w:val="nil"/>
            </w:tcBorders>
            <w:shd w:val="clear" w:color="auto" w:fill="auto"/>
            <w:vAlign w:val="center"/>
            <w:hideMark/>
          </w:tcPr>
          <w:p w14:paraId="3F0FF96B" w14:textId="77777777" w:rsidR="004A341F" w:rsidRPr="007E15D6" w:rsidRDefault="004A341F" w:rsidP="00B94E7F">
            <w:pPr>
              <w:widowControl/>
              <w:jc w:val="center"/>
              <w:rPr>
                <w:rFonts w:ascii="宋体" w:hAnsi="宋体"/>
                <w:szCs w:val="21"/>
              </w:rPr>
            </w:pPr>
          </w:p>
        </w:tc>
        <w:tc>
          <w:tcPr>
            <w:tcW w:w="2127" w:type="dxa"/>
            <w:tcBorders>
              <w:top w:val="nil"/>
              <w:left w:val="nil"/>
              <w:bottom w:val="nil"/>
              <w:right w:val="nil"/>
            </w:tcBorders>
            <w:shd w:val="clear" w:color="auto" w:fill="auto"/>
            <w:vAlign w:val="center"/>
            <w:hideMark/>
          </w:tcPr>
          <w:p w14:paraId="62E05563" w14:textId="77777777" w:rsidR="004A341F" w:rsidRPr="007E15D6" w:rsidRDefault="004A341F" w:rsidP="00B94E7F">
            <w:pPr>
              <w:widowControl/>
              <w:jc w:val="center"/>
              <w:rPr>
                <w:rFonts w:ascii="宋体" w:hAnsi="宋体"/>
                <w:szCs w:val="21"/>
              </w:rPr>
            </w:pPr>
          </w:p>
        </w:tc>
        <w:tc>
          <w:tcPr>
            <w:tcW w:w="2126" w:type="dxa"/>
            <w:tcBorders>
              <w:top w:val="nil"/>
              <w:left w:val="nil"/>
              <w:bottom w:val="nil"/>
              <w:right w:val="nil"/>
            </w:tcBorders>
            <w:shd w:val="clear" w:color="auto" w:fill="auto"/>
            <w:vAlign w:val="center"/>
            <w:hideMark/>
          </w:tcPr>
          <w:p w14:paraId="533896CC" w14:textId="77777777" w:rsidR="004A341F" w:rsidRPr="007E15D6" w:rsidRDefault="004A341F" w:rsidP="00B94E7F">
            <w:pPr>
              <w:widowControl/>
              <w:jc w:val="center"/>
              <w:rPr>
                <w:rFonts w:ascii="宋体" w:hAnsi="宋体"/>
                <w:szCs w:val="21"/>
              </w:rPr>
            </w:pPr>
          </w:p>
        </w:tc>
        <w:tc>
          <w:tcPr>
            <w:tcW w:w="1134" w:type="dxa"/>
            <w:tcBorders>
              <w:top w:val="nil"/>
              <w:left w:val="nil"/>
              <w:bottom w:val="nil"/>
              <w:right w:val="nil"/>
            </w:tcBorders>
            <w:shd w:val="clear" w:color="auto" w:fill="auto"/>
            <w:vAlign w:val="center"/>
            <w:hideMark/>
          </w:tcPr>
          <w:p w14:paraId="3CFDF62A" w14:textId="77777777" w:rsidR="004A341F" w:rsidRPr="007E15D6" w:rsidRDefault="004A341F" w:rsidP="00B94E7F">
            <w:pPr>
              <w:widowControl/>
              <w:jc w:val="left"/>
              <w:rPr>
                <w:rFonts w:ascii="宋体" w:hAnsi="宋体"/>
                <w:szCs w:val="21"/>
              </w:rPr>
            </w:pPr>
          </w:p>
        </w:tc>
        <w:tc>
          <w:tcPr>
            <w:tcW w:w="1276" w:type="dxa"/>
            <w:tcBorders>
              <w:top w:val="nil"/>
              <w:left w:val="nil"/>
              <w:bottom w:val="nil"/>
              <w:right w:val="nil"/>
            </w:tcBorders>
            <w:shd w:val="clear" w:color="auto" w:fill="auto"/>
            <w:vAlign w:val="center"/>
            <w:hideMark/>
          </w:tcPr>
          <w:p w14:paraId="75D96BDE" w14:textId="77777777" w:rsidR="004A341F" w:rsidRPr="007E15D6" w:rsidRDefault="004A341F" w:rsidP="00B94E7F">
            <w:pPr>
              <w:widowControl/>
              <w:jc w:val="center"/>
              <w:rPr>
                <w:rFonts w:ascii="宋体" w:hAnsi="宋体"/>
                <w:szCs w:val="21"/>
              </w:rPr>
            </w:pPr>
          </w:p>
        </w:tc>
      </w:tr>
      <w:tr w:rsidR="004A341F" w:rsidRPr="007E15D6" w14:paraId="4D0A343B" w14:textId="77777777" w:rsidTr="004A341F">
        <w:trPr>
          <w:trHeight w:val="533"/>
          <w:jc w:val="center"/>
        </w:trPr>
        <w:tc>
          <w:tcPr>
            <w:tcW w:w="83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6C8B666" w14:textId="77777777" w:rsidR="004A341F" w:rsidRPr="007E15D6" w:rsidRDefault="004A341F" w:rsidP="00B94E7F">
            <w:pPr>
              <w:widowControl/>
              <w:jc w:val="center"/>
              <w:rPr>
                <w:rFonts w:ascii="宋体" w:hAnsi="宋体" w:cs="宋体"/>
                <w:b/>
                <w:bCs/>
                <w:color w:val="000000"/>
                <w:szCs w:val="21"/>
              </w:rPr>
            </w:pPr>
            <w:r w:rsidRPr="007E15D6">
              <w:rPr>
                <w:rFonts w:ascii="宋体" w:hAnsi="宋体" w:cs="宋体" w:hint="eastAsia"/>
                <w:b/>
                <w:bCs/>
                <w:color w:val="000000"/>
                <w:szCs w:val="21"/>
              </w:rPr>
              <w:t>4校园名称：射阳县陈洋中学</w:t>
            </w:r>
          </w:p>
        </w:tc>
      </w:tr>
      <w:tr w:rsidR="004A341F" w:rsidRPr="007E15D6" w14:paraId="6719FE6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B8298B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序号</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7C29AA2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w:t>
            </w:r>
          </w:p>
        </w:tc>
        <w:tc>
          <w:tcPr>
            <w:tcW w:w="2126" w:type="dxa"/>
            <w:tcBorders>
              <w:top w:val="nil"/>
              <w:left w:val="nil"/>
              <w:bottom w:val="single" w:sz="4" w:space="0" w:color="auto"/>
              <w:right w:val="single" w:sz="4" w:space="0" w:color="auto"/>
            </w:tcBorders>
            <w:shd w:val="clear" w:color="auto" w:fill="auto"/>
            <w:vAlign w:val="center"/>
            <w:hideMark/>
          </w:tcPr>
          <w:p w14:paraId="657175C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产品参数</w:t>
            </w:r>
          </w:p>
        </w:tc>
        <w:tc>
          <w:tcPr>
            <w:tcW w:w="1134" w:type="dxa"/>
            <w:tcBorders>
              <w:top w:val="nil"/>
              <w:left w:val="nil"/>
              <w:bottom w:val="nil"/>
              <w:right w:val="single" w:sz="4" w:space="0" w:color="auto"/>
            </w:tcBorders>
            <w:shd w:val="clear" w:color="auto" w:fill="auto"/>
            <w:vAlign w:val="center"/>
            <w:hideMark/>
          </w:tcPr>
          <w:p w14:paraId="4CC13F5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单位</w:t>
            </w:r>
          </w:p>
        </w:tc>
        <w:tc>
          <w:tcPr>
            <w:tcW w:w="1276" w:type="dxa"/>
            <w:tcBorders>
              <w:top w:val="nil"/>
              <w:left w:val="nil"/>
              <w:bottom w:val="single" w:sz="4" w:space="0" w:color="auto"/>
              <w:right w:val="single" w:sz="4" w:space="0" w:color="auto"/>
            </w:tcBorders>
            <w:shd w:val="clear" w:color="auto" w:fill="auto"/>
            <w:vAlign w:val="center"/>
            <w:hideMark/>
          </w:tcPr>
          <w:p w14:paraId="2CA8E9B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数量</w:t>
            </w:r>
          </w:p>
        </w:tc>
      </w:tr>
      <w:tr w:rsidR="004A341F" w:rsidRPr="007E15D6" w14:paraId="7B454ACD"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B41536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4428EFFB" w14:textId="77777777" w:rsidR="004A341F" w:rsidRPr="007E15D6" w:rsidRDefault="004A341F" w:rsidP="00B94E7F">
            <w:pPr>
              <w:widowControl/>
              <w:jc w:val="center"/>
              <w:rPr>
                <w:rFonts w:ascii="宋体" w:hAnsi="宋体" w:cs="宋体"/>
                <w:color w:val="000000"/>
                <w:szCs w:val="21"/>
              </w:rPr>
            </w:pPr>
            <w:proofErr w:type="gramStart"/>
            <w:r w:rsidRPr="007E15D6">
              <w:rPr>
                <w:rFonts w:ascii="宋体" w:hAnsi="宋体" w:cs="宋体" w:hint="eastAsia"/>
                <w:color w:val="000000"/>
                <w:szCs w:val="21"/>
              </w:rPr>
              <w:t>防霸凌</w:t>
            </w:r>
            <w:proofErr w:type="gramEnd"/>
            <w:r w:rsidRPr="007E15D6">
              <w:rPr>
                <w:rFonts w:ascii="宋体" w:hAnsi="宋体" w:cs="宋体" w:hint="eastAsia"/>
                <w:color w:val="000000"/>
                <w:szCs w:val="21"/>
              </w:rPr>
              <w:t>报警器</w:t>
            </w:r>
          </w:p>
        </w:tc>
        <w:tc>
          <w:tcPr>
            <w:tcW w:w="2126" w:type="dxa"/>
            <w:tcBorders>
              <w:top w:val="nil"/>
              <w:left w:val="nil"/>
              <w:bottom w:val="single" w:sz="4" w:space="0" w:color="auto"/>
              <w:right w:val="single" w:sz="4" w:space="0" w:color="auto"/>
            </w:tcBorders>
            <w:shd w:val="clear" w:color="auto" w:fill="auto"/>
            <w:vAlign w:val="center"/>
            <w:hideMark/>
          </w:tcPr>
          <w:p w14:paraId="718B4320" w14:textId="77777777" w:rsidR="004A341F" w:rsidRPr="007E15D6" w:rsidRDefault="004A341F" w:rsidP="00B94E7F">
            <w:pPr>
              <w:widowControl/>
              <w:jc w:val="left"/>
              <w:rPr>
                <w:rFonts w:ascii="宋体" w:hAnsi="宋体" w:cs="宋体"/>
                <w:szCs w:val="21"/>
              </w:rPr>
            </w:pPr>
            <w:r w:rsidRPr="007E15D6">
              <w:rPr>
                <w:rFonts w:ascii="宋体" w:hAnsi="宋体" w:cs="宋体" w:hint="eastAsia"/>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9B25C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09040BC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107</w:t>
            </w:r>
          </w:p>
        </w:tc>
      </w:tr>
      <w:tr w:rsidR="004A341F" w:rsidRPr="007E15D6" w14:paraId="159C9EF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C53956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lastRenderedPageBreak/>
              <w:t>2</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1D9879A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管理主机-IP版</w:t>
            </w:r>
          </w:p>
        </w:tc>
        <w:tc>
          <w:tcPr>
            <w:tcW w:w="2126" w:type="dxa"/>
            <w:tcBorders>
              <w:top w:val="nil"/>
              <w:left w:val="nil"/>
              <w:bottom w:val="single" w:sz="4" w:space="0" w:color="auto"/>
              <w:right w:val="single" w:sz="4" w:space="0" w:color="auto"/>
            </w:tcBorders>
            <w:shd w:val="clear" w:color="auto" w:fill="auto"/>
            <w:vAlign w:val="center"/>
            <w:hideMark/>
          </w:tcPr>
          <w:p w14:paraId="7D7FA33A"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4A5E4A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0B429D6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6A577F13"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48AD52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4D1F0856" w14:textId="4F7B8649"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p>
        </w:tc>
        <w:tc>
          <w:tcPr>
            <w:tcW w:w="2126" w:type="dxa"/>
            <w:tcBorders>
              <w:top w:val="nil"/>
              <w:left w:val="nil"/>
              <w:bottom w:val="single" w:sz="4" w:space="0" w:color="auto"/>
              <w:right w:val="single" w:sz="4" w:space="0" w:color="auto"/>
            </w:tcBorders>
            <w:shd w:val="clear" w:color="auto" w:fill="auto"/>
            <w:vAlign w:val="center"/>
            <w:hideMark/>
          </w:tcPr>
          <w:p w14:paraId="3A8FB1AB"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59FD29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4F5E28F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w:t>
            </w:r>
          </w:p>
        </w:tc>
      </w:tr>
      <w:tr w:rsidR="004A341F" w:rsidRPr="007E15D6" w14:paraId="2D2B97CD"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9B2DDD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1DF51DB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16路监控硬盘录像机</w:t>
            </w:r>
          </w:p>
        </w:tc>
        <w:tc>
          <w:tcPr>
            <w:tcW w:w="2126" w:type="dxa"/>
            <w:tcBorders>
              <w:top w:val="nil"/>
              <w:left w:val="nil"/>
              <w:bottom w:val="single" w:sz="4" w:space="0" w:color="auto"/>
              <w:right w:val="single" w:sz="4" w:space="0" w:color="auto"/>
            </w:tcBorders>
            <w:shd w:val="clear" w:color="auto" w:fill="auto"/>
            <w:vAlign w:val="center"/>
            <w:hideMark/>
          </w:tcPr>
          <w:p w14:paraId="5F82513E"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573AE3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61EF1CA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6E6A4026"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C6B587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3D2E4BB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硬盘</w:t>
            </w:r>
          </w:p>
        </w:tc>
        <w:tc>
          <w:tcPr>
            <w:tcW w:w="2126" w:type="dxa"/>
            <w:tcBorders>
              <w:top w:val="nil"/>
              <w:left w:val="nil"/>
              <w:bottom w:val="single" w:sz="4" w:space="0" w:color="auto"/>
              <w:right w:val="single" w:sz="4" w:space="0" w:color="auto"/>
            </w:tcBorders>
            <w:shd w:val="clear" w:color="auto" w:fill="auto"/>
            <w:vAlign w:val="center"/>
            <w:hideMark/>
          </w:tcPr>
          <w:p w14:paraId="341A7315"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5BDC5C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块</w:t>
            </w:r>
          </w:p>
        </w:tc>
        <w:tc>
          <w:tcPr>
            <w:tcW w:w="1276" w:type="dxa"/>
            <w:tcBorders>
              <w:top w:val="nil"/>
              <w:left w:val="nil"/>
              <w:bottom w:val="single" w:sz="4" w:space="0" w:color="auto"/>
              <w:right w:val="single" w:sz="4" w:space="0" w:color="auto"/>
            </w:tcBorders>
            <w:shd w:val="clear" w:color="auto" w:fill="auto"/>
            <w:vAlign w:val="center"/>
            <w:hideMark/>
          </w:tcPr>
          <w:p w14:paraId="0C59DC6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r>
      <w:tr w:rsidR="004A341F" w:rsidRPr="007E15D6" w14:paraId="44AED212"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D2BE9F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18BC763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边缘分析主机</w:t>
            </w:r>
          </w:p>
        </w:tc>
        <w:tc>
          <w:tcPr>
            <w:tcW w:w="2126" w:type="dxa"/>
            <w:tcBorders>
              <w:top w:val="nil"/>
              <w:left w:val="nil"/>
              <w:bottom w:val="single" w:sz="4" w:space="0" w:color="auto"/>
              <w:right w:val="single" w:sz="4" w:space="0" w:color="auto"/>
            </w:tcBorders>
            <w:shd w:val="clear" w:color="auto" w:fill="auto"/>
            <w:vAlign w:val="center"/>
            <w:hideMark/>
          </w:tcPr>
          <w:p w14:paraId="1110C839"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BDDDFD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19E015B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04F1EB78"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1BDD14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w:t>
            </w:r>
          </w:p>
        </w:tc>
        <w:tc>
          <w:tcPr>
            <w:tcW w:w="1270" w:type="dxa"/>
            <w:vMerge w:val="restart"/>
            <w:tcBorders>
              <w:top w:val="nil"/>
              <w:left w:val="single" w:sz="4" w:space="0" w:color="auto"/>
              <w:bottom w:val="single" w:sz="4" w:space="0" w:color="000000"/>
              <w:right w:val="single" w:sz="4" w:space="0" w:color="auto"/>
            </w:tcBorders>
            <w:shd w:val="clear" w:color="auto" w:fill="auto"/>
            <w:vAlign w:val="center"/>
            <w:hideMark/>
          </w:tcPr>
          <w:p w14:paraId="6A12A1B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辅材及线材等</w:t>
            </w:r>
          </w:p>
        </w:tc>
        <w:tc>
          <w:tcPr>
            <w:tcW w:w="2127" w:type="dxa"/>
            <w:tcBorders>
              <w:top w:val="nil"/>
              <w:left w:val="nil"/>
              <w:bottom w:val="single" w:sz="4" w:space="0" w:color="auto"/>
              <w:right w:val="single" w:sz="4" w:space="0" w:color="auto"/>
            </w:tcBorders>
            <w:shd w:val="clear" w:color="auto" w:fill="auto"/>
            <w:vAlign w:val="center"/>
            <w:hideMark/>
          </w:tcPr>
          <w:p w14:paraId="67D25B7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86盒</w:t>
            </w:r>
          </w:p>
        </w:tc>
        <w:tc>
          <w:tcPr>
            <w:tcW w:w="2126" w:type="dxa"/>
            <w:tcBorders>
              <w:top w:val="nil"/>
              <w:left w:val="nil"/>
              <w:bottom w:val="single" w:sz="4" w:space="0" w:color="auto"/>
              <w:right w:val="single" w:sz="4" w:space="0" w:color="auto"/>
            </w:tcBorders>
            <w:shd w:val="clear" w:color="auto" w:fill="auto"/>
            <w:vAlign w:val="center"/>
            <w:hideMark/>
          </w:tcPr>
          <w:p w14:paraId="0C0BFCB7"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明装+五孔面板</w:t>
            </w:r>
          </w:p>
        </w:tc>
        <w:tc>
          <w:tcPr>
            <w:tcW w:w="1134" w:type="dxa"/>
            <w:tcBorders>
              <w:top w:val="nil"/>
              <w:left w:val="nil"/>
              <w:bottom w:val="single" w:sz="4" w:space="0" w:color="auto"/>
              <w:right w:val="single" w:sz="4" w:space="0" w:color="auto"/>
            </w:tcBorders>
            <w:shd w:val="clear" w:color="auto" w:fill="auto"/>
            <w:vAlign w:val="center"/>
            <w:hideMark/>
          </w:tcPr>
          <w:p w14:paraId="42EA9E1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3DBFDF9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107</w:t>
            </w:r>
          </w:p>
        </w:tc>
      </w:tr>
      <w:tr w:rsidR="004A341F" w:rsidRPr="007E15D6" w14:paraId="2F3E0AD2"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FE309D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w:t>
            </w:r>
          </w:p>
        </w:tc>
        <w:tc>
          <w:tcPr>
            <w:tcW w:w="1270" w:type="dxa"/>
            <w:vMerge/>
            <w:tcBorders>
              <w:top w:val="nil"/>
              <w:left w:val="single" w:sz="4" w:space="0" w:color="auto"/>
              <w:bottom w:val="single" w:sz="4" w:space="0" w:color="000000"/>
              <w:right w:val="single" w:sz="4" w:space="0" w:color="auto"/>
            </w:tcBorders>
            <w:vAlign w:val="center"/>
            <w:hideMark/>
          </w:tcPr>
          <w:p w14:paraId="53FEA174"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6A84B92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电源线</w:t>
            </w:r>
          </w:p>
        </w:tc>
        <w:tc>
          <w:tcPr>
            <w:tcW w:w="2126" w:type="dxa"/>
            <w:tcBorders>
              <w:top w:val="nil"/>
              <w:left w:val="nil"/>
              <w:bottom w:val="single" w:sz="4" w:space="0" w:color="auto"/>
              <w:right w:val="single" w:sz="4" w:space="0" w:color="auto"/>
            </w:tcBorders>
            <w:shd w:val="clear" w:color="auto" w:fill="auto"/>
            <w:vAlign w:val="center"/>
            <w:hideMark/>
          </w:tcPr>
          <w:p w14:paraId="00BF069A"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2*1.5</w:t>
            </w:r>
          </w:p>
        </w:tc>
        <w:tc>
          <w:tcPr>
            <w:tcW w:w="1134" w:type="dxa"/>
            <w:tcBorders>
              <w:top w:val="nil"/>
              <w:left w:val="nil"/>
              <w:bottom w:val="single" w:sz="4" w:space="0" w:color="auto"/>
              <w:right w:val="single" w:sz="4" w:space="0" w:color="auto"/>
            </w:tcBorders>
            <w:shd w:val="clear" w:color="auto" w:fill="auto"/>
            <w:vAlign w:val="center"/>
            <w:hideMark/>
          </w:tcPr>
          <w:p w14:paraId="3B6CECB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5CC290E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1800</w:t>
            </w:r>
          </w:p>
        </w:tc>
      </w:tr>
      <w:tr w:rsidR="004A341F" w:rsidRPr="007E15D6" w14:paraId="2973FC80"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31DB6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9</w:t>
            </w:r>
          </w:p>
        </w:tc>
        <w:tc>
          <w:tcPr>
            <w:tcW w:w="1270" w:type="dxa"/>
            <w:vMerge/>
            <w:tcBorders>
              <w:top w:val="nil"/>
              <w:left w:val="single" w:sz="4" w:space="0" w:color="auto"/>
              <w:bottom w:val="single" w:sz="4" w:space="0" w:color="000000"/>
              <w:right w:val="single" w:sz="4" w:space="0" w:color="auto"/>
            </w:tcBorders>
            <w:vAlign w:val="center"/>
            <w:hideMark/>
          </w:tcPr>
          <w:p w14:paraId="65BAD256"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4B2417D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PVC管</w:t>
            </w:r>
          </w:p>
        </w:tc>
        <w:tc>
          <w:tcPr>
            <w:tcW w:w="2126" w:type="dxa"/>
            <w:tcBorders>
              <w:top w:val="nil"/>
              <w:left w:val="nil"/>
              <w:bottom w:val="single" w:sz="4" w:space="0" w:color="auto"/>
              <w:right w:val="single" w:sz="4" w:space="0" w:color="auto"/>
            </w:tcBorders>
            <w:shd w:val="clear" w:color="auto" w:fill="auto"/>
            <w:vAlign w:val="center"/>
            <w:hideMark/>
          </w:tcPr>
          <w:p w14:paraId="42B46555"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直径20</w:t>
            </w:r>
          </w:p>
        </w:tc>
        <w:tc>
          <w:tcPr>
            <w:tcW w:w="1134" w:type="dxa"/>
            <w:tcBorders>
              <w:top w:val="nil"/>
              <w:left w:val="nil"/>
              <w:bottom w:val="single" w:sz="4" w:space="0" w:color="auto"/>
              <w:right w:val="single" w:sz="4" w:space="0" w:color="auto"/>
            </w:tcBorders>
            <w:shd w:val="clear" w:color="auto" w:fill="auto"/>
            <w:vAlign w:val="center"/>
            <w:hideMark/>
          </w:tcPr>
          <w:p w14:paraId="1DA044E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287EF46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1100</w:t>
            </w:r>
          </w:p>
        </w:tc>
      </w:tr>
      <w:tr w:rsidR="004A341F" w:rsidRPr="007E15D6" w14:paraId="543E3F87"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1AA7A7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w:t>
            </w:r>
          </w:p>
        </w:tc>
        <w:tc>
          <w:tcPr>
            <w:tcW w:w="1270" w:type="dxa"/>
            <w:vMerge/>
            <w:tcBorders>
              <w:top w:val="nil"/>
              <w:left w:val="single" w:sz="4" w:space="0" w:color="auto"/>
              <w:bottom w:val="single" w:sz="4" w:space="0" w:color="000000"/>
              <w:right w:val="single" w:sz="4" w:space="0" w:color="auto"/>
            </w:tcBorders>
            <w:vAlign w:val="center"/>
            <w:hideMark/>
          </w:tcPr>
          <w:p w14:paraId="6429EBE5"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374B8BE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w:t>
            </w:r>
          </w:p>
        </w:tc>
        <w:tc>
          <w:tcPr>
            <w:tcW w:w="2126" w:type="dxa"/>
            <w:tcBorders>
              <w:top w:val="nil"/>
              <w:left w:val="nil"/>
              <w:bottom w:val="single" w:sz="4" w:space="0" w:color="auto"/>
              <w:right w:val="single" w:sz="4" w:space="0" w:color="auto"/>
            </w:tcBorders>
            <w:shd w:val="clear" w:color="auto" w:fill="auto"/>
            <w:vAlign w:val="center"/>
            <w:hideMark/>
          </w:tcPr>
          <w:p w14:paraId="68430358"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直接，关卡，水晶头，软管，胶布等</w:t>
            </w:r>
          </w:p>
        </w:tc>
        <w:tc>
          <w:tcPr>
            <w:tcW w:w="1134" w:type="dxa"/>
            <w:tcBorders>
              <w:top w:val="nil"/>
              <w:left w:val="nil"/>
              <w:bottom w:val="single" w:sz="4" w:space="0" w:color="auto"/>
              <w:right w:val="single" w:sz="4" w:space="0" w:color="auto"/>
            </w:tcBorders>
            <w:shd w:val="clear" w:color="auto" w:fill="auto"/>
            <w:vAlign w:val="center"/>
            <w:hideMark/>
          </w:tcPr>
          <w:p w14:paraId="6DE42C6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批</w:t>
            </w:r>
          </w:p>
        </w:tc>
        <w:tc>
          <w:tcPr>
            <w:tcW w:w="1276" w:type="dxa"/>
            <w:tcBorders>
              <w:top w:val="nil"/>
              <w:left w:val="nil"/>
              <w:bottom w:val="single" w:sz="4" w:space="0" w:color="auto"/>
              <w:right w:val="single" w:sz="4" w:space="0" w:color="auto"/>
            </w:tcBorders>
            <w:shd w:val="clear" w:color="auto" w:fill="auto"/>
            <w:vAlign w:val="center"/>
            <w:hideMark/>
          </w:tcPr>
          <w:p w14:paraId="658902D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7033E401"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31806F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11</w:t>
            </w:r>
          </w:p>
        </w:tc>
        <w:tc>
          <w:tcPr>
            <w:tcW w:w="1270" w:type="dxa"/>
            <w:vMerge/>
            <w:tcBorders>
              <w:top w:val="nil"/>
              <w:left w:val="single" w:sz="4" w:space="0" w:color="auto"/>
              <w:bottom w:val="single" w:sz="4" w:space="0" w:color="000000"/>
              <w:right w:val="single" w:sz="4" w:space="0" w:color="auto"/>
            </w:tcBorders>
            <w:vAlign w:val="center"/>
            <w:hideMark/>
          </w:tcPr>
          <w:p w14:paraId="7BCF30C7"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568F2B6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网线</w:t>
            </w:r>
          </w:p>
        </w:tc>
        <w:tc>
          <w:tcPr>
            <w:tcW w:w="2126" w:type="dxa"/>
            <w:tcBorders>
              <w:top w:val="nil"/>
              <w:left w:val="nil"/>
              <w:bottom w:val="single" w:sz="4" w:space="0" w:color="auto"/>
              <w:right w:val="single" w:sz="4" w:space="0" w:color="auto"/>
            </w:tcBorders>
            <w:shd w:val="clear" w:color="auto" w:fill="auto"/>
            <w:vAlign w:val="center"/>
            <w:hideMark/>
          </w:tcPr>
          <w:p w14:paraId="4D817BB7"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六类</w:t>
            </w:r>
          </w:p>
        </w:tc>
        <w:tc>
          <w:tcPr>
            <w:tcW w:w="1134" w:type="dxa"/>
            <w:tcBorders>
              <w:top w:val="nil"/>
              <w:left w:val="nil"/>
              <w:bottom w:val="single" w:sz="4" w:space="0" w:color="auto"/>
              <w:right w:val="single" w:sz="4" w:space="0" w:color="auto"/>
            </w:tcBorders>
            <w:shd w:val="clear" w:color="auto" w:fill="auto"/>
            <w:vAlign w:val="center"/>
            <w:hideMark/>
          </w:tcPr>
          <w:p w14:paraId="7B73FF2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2C0FAB8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620</w:t>
            </w:r>
          </w:p>
        </w:tc>
      </w:tr>
      <w:tr w:rsidR="004A341F" w:rsidRPr="007E15D6" w14:paraId="2C3B86CF"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1BF00A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w:t>
            </w:r>
          </w:p>
        </w:tc>
        <w:tc>
          <w:tcPr>
            <w:tcW w:w="1270" w:type="dxa"/>
            <w:vMerge/>
            <w:tcBorders>
              <w:top w:val="nil"/>
              <w:left w:val="single" w:sz="4" w:space="0" w:color="auto"/>
              <w:bottom w:val="single" w:sz="4" w:space="0" w:color="000000"/>
              <w:right w:val="single" w:sz="4" w:space="0" w:color="auto"/>
            </w:tcBorders>
            <w:vAlign w:val="center"/>
            <w:hideMark/>
          </w:tcPr>
          <w:p w14:paraId="678833DF"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6F3AD6D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5口POE交换机</w:t>
            </w:r>
          </w:p>
        </w:tc>
        <w:tc>
          <w:tcPr>
            <w:tcW w:w="2126" w:type="dxa"/>
            <w:tcBorders>
              <w:top w:val="nil"/>
              <w:left w:val="nil"/>
              <w:bottom w:val="single" w:sz="4" w:space="0" w:color="auto"/>
              <w:right w:val="single" w:sz="4" w:space="0" w:color="auto"/>
            </w:tcBorders>
            <w:shd w:val="clear" w:color="auto" w:fill="auto"/>
            <w:vAlign w:val="center"/>
            <w:hideMark/>
          </w:tcPr>
          <w:p w14:paraId="3F51C8DB"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w:t>
            </w:r>
          </w:p>
        </w:tc>
        <w:tc>
          <w:tcPr>
            <w:tcW w:w="1134" w:type="dxa"/>
            <w:tcBorders>
              <w:top w:val="nil"/>
              <w:left w:val="nil"/>
              <w:bottom w:val="single" w:sz="4" w:space="0" w:color="auto"/>
              <w:right w:val="single" w:sz="4" w:space="0" w:color="auto"/>
            </w:tcBorders>
            <w:shd w:val="clear" w:color="auto" w:fill="auto"/>
            <w:vAlign w:val="center"/>
            <w:hideMark/>
          </w:tcPr>
          <w:p w14:paraId="3F935B0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1318748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03FAD364"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2AF814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21FF3E9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防欺凌报警器施工费</w:t>
            </w:r>
          </w:p>
        </w:tc>
        <w:tc>
          <w:tcPr>
            <w:tcW w:w="2126" w:type="dxa"/>
            <w:tcBorders>
              <w:top w:val="nil"/>
              <w:left w:val="nil"/>
              <w:bottom w:val="single" w:sz="4" w:space="0" w:color="auto"/>
              <w:right w:val="single" w:sz="4" w:space="0" w:color="auto"/>
            </w:tcBorders>
            <w:shd w:val="clear" w:color="auto" w:fill="auto"/>
            <w:vAlign w:val="center"/>
            <w:hideMark/>
          </w:tcPr>
          <w:p w14:paraId="5811BAE4"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3B3BB3F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7C73DD3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105</w:t>
            </w:r>
          </w:p>
        </w:tc>
      </w:tr>
      <w:tr w:rsidR="004A341F" w:rsidRPr="007E15D6" w14:paraId="41FAC8E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88C443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14</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48220E95" w14:textId="11E3EDB9"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r w:rsidR="004A341F" w:rsidRPr="007E15D6">
              <w:rPr>
                <w:rFonts w:ascii="宋体" w:hAnsi="宋体" w:cs="宋体" w:hint="eastAsia"/>
                <w:color w:val="000000"/>
                <w:szCs w:val="21"/>
              </w:rPr>
              <w:t>施工费</w:t>
            </w:r>
          </w:p>
        </w:tc>
        <w:tc>
          <w:tcPr>
            <w:tcW w:w="2126" w:type="dxa"/>
            <w:tcBorders>
              <w:top w:val="nil"/>
              <w:left w:val="nil"/>
              <w:bottom w:val="single" w:sz="4" w:space="0" w:color="auto"/>
              <w:right w:val="single" w:sz="4" w:space="0" w:color="auto"/>
            </w:tcBorders>
            <w:shd w:val="clear" w:color="auto" w:fill="auto"/>
            <w:vAlign w:val="center"/>
            <w:hideMark/>
          </w:tcPr>
          <w:p w14:paraId="5D9635BB"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66982B5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76C36B5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w:t>
            </w:r>
          </w:p>
        </w:tc>
      </w:tr>
      <w:tr w:rsidR="004A341F" w:rsidRPr="007E15D6" w14:paraId="6319E491" w14:textId="77777777" w:rsidTr="004A341F">
        <w:trPr>
          <w:trHeight w:val="533"/>
          <w:jc w:val="center"/>
        </w:trPr>
        <w:tc>
          <w:tcPr>
            <w:tcW w:w="426" w:type="dxa"/>
            <w:tcBorders>
              <w:top w:val="nil"/>
              <w:left w:val="nil"/>
              <w:bottom w:val="nil"/>
              <w:right w:val="nil"/>
            </w:tcBorders>
            <w:shd w:val="clear" w:color="auto" w:fill="auto"/>
            <w:vAlign w:val="center"/>
            <w:hideMark/>
          </w:tcPr>
          <w:p w14:paraId="4CFABC35" w14:textId="77777777" w:rsidR="004A341F" w:rsidRPr="007E15D6" w:rsidRDefault="004A341F" w:rsidP="00B94E7F">
            <w:pPr>
              <w:widowControl/>
              <w:jc w:val="center"/>
              <w:rPr>
                <w:rFonts w:ascii="宋体" w:hAnsi="宋体" w:cs="宋体"/>
                <w:color w:val="000000"/>
                <w:szCs w:val="21"/>
              </w:rPr>
            </w:pPr>
          </w:p>
        </w:tc>
        <w:tc>
          <w:tcPr>
            <w:tcW w:w="1270" w:type="dxa"/>
            <w:tcBorders>
              <w:top w:val="nil"/>
              <w:left w:val="nil"/>
              <w:bottom w:val="nil"/>
              <w:right w:val="nil"/>
            </w:tcBorders>
            <w:shd w:val="clear" w:color="auto" w:fill="auto"/>
            <w:vAlign w:val="center"/>
            <w:hideMark/>
          </w:tcPr>
          <w:p w14:paraId="4A13191E" w14:textId="77777777" w:rsidR="004A341F" w:rsidRPr="007E15D6" w:rsidRDefault="004A341F" w:rsidP="00B94E7F">
            <w:pPr>
              <w:widowControl/>
              <w:jc w:val="center"/>
              <w:rPr>
                <w:rFonts w:ascii="宋体" w:hAnsi="宋体"/>
                <w:szCs w:val="21"/>
              </w:rPr>
            </w:pPr>
          </w:p>
        </w:tc>
        <w:tc>
          <w:tcPr>
            <w:tcW w:w="2127" w:type="dxa"/>
            <w:tcBorders>
              <w:top w:val="nil"/>
              <w:left w:val="nil"/>
              <w:bottom w:val="nil"/>
              <w:right w:val="nil"/>
            </w:tcBorders>
            <w:shd w:val="clear" w:color="auto" w:fill="auto"/>
            <w:vAlign w:val="center"/>
            <w:hideMark/>
          </w:tcPr>
          <w:p w14:paraId="59B761E6" w14:textId="77777777" w:rsidR="004A341F" w:rsidRPr="007E15D6" w:rsidRDefault="004A341F" w:rsidP="00B94E7F">
            <w:pPr>
              <w:widowControl/>
              <w:jc w:val="center"/>
              <w:rPr>
                <w:rFonts w:ascii="宋体" w:hAnsi="宋体"/>
                <w:szCs w:val="21"/>
              </w:rPr>
            </w:pPr>
          </w:p>
        </w:tc>
        <w:tc>
          <w:tcPr>
            <w:tcW w:w="2126" w:type="dxa"/>
            <w:tcBorders>
              <w:top w:val="nil"/>
              <w:left w:val="nil"/>
              <w:bottom w:val="nil"/>
              <w:right w:val="nil"/>
            </w:tcBorders>
            <w:shd w:val="clear" w:color="auto" w:fill="auto"/>
            <w:vAlign w:val="center"/>
            <w:hideMark/>
          </w:tcPr>
          <w:p w14:paraId="6B3391C3" w14:textId="77777777" w:rsidR="004A341F" w:rsidRPr="007E15D6" w:rsidRDefault="004A341F" w:rsidP="00B94E7F">
            <w:pPr>
              <w:widowControl/>
              <w:jc w:val="center"/>
              <w:rPr>
                <w:rFonts w:ascii="宋体" w:hAnsi="宋体"/>
                <w:szCs w:val="21"/>
              </w:rPr>
            </w:pPr>
          </w:p>
        </w:tc>
        <w:tc>
          <w:tcPr>
            <w:tcW w:w="1134" w:type="dxa"/>
            <w:tcBorders>
              <w:top w:val="nil"/>
              <w:left w:val="nil"/>
              <w:bottom w:val="nil"/>
              <w:right w:val="nil"/>
            </w:tcBorders>
            <w:shd w:val="clear" w:color="auto" w:fill="auto"/>
            <w:vAlign w:val="center"/>
            <w:hideMark/>
          </w:tcPr>
          <w:p w14:paraId="346BE48B" w14:textId="77777777" w:rsidR="004A341F" w:rsidRPr="007E15D6" w:rsidRDefault="004A341F" w:rsidP="00B94E7F">
            <w:pPr>
              <w:widowControl/>
              <w:jc w:val="left"/>
              <w:rPr>
                <w:rFonts w:ascii="宋体" w:hAnsi="宋体"/>
                <w:szCs w:val="21"/>
              </w:rPr>
            </w:pPr>
          </w:p>
        </w:tc>
        <w:tc>
          <w:tcPr>
            <w:tcW w:w="1276" w:type="dxa"/>
            <w:tcBorders>
              <w:top w:val="nil"/>
              <w:left w:val="nil"/>
              <w:bottom w:val="nil"/>
              <w:right w:val="nil"/>
            </w:tcBorders>
            <w:shd w:val="clear" w:color="auto" w:fill="auto"/>
            <w:vAlign w:val="center"/>
            <w:hideMark/>
          </w:tcPr>
          <w:p w14:paraId="2A2B8855" w14:textId="77777777" w:rsidR="004A341F" w:rsidRPr="007E15D6" w:rsidRDefault="004A341F" w:rsidP="00B94E7F">
            <w:pPr>
              <w:widowControl/>
              <w:jc w:val="center"/>
              <w:rPr>
                <w:rFonts w:ascii="宋体" w:hAnsi="宋体"/>
                <w:szCs w:val="21"/>
              </w:rPr>
            </w:pPr>
          </w:p>
        </w:tc>
      </w:tr>
      <w:tr w:rsidR="004A341F" w:rsidRPr="007E15D6" w14:paraId="23950781" w14:textId="77777777" w:rsidTr="004A341F">
        <w:trPr>
          <w:trHeight w:val="533"/>
          <w:jc w:val="center"/>
        </w:trPr>
        <w:tc>
          <w:tcPr>
            <w:tcW w:w="83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36277A6" w14:textId="77777777" w:rsidR="004A341F" w:rsidRPr="007E15D6" w:rsidRDefault="004A341F" w:rsidP="00B94E7F">
            <w:pPr>
              <w:widowControl/>
              <w:jc w:val="center"/>
              <w:rPr>
                <w:rFonts w:ascii="宋体" w:hAnsi="宋体" w:cs="宋体"/>
                <w:b/>
                <w:bCs/>
                <w:color w:val="000000"/>
                <w:szCs w:val="21"/>
              </w:rPr>
            </w:pPr>
            <w:r w:rsidRPr="007E15D6">
              <w:rPr>
                <w:rFonts w:ascii="宋体" w:hAnsi="宋体" w:cs="宋体" w:hint="eastAsia"/>
                <w:b/>
                <w:bCs/>
                <w:color w:val="000000"/>
                <w:szCs w:val="21"/>
              </w:rPr>
              <w:t>5校园名称：射阳</w:t>
            </w:r>
            <w:proofErr w:type="gramStart"/>
            <w:r w:rsidRPr="007E15D6">
              <w:rPr>
                <w:rFonts w:ascii="宋体" w:hAnsi="宋体" w:cs="宋体" w:hint="eastAsia"/>
                <w:b/>
                <w:bCs/>
                <w:color w:val="000000"/>
                <w:szCs w:val="21"/>
              </w:rPr>
              <w:t>县盘湾</w:t>
            </w:r>
            <w:proofErr w:type="gramEnd"/>
            <w:r w:rsidRPr="007E15D6">
              <w:rPr>
                <w:rFonts w:ascii="宋体" w:hAnsi="宋体" w:cs="宋体" w:hint="eastAsia"/>
                <w:b/>
                <w:bCs/>
                <w:color w:val="000000"/>
                <w:szCs w:val="21"/>
              </w:rPr>
              <w:t>中学</w:t>
            </w:r>
          </w:p>
        </w:tc>
      </w:tr>
      <w:tr w:rsidR="004A341F" w:rsidRPr="007E15D6" w14:paraId="4FA1EEB3"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74D9E6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序号</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67C3AF2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w:t>
            </w:r>
          </w:p>
        </w:tc>
        <w:tc>
          <w:tcPr>
            <w:tcW w:w="2126" w:type="dxa"/>
            <w:tcBorders>
              <w:top w:val="nil"/>
              <w:left w:val="nil"/>
              <w:bottom w:val="single" w:sz="4" w:space="0" w:color="auto"/>
              <w:right w:val="single" w:sz="4" w:space="0" w:color="auto"/>
            </w:tcBorders>
            <w:shd w:val="clear" w:color="auto" w:fill="auto"/>
            <w:vAlign w:val="center"/>
            <w:hideMark/>
          </w:tcPr>
          <w:p w14:paraId="5922AF0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产品参数</w:t>
            </w:r>
          </w:p>
        </w:tc>
        <w:tc>
          <w:tcPr>
            <w:tcW w:w="1134" w:type="dxa"/>
            <w:tcBorders>
              <w:top w:val="nil"/>
              <w:left w:val="nil"/>
              <w:bottom w:val="nil"/>
              <w:right w:val="single" w:sz="4" w:space="0" w:color="auto"/>
            </w:tcBorders>
            <w:shd w:val="clear" w:color="auto" w:fill="auto"/>
            <w:vAlign w:val="center"/>
            <w:hideMark/>
          </w:tcPr>
          <w:p w14:paraId="22A0725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单位</w:t>
            </w:r>
          </w:p>
        </w:tc>
        <w:tc>
          <w:tcPr>
            <w:tcW w:w="1276" w:type="dxa"/>
            <w:tcBorders>
              <w:top w:val="nil"/>
              <w:left w:val="nil"/>
              <w:bottom w:val="single" w:sz="4" w:space="0" w:color="auto"/>
              <w:right w:val="single" w:sz="4" w:space="0" w:color="auto"/>
            </w:tcBorders>
            <w:shd w:val="clear" w:color="auto" w:fill="auto"/>
            <w:vAlign w:val="center"/>
            <w:hideMark/>
          </w:tcPr>
          <w:p w14:paraId="004E1C5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数量</w:t>
            </w:r>
          </w:p>
        </w:tc>
      </w:tr>
      <w:tr w:rsidR="004A341F" w:rsidRPr="007E15D6" w14:paraId="5F1805E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24F329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0355238D" w14:textId="77777777" w:rsidR="004A341F" w:rsidRPr="007E15D6" w:rsidRDefault="004A341F" w:rsidP="00B94E7F">
            <w:pPr>
              <w:widowControl/>
              <w:jc w:val="center"/>
              <w:rPr>
                <w:rFonts w:ascii="宋体" w:hAnsi="宋体" w:cs="宋体"/>
                <w:color w:val="000000"/>
                <w:szCs w:val="21"/>
              </w:rPr>
            </w:pPr>
            <w:proofErr w:type="gramStart"/>
            <w:r w:rsidRPr="007E15D6">
              <w:rPr>
                <w:rFonts w:ascii="宋体" w:hAnsi="宋体" w:cs="宋体" w:hint="eastAsia"/>
                <w:color w:val="000000"/>
                <w:szCs w:val="21"/>
              </w:rPr>
              <w:t>防霸凌</w:t>
            </w:r>
            <w:proofErr w:type="gramEnd"/>
            <w:r w:rsidRPr="007E15D6">
              <w:rPr>
                <w:rFonts w:ascii="宋体" w:hAnsi="宋体" w:cs="宋体" w:hint="eastAsia"/>
                <w:color w:val="000000"/>
                <w:szCs w:val="21"/>
              </w:rPr>
              <w:t>报警器</w:t>
            </w:r>
          </w:p>
        </w:tc>
        <w:tc>
          <w:tcPr>
            <w:tcW w:w="2126" w:type="dxa"/>
            <w:tcBorders>
              <w:top w:val="nil"/>
              <w:left w:val="nil"/>
              <w:bottom w:val="single" w:sz="4" w:space="0" w:color="auto"/>
              <w:right w:val="single" w:sz="4" w:space="0" w:color="auto"/>
            </w:tcBorders>
            <w:shd w:val="clear" w:color="auto" w:fill="auto"/>
            <w:vAlign w:val="center"/>
            <w:hideMark/>
          </w:tcPr>
          <w:p w14:paraId="74419762" w14:textId="77777777" w:rsidR="004A341F" w:rsidRPr="007E15D6" w:rsidRDefault="004A341F" w:rsidP="00B94E7F">
            <w:pPr>
              <w:widowControl/>
              <w:jc w:val="left"/>
              <w:rPr>
                <w:rFonts w:ascii="宋体" w:hAnsi="宋体" w:cs="宋体"/>
                <w:szCs w:val="21"/>
              </w:rPr>
            </w:pPr>
            <w:r w:rsidRPr="007E15D6">
              <w:rPr>
                <w:rFonts w:ascii="宋体" w:hAnsi="宋体" w:cs="宋体" w:hint="eastAsia"/>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598F8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6DE4017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47</w:t>
            </w:r>
          </w:p>
        </w:tc>
      </w:tr>
      <w:tr w:rsidR="004A341F" w:rsidRPr="007E15D6" w14:paraId="27CF79A2"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A704B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1D6D019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管理主机-IP版</w:t>
            </w:r>
          </w:p>
        </w:tc>
        <w:tc>
          <w:tcPr>
            <w:tcW w:w="2126" w:type="dxa"/>
            <w:tcBorders>
              <w:top w:val="nil"/>
              <w:left w:val="nil"/>
              <w:bottom w:val="single" w:sz="4" w:space="0" w:color="auto"/>
              <w:right w:val="single" w:sz="4" w:space="0" w:color="auto"/>
            </w:tcBorders>
            <w:shd w:val="clear" w:color="auto" w:fill="auto"/>
            <w:vAlign w:val="center"/>
            <w:hideMark/>
          </w:tcPr>
          <w:p w14:paraId="79E25278"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82BF4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04F0E00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7C9ED15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D7A16D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2FCA1709" w14:textId="1D790000"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p>
        </w:tc>
        <w:tc>
          <w:tcPr>
            <w:tcW w:w="2126" w:type="dxa"/>
            <w:tcBorders>
              <w:top w:val="nil"/>
              <w:left w:val="nil"/>
              <w:bottom w:val="single" w:sz="4" w:space="0" w:color="auto"/>
              <w:right w:val="single" w:sz="4" w:space="0" w:color="auto"/>
            </w:tcBorders>
            <w:shd w:val="clear" w:color="auto" w:fill="auto"/>
            <w:vAlign w:val="center"/>
            <w:hideMark/>
          </w:tcPr>
          <w:p w14:paraId="76E27634"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8DDA31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19C6D9D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w:t>
            </w:r>
          </w:p>
        </w:tc>
      </w:tr>
      <w:tr w:rsidR="004A341F" w:rsidRPr="007E15D6" w14:paraId="516B6130"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3D1A2B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4C5D060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16路监控硬盘录像机</w:t>
            </w:r>
          </w:p>
        </w:tc>
        <w:tc>
          <w:tcPr>
            <w:tcW w:w="2126" w:type="dxa"/>
            <w:tcBorders>
              <w:top w:val="nil"/>
              <w:left w:val="nil"/>
              <w:bottom w:val="single" w:sz="4" w:space="0" w:color="auto"/>
              <w:right w:val="single" w:sz="4" w:space="0" w:color="auto"/>
            </w:tcBorders>
            <w:shd w:val="clear" w:color="auto" w:fill="auto"/>
            <w:vAlign w:val="center"/>
            <w:hideMark/>
          </w:tcPr>
          <w:p w14:paraId="27BDEF0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C878BE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370EE4C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7EE495D0"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F7C3F7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7C9A6CB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硬盘</w:t>
            </w:r>
          </w:p>
        </w:tc>
        <w:tc>
          <w:tcPr>
            <w:tcW w:w="2126" w:type="dxa"/>
            <w:tcBorders>
              <w:top w:val="nil"/>
              <w:left w:val="nil"/>
              <w:bottom w:val="single" w:sz="4" w:space="0" w:color="auto"/>
              <w:right w:val="single" w:sz="4" w:space="0" w:color="auto"/>
            </w:tcBorders>
            <w:shd w:val="clear" w:color="auto" w:fill="auto"/>
            <w:vAlign w:val="center"/>
            <w:hideMark/>
          </w:tcPr>
          <w:p w14:paraId="4B49E885"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6A252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块</w:t>
            </w:r>
          </w:p>
        </w:tc>
        <w:tc>
          <w:tcPr>
            <w:tcW w:w="1276" w:type="dxa"/>
            <w:tcBorders>
              <w:top w:val="nil"/>
              <w:left w:val="nil"/>
              <w:bottom w:val="single" w:sz="4" w:space="0" w:color="auto"/>
              <w:right w:val="single" w:sz="4" w:space="0" w:color="auto"/>
            </w:tcBorders>
            <w:shd w:val="clear" w:color="auto" w:fill="auto"/>
            <w:vAlign w:val="center"/>
            <w:hideMark/>
          </w:tcPr>
          <w:p w14:paraId="1C1F7BF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r>
      <w:tr w:rsidR="004A341F" w:rsidRPr="007E15D6" w14:paraId="5A4F340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5444E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15E3FA9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边缘分析主机</w:t>
            </w:r>
          </w:p>
        </w:tc>
        <w:tc>
          <w:tcPr>
            <w:tcW w:w="2126" w:type="dxa"/>
            <w:tcBorders>
              <w:top w:val="nil"/>
              <w:left w:val="nil"/>
              <w:bottom w:val="single" w:sz="4" w:space="0" w:color="auto"/>
              <w:right w:val="single" w:sz="4" w:space="0" w:color="auto"/>
            </w:tcBorders>
            <w:shd w:val="clear" w:color="auto" w:fill="auto"/>
            <w:vAlign w:val="center"/>
            <w:hideMark/>
          </w:tcPr>
          <w:p w14:paraId="6611D7FC"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597C9E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3B2A216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171DCC02"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B8B7CF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w:t>
            </w:r>
          </w:p>
        </w:tc>
        <w:tc>
          <w:tcPr>
            <w:tcW w:w="1270" w:type="dxa"/>
            <w:vMerge w:val="restart"/>
            <w:tcBorders>
              <w:top w:val="nil"/>
              <w:left w:val="single" w:sz="4" w:space="0" w:color="auto"/>
              <w:bottom w:val="single" w:sz="4" w:space="0" w:color="000000"/>
              <w:right w:val="single" w:sz="4" w:space="0" w:color="auto"/>
            </w:tcBorders>
            <w:shd w:val="clear" w:color="auto" w:fill="auto"/>
            <w:vAlign w:val="center"/>
            <w:hideMark/>
          </w:tcPr>
          <w:p w14:paraId="214688D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辅材及线材等</w:t>
            </w:r>
          </w:p>
        </w:tc>
        <w:tc>
          <w:tcPr>
            <w:tcW w:w="2127" w:type="dxa"/>
            <w:tcBorders>
              <w:top w:val="nil"/>
              <w:left w:val="nil"/>
              <w:bottom w:val="single" w:sz="4" w:space="0" w:color="auto"/>
              <w:right w:val="single" w:sz="4" w:space="0" w:color="auto"/>
            </w:tcBorders>
            <w:shd w:val="clear" w:color="auto" w:fill="auto"/>
            <w:noWrap/>
            <w:vAlign w:val="center"/>
            <w:hideMark/>
          </w:tcPr>
          <w:p w14:paraId="29FD84C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电源线</w:t>
            </w:r>
          </w:p>
        </w:tc>
        <w:tc>
          <w:tcPr>
            <w:tcW w:w="2126" w:type="dxa"/>
            <w:tcBorders>
              <w:top w:val="nil"/>
              <w:left w:val="nil"/>
              <w:bottom w:val="single" w:sz="4" w:space="0" w:color="auto"/>
              <w:right w:val="single" w:sz="4" w:space="0" w:color="auto"/>
            </w:tcBorders>
            <w:shd w:val="clear" w:color="auto" w:fill="auto"/>
            <w:vAlign w:val="center"/>
            <w:hideMark/>
          </w:tcPr>
          <w:p w14:paraId="7DDB1E0E"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2*1.5</w:t>
            </w:r>
          </w:p>
        </w:tc>
        <w:tc>
          <w:tcPr>
            <w:tcW w:w="1134" w:type="dxa"/>
            <w:tcBorders>
              <w:top w:val="nil"/>
              <w:left w:val="nil"/>
              <w:bottom w:val="single" w:sz="4" w:space="0" w:color="auto"/>
              <w:right w:val="single" w:sz="4" w:space="0" w:color="auto"/>
            </w:tcBorders>
            <w:shd w:val="clear" w:color="auto" w:fill="auto"/>
            <w:vAlign w:val="center"/>
            <w:hideMark/>
          </w:tcPr>
          <w:p w14:paraId="5A1CEA8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225E4F8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850</w:t>
            </w:r>
          </w:p>
        </w:tc>
      </w:tr>
      <w:tr w:rsidR="004A341F" w:rsidRPr="007E15D6" w14:paraId="336E77B7"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D2813A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w:t>
            </w:r>
          </w:p>
        </w:tc>
        <w:tc>
          <w:tcPr>
            <w:tcW w:w="1270" w:type="dxa"/>
            <w:vMerge/>
            <w:tcBorders>
              <w:top w:val="nil"/>
              <w:left w:val="single" w:sz="4" w:space="0" w:color="auto"/>
              <w:bottom w:val="single" w:sz="4" w:space="0" w:color="000000"/>
              <w:right w:val="single" w:sz="4" w:space="0" w:color="auto"/>
            </w:tcBorders>
            <w:vAlign w:val="center"/>
            <w:hideMark/>
          </w:tcPr>
          <w:p w14:paraId="3587174E"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1A95EE2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PVC管</w:t>
            </w:r>
          </w:p>
        </w:tc>
        <w:tc>
          <w:tcPr>
            <w:tcW w:w="2126" w:type="dxa"/>
            <w:tcBorders>
              <w:top w:val="nil"/>
              <w:left w:val="nil"/>
              <w:bottom w:val="single" w:sz="4" w:space="0" w:color="auto"/>
              <w:right w:val="single" w:sz="4" w:space="0" w:color="auto"/>
            </w:tcBorders>
            <w:shd w:val="clear" w:color="auto" w:fill="auto"/>
            <w:vAlign w:val="center"/>
            <w:hideMark/>
          </w:tcPr>
          <w:p w14:paraId="04DEB181"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直径20</w:t>
            </w:r>
          </w:p>
        </w:tc>
        <w:tc>
          <w:tcPr>
            <w:tcW w:w="1134" w:type="dxa"/>
            <w:tcBorders>
              <w:top w:val="nil"/>
              <w:left w:val="nil"/>
              <w:bottom w:val="single" w:sz="4" w:space="0" w:color="auto"/>
              <w:right w:val="single" w:sz="4" w:space="0" w:color="auto"/>
            </w:tcBorders>
            <w:shd w:val="clear" w:color="auto" w:fill="auto"/>
            <w:vAlign w:val="center"/>
            <w:hideMark/>
          </w:tcPr>
          <w:p w14:paraId="6E4C591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020275D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750</w:t>
            </w:r>
          </w:p>
        </w:tc>
      </w:tr>
      <w:tr w:rsidR="004A341F" w:rsidRPr="007E15D6" w14:paraId="3A9CD434"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FF3887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lastRenderedPageBreak/>
              <w:t>9</w:t>
            </w:r>
          </w:p>
        </w:tc>
        <w:tc>
          <w:tcPr>
            <w:tcW w:w="1270" w:type="dxa"/>
            <w:vMerge/>
            <w:tcBorders>
              <w:top w:val="nil"/>
              <w:left w:val="single" w:sz="4" w:space="0" w:color="auto"/>
              <w:bottom w:val="single" w:sz="4" w:space="0" w:color="000000"/>
              <w:right w:val="single" w:sz="4" w:space="0" w:color="auto"/>
            </w:tcBorders>
            <w:vAlign w:val="center"/>
            <w:hideMark/>
          </w:tcPr>
          <w:p w14:paraId="2CC6232E"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4840642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86盒</w:t>
            </w:r>
          </w:p>
        </w:tc>
        <w:tc>
          <w:tcPr>
            <w:tcW w:w="2126" w:type="dxa"/>
            <w:tcBorders>
              <w:top w:val="nil"/>
              <w:left w:val="nil"/>
              <w:bottom w:val="single" w:sz="4" w:space="0" w:color="auto"/>
              <w:right w:val="single" w:sz="4" w:space="0" w:color="auto"/>
            </w:tcBorders>
            <w:shd w:val="clear" w:color="auto" w:fill="auto"/>
            <w:vAlign w:val="center"/>
            <w:hideMark/>
          </w:tcPr>
          <w:p w14:paraId="694F91E5"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明装+五孔面板</w:t>
            </w:r>
          </w:p>
        </w:tc>
        <w:tc>
          <w:tcPr>
            <w:tcW w:w="1134" w:type="dxa"/>
            <w:tcBorders>
              <w:top w:val="nil"/>
              <w:left w:val="nil"/>
              <w:bottom w:val="single" w:sz="4" w:space="0" w:color="auto"/>
              <w:right w:val="single" w:sz="4" w:space="0" w:color="auto"/>
            </w:tcBorders>
            <w:shd w:val="clear" w:color="auto" w:fill="auto"/>
            <w:vAlign w:val="center"/>
            <w:hideMark/>
          </w:tcPr>
          <w:p w14:paraId="2C9CFAF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1D54005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47</w:t>
            </w:r>
          </w:p>
        </w:tc>
      </w:tr>
      <w:tr w:rsidR="004A341F" w:rsidRPr="007E15D6" w14:paraId="7524024E"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D85B23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w:t>
            </w:r>
          </w:p>
        </w:tc>
        <w:tc>
          <w:tcPr>
            <w:tcW w:w="1270" w:type="dxa"/>
            <w:vMerge/>
            <w:tcBorders>
              <w:top w:val="nil"/>
              <w:left w:val="single" w:sz="4" w:space="0" w:color="auto"/>
              <w:bottom w:val="single" w:sz="4" w:space="0" w:color="000000"/>
              <w:right w:val="single" w:sz="4" w:space="0" w:color="auto"/>
            </w:tcBorders>
            <w:vAlign w:val="center"/>
            <w:hideMark/>
          </w:tcPr>
          <w:p w14:paraId="7D13EF2D"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00CB9ED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w:t>
            </w:r>
          </w:p>
        </w:tc>
        <w:tc>
          <w:tcPr>
            <w:tcW w:w="2126" w:type="dxa"/>
            <w:tcBorders>
              <w:top w:val="nil"/>
              <w:left w:val="nil"/>
              <w:bottom w:val="single" w:sz="4" w:space="0" w:color="auto"/>
              <w:right w:val="single" w:sz="4" w:space="0" w:color="auto"/>
            </w:tcBorders>
            <w:shd w:val="clear" w:color="auto" w:fill="auto"/>
            <w:vAlign w:val="center"/>
            <w:hideMark/>
          </w:tcPr>
          <w:p w14:paraId="1E986902"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直接，关卡，水晶头，软管，胶布等</w:t>
            </w:r>
          </w:p>
        </w:tc>
        <w:tc>
          <w:tcPr>
            <w:tcW w:w="1134" w:type="dxa"/>
            <w:tcBorders>
              <w:top w:val="nil"/>
              <w:left w:val="nil"/>
              <w:bottom w:val="single" w:sz="4" w:space="0" w:color="auto"/>
              <w:right w:val="single" w:sz="4" w:space="0" w:color="auto"/>
            </w:tcBorders>
            <w:shd w:val="clear" w:color="auto" w:fill="auto"/>
            <w:vAlign w:val="center"/>
            <w:hideMark/>
          </w:tcPr>
          <w:p w14:paraId="5801243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批</w:t>
            </w:r>
          </w:p>
        </w:tc>
        <w:tc>
          <w:tcPr>
            <w:tcW w:w="1276" w:type="dxa"/>
            <w:tcBorders>
              <w:top w:val="nil"/>
              <w:left w:val="nil"/>
              <w:bottom w:val="single" w:sz="4" w:space="0" w:color="auto"/>
              <w:right w:val="single" w:sz="4" w:space="0" w:color="auto"/>
            </w:tcBorders>
            <w:shd w:val="clear" w:color="auto" w:fill="auto"/>
            <w:vAlign w:val="center"/>
            <w:hideMark/>
          </w:tcPr>
          <w:p w14:paraId="3ED7BAB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51DE2C4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179712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11</w:t>
            </w:r>
          </w:p>
        </w:tc>
        <w:tc>
          <w:tcPr>
            <w:tcW w:w="1270" w:type="dxa"/>
            <w:vMerge/>
            <w:tcBorders>
              <w:top w:val="nil"/>
              <w:left w:val="single" w:sz="4" w:space="0" w:color="auto"/>
              <w:bottom w:val="single" w:sz="4" w:space="0" w:color="000000"/>
              <w:right w:val="single" w:sz="4" w:space="0" w:color="auto"/>
            </w:tcBorders>
            <w:vAlign w:val="center"/>
            <w:hideMark/>
          </w:tcPr>
          <w:p w14:paraId="2AF5F680"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38FE5B7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网桥</w:t>
            </w:r>
          </w:p>
        </w:tc>
        <w:tc>
          <w:tcPr>
            <w:tcW w:w="2126" w:type="dxa"/>
            <w:tcBorders>
              <w:top w:val="nil"/>
              <w:left w:val="nil"/>
              <w:bottom w:val="single" w:sz="4" w:space="0" w:color="auto"/>
              <w:right w:val="single" w:sz="4" w:space="0" w:color="auto"/>
            </w:tcBorders>
            <w:shd w:val="clear" w:color="auto" w:fill="auto"/>
            <w:vAlign w:val="center"/>
            <w:hideMark/>
          </w:tcPr>
          <w:p w14:paraId="11082789"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千兆，≥3km</w:t>
            </w:r>
          </w:p>
        </w:tc>
        <w:tc>
          <w:tcPr>
            <w:tcW w:w="1134" w:type="dxa"/>
            <w:tcBorders>
              <w:top w:val="nil"/>
              <w:left w:val="nil"/>
              <w:bottom w:val="single" w:sz="4" w:space="0" w:color="auto"/>
              <w:right w:val="single" w:sz="4" w:space="0" w:color="auto"/>
            </w:tcBorders>
            <w:shd w:val="clear" w:color="auto" w:fill="auto"/>
            <w:vAlign w:val="center"/>
            <w:hideMark/>
          </w:tcPr>
          <w:p w14:paraId="00E1643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对</w:t>
            </w:r>
          </w:p>
        </w:tc>
        <w:tc>
          <w:tcPr>
            <w:tcW w:w="1276" w:type="dxa"/>
            <w:tcBorders>
              <w:top w:val="nil"/>
              <w:left w:val="nil"/>
              <w:bottom w:val="single" w:sz="4" w:space="0" w:color="auto"/>
              <w:right w:val="single" w:sz="4" w:space="0" w:color="auto"/>
            </w:tcBorders>
            <w:shd w:val="clear" w:color="auto" w:fill="auto"/>
            <w:vAlign w:val="center"/>
            <w:hideMark/>
          </w:tcPr>
          <w:p w14:paraId="61CEB40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41565A20"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35608D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w:t>
            </w:r>
          </w:p>
        </w:tc>
        <w:tc>
          <w:tcPr>
            <w:tcW w:w="1270" w:type="dxa"/>
            <w:vMerge/>
            <w:tcBorders>
              <w:top w:val="nil"/>
              <w:left w:val="single" w:sz="4" w:space="0" w:color="auto"/>
              <w:bottom w:val="single" w:sz="4" w:space="0" w:color="000000"/>
              <w:right w:val="single" w:sz="4" w:space="0" w:color="auto"/>
            </w:tcBorders>
            <w:vAlign w:val="center"/>
            <w:hideMark/>
          </w:tcPr>
          <w:p w14:paraId="269D3662"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noWrap/>
            <w:vAlign w:val="center"/>
            <w:hideMark/>
          </w:tcPr>
          <w:p w14:paraId="783C1C2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光纤</w:t>
            </w:r>
          </w:p>
        </w:tc>
        <w:tc>
          <w:tcPr>
            <w:tcW w:w="2126" w:type="dxa"/>
            <w:tcBorders>
              <w:top w:val="nil"/>
              <w:left w:val="nil"/>
              <w:bottom w:val="single" w:sz="4" w:space="0" w:color="auto"/>
              <w:right w:val="single" w:sz="4" w:space="0" w:color="auto"/>
            </w:tcBorders>
            <w:shd w:val="clear" w:color="auto" w:fill="auto"/>
            <w:vAlign w:val="center"/>
            <w:hideMark/>
          </w:tcPr>
          <w:p w14:paraId="350FDF40"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6芯</w:t>
            </w:r>
          </w:p>
        </w:tc>
        <w:tc>
          <w:tcPr>
            <w:tcW w:w="1134" w:type="dxa"/>
            <w:tcBorders>
              <w:top w:val="nil"/>
              <w:left w:val="nil"/>
              <w:bottom w:val="single" w:sz="4" w:space="0" w:color="auto"/>
              <w:right w:val="single" w:sz="4" w:space="0" w:color="auto"/>
            </w:tcBorders>
            <w:shd w:val="clear" w:color="auto" w:fill="auto"/>
            <w:vAlign w:val="center"/>
            <w:hideMark/>
          </w:tcPr>
          <w:p w14:paraId="3CF47C2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0A4CDA1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600</w:t>
            </w:r>
          </w:p>
        </w:tc>
      </w:tr>
      <w:tr w:rsidR="004A341F" w:rsidRPr="007E15D6" w14:paraId="645FEF40"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8CC4DF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13</w:t>
            </w:r>
          </w:p>
        </w:tc>
        <w:tc>
          <w:tcPr>
            <w:tcW w:w="1270" w:type="dxa"/>
            <w:vMerge/>
            <w:tcBorders>
              <w:top w:val="nil"/>
              <w:left w:val="single" w:sz="4" w:space="0" w:color="auto"/>
              <w:bottom w:val="single" w:sz="4" w:space="0" w:color="000000"/>
              <w:right w:val="single" w:sz="4" w:space="0" w:color="auto"/>
            </w:tcBorders>
            <w:vAlign w:val="center"/>
            <w:hideMark/>
          </w:tcPr>
          <w:p w14:paraId="40D73254"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1AB28C3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网线</w:t>
            </w:r>
          </w:p>
        </w:tc>
        <w:tc>
          <w:tcPr>
            <w:tcW w:w="2126" w:type="dxa"/>
            <w:tcBorders>
              <w:top w:val="nil"/>
              <w:left w:val="nil"/>
              <w:bottom w:val="single" w:sz="4" w:space="0" w:color="auto"/>
              <w:right w:val="single" w:sz="4" w:space="0" w:color="auto"/>
            </w:tcBorders>
            <w:shd w:val="clear" w:color="auto" w:fill="auto"/>
            <w:vAlign w:val="center"/>
            <w:hideMark/>
          </w:tcPr>
          <w:p w14:paraId="4EB91F2C"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六类</w:t>
            </w:r>
          </w:p>
        </w:tc>
        <w:tc>
          <w:tcPr>
            <w:tcW w:w="1134" w:type="dxa"/>
            <w:tcBorders>
              <w:top w:val="nil"/>
              <w:left w:val="nil"/>
              <w:bottom w:val="single" w:sz="4" w:space="0" w:color="auto"/>
              <w:right w:val="single" w:sz="4" w:space="0" w:color="auto"/>
            </w:tcBorders>
            <w:shd w:val="clear" w:color="auto" w:fill="auto"/>
            <w:vAlign w:val="center"/>
            <w:hideMark/>
          </w:tcPr>
          <w:p w14:paraId="2EEDBFF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71EB210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400</w:t>
            </w:r>
          </w:p>
        </w:tc>
      </w:tr>
      <w:tr w:rsidR="004A341F" w:rsidRPr="007E15D6" w14:paraId="6EF56AD9"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F6A4A1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14</w:t>
            </w:r>
          </w:p>
        </w:tc>
        <w:tc>
          <w:tcPr>
            <w:tcW w:w="1270" w:type="dxa"/>
            <w:vMerge/>
            <w:tcBorders>
              <w:top w:val="nil"/>
              <w:left w:val="single" w:sz="4" w:space="0" w:color="auto"/>
              <w:bottom w:val="single" w:sz="4" w:space="0" w:color="000000"/>
              <w:right w:val="single" w:sz="4" w:space="0" w:color="auto"/>
            </w:tcBorders>
            <w:vAlign w:val="center"/>
            <w:hideMark/>
          </w:tcPr>
          <w:p w14:paraId="3BA8EDAF"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noWrap/>
            <w:vAlign w:val="center"/>
            <w:hideMark/>
          </w:tcPr>
          <w:p w14:paraId="5AB3152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8口POE交换机</w:t>
            </w:r>
          </w:p>
        </w:tc>
        <w:tc>
          <w:tcPr>
            <w:tcW w:w="2126" w:type="dxa"/>
            <w:tcBorders>
              <w:top w:val="nil"/>
              <w:left w:val="nil"/>
              <w:bottom w:val="single" w:sz="4" w:space="0" w:color="auto"/>
              <w:right w:val="single" w:sz="4" w:space="0" w:color="auto"/>
            </w:tcBorders>
            <w:shd w:val="clear" w:color="auto" w:fill="auto"/>
            <w:vAlign w:val="center"/>
            <w:hideMark/>
          </w:tcPr>
          <w:p w14:paraId="2340984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w:t>
            </w:r>
          </w:p>
        </w:tc>
        <w:tc>
          <w:tcPr>
            <w:tcW w:w="1134" w:type="dxa"/>
            <w:tcBorders>
              <w:top w:val="nil"/>
              <w:left w:val="nil"/>
              <w:bottom w:val="single" w:sz="4" w:space="0" w:color="auto"/>
              <w:right w:val="single" w:sz="4" w:space="0" w:color="auto"/>
            </w:tcBorders>
            <w:shd w:val="clear" w:color="auto" w:fill="auto"/>
            <w:vAlign w:val="center"/>
            <w:hideMark/>
          </w:tcPr>
          <w:p w14:paraId="001E740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2B54CAD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2DDBA1FA"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810F48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15</w:t>
            </w:r>
          </w:p>
        </w:tc>
        <w:tc>
          <w:tcPr>
            <w:tcW w:w="1270" w:type="dxa"/>
            <w:vMerge/>
            <w:tcBorders>
              <w:top w:val="nil"/>
              <w:left w:val="single" w:sz="4" w:space="0" w:color="auto"/>
              <w:bottom w:val="single" w:sz="4" w:space="0" w:color="000000"/>
              <w:right w:val="single" w:sz="4" w:space="0" w:color="auto"/>
            </w:tcBorders>
            <w:vAlign w:val="center"/>
            <w:hideMark/>
          </w:tcPr>
          <w:p w14:paraId="1D81B5E3"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noWrap/>
            <w:vAlign w:val="center"/>
            <w:hideMark/>
          </w:tcPr>
          <w:p w14:paraId="142B8CF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5口POE交换机</w:t>
            </w:r>
          </w:p>
        </w:tc>
        <w:tc>
          <w:tcPr>
            <w:tcW w:w="2126" w:type="dxa"/>
            <w:tcBorders>
              <w:top w:val="nil"/>
              <w:left w:val="nil"/>
              <w:bottom w:val="single" w:sz="4" w:space="0" w:color="auto"/>
              <w:right w:val="single" w:sz="4" w:space="0" w:color="auto"/>
            </w:tcBorders>
            <w:shd w:val="clear" w:color="auto" w:fill="auto"/>
            <w:vAlign w:val="center"/>
            <w:hideMark/>
          </w:tcPr>
          <w:p w14:paraId="65CB04B1"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w:t>
            </w:r>
          </w:p>
        </w:tc>
        <w:tc>
          <w:tcPr>
            <w:tcW w:w="1134" w:type="dxa"/>
            <w:tcBorders>
              <w:top w:val="nil"/>
              <w:left w:val="nil"/>
              <w:bottom w:val="single" w:sz="4" w:space="0" w:color="auto"/>
              <w:right w:val="single" w:sz="4" w:space="0" w:color="auto"/>
            </w:tcBorders>
            <w:shd w:val="clear" w:color="auto" w:fill="auto"/>
            <w:vAlign w:val="center"/>
            <w:hideMark/>
          </w:tcPr>
          <w:p w14:paraId="387FDFE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1CBD867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64D990C3"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DE1B02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16</w:t>
            </w:r>
          </w:p>
        </w:tc>
        <w:tc>
          <w:tcPr>
            <w:tcW w:w="1270" w:type="dxa"/>
            <w:vMerge/>
            <w:tcBorders>
              <w:top w:val="nil"/>
              <w:left w:val="single" w:sz="4" w:space="0" w:color="auto"/>
              <w:bottom w:val="single" w:sz="4" w:space="0" w:color="000000"/>
              <w:right w:val="single" w:sz="4" w:space="0" w:color="auto"/>
            </w:tcBorders>
            <w:vAlign w:val="center"/>
            <w:hideMark/>
          </w:tcPr>
          <w:p w14:paraId="362F1106"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noWrap/>
            <w:vAlign w:val="center"/>
            <w:hideMark/>
          </w:tcPr>
          <w:p w14:paraId="46ACD2A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设备箱</w:t>
            </w:r>
          </w:p>
        </w:tc>
        <w:tc>
          <w:tcPr>
            <w:tcW w:w="2126" w:type="dxa"/>
            <w:tcBorders>
              <w:top w:val="nil"/>
              <w:left w:val="nil"/>
              <w:bottom w:val="single" w:sz="4" w:space="0" w:color="auto"/>
              <w:right w:val="single" w:sz="4" w:space="0" w:color="auto"/>
            </w:tcBorders>
            <w:shd w:val="clear" w:color="auto" w:fill="auto"/>
            <w:vAlign w:val="center"/>
            <w:hideMark/>
          </w:tcPr>
          <w:p w14:paraId="6F19D802"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含空开，漏保，插排等</w:t>
            </w:r>
          </w:p>
        </w:tc>
        <w:tc>
          <w:tcPr>
            <w:tcW w:w="1134" w:type="dxa"/>
            <w:tcBorders>
              <w:top w:val="nil"/>
              <w:left w:val="nil"/>
              <w:bottom w:val="single" w:sz="4" w:space="0" w:color="auto"/>
              <w:right w:val="single" w:sz="4" w:space="0" w:color="auto"/>
            </w:tcBorders>
            <w:shd w:val="clear" w:color="auto" w:fill="auto"/>
            <w:vAlign w:val="center"/>
            <w:hideMark/>
          </w:tcPr>
          <w:p w14:paraId="4D80BD4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5EEA7D6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w:t>
            </w:r>
          </w:p>
        </w:tc>
      </w:tr>
      <w:tr w:rsidR="004A341F" w:rsidRPr="007E15D6" w14:paraId="73BB8A6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993797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17</w:t>
            </w:r>
          </w:p>
        </w:tc>
        <w:tc>
          <w:tcPr>
            <w:tcW w:w="1270" w:type="dxa"/>
            <w:vMerge/>
            <w:tcBorders>
              <w:top w:val="nil"/>
              <w:left w:val="single" w:sz="4" w:space="0" w:color="auto"/>
              <w:bottom w:val="single" w:sz="4" w:space="0" w:color="000000"/>
              <w:right w:val="single" w:sz="4" w:space="0" w:color="auto"/>
            </w:tcBorders>
            <w:vAlign w:val="center"/>
            <w:hideMark/>
          </w:tcPr>
          <w:p w14:paraId="79A75791"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23D73C4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光纤收发器</w:t>
            </w:r>
          </w:p>
        </w:tc>
        <w:tc>
          <w:tcPr>
            <w:tcW w:w="2126" w:type="dxa"/>
            <w:tcBorders>
              <w:top w:val="nil"/>
              <w:left w:val="nil"/>
              <w:bottom w:val="single" w:sz="4" w:space="0" w:color="auto"/>
              <w:right w:val="single" w:sz="4" w:space="0" w:color="auto"/>
            </w:tcBorders>
            <w:shd w:val="clear" w:color="auto" w:fill="auto"/>
            <w:vAlign w:val="center"/>
            <w:hideMark/>
          </w:tcPr>
          <w:p w14:paraId="132F56B8"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千兆，≥3km</w:t>
            </w:r>
          </w:p>
        </w:tc>
        <w:tc>
          <w:tcPr>
            <w:tcW w:w="1134" w:type="dxa"/>
            <w:tcBorders>
              <w:top w:val="nil"/>
              <w:left w:val="nil"/>
              <w:bottom w:val="single" w:sz="4" w:space="0" w:color="auto"/>
              <w:right w:val="single" w:sz="4" w:space="0" w:color="auto"/>
            </w:tcBorders>
            <w:shd w:val="clear" w:color="auto" w:fill="auto"/>
            <w:vAlign w:val="center"/>
            <w:hideMark/>
          </w:tcPr>
          <w:p w14:paraId="1A1E80C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对</w:t>
            </w:r>
          </w:p>
        </w:tc>
        <w:tc>
          <w:tcPr>
            <w:tcW w:w="1276" w:type="dxa"/>
            <w:tcBorders>
              <w:top w:val="nil"/>
              <w:left w:val="nil"/>
              <w:bottom w:val="single" w:sz="4" w:space="0" w:color="auto"/>
              <w:right w:val="single" w:sz="4" w:space="0" w:color="auto"/>
            </w:tcBorders>
            <w:shd w:val="clear" w:color="auto" w:fill="auto"/>
            <w:vAlign w:val="center"/>
            <w:hideMark/>
          </w:tcPr>
          <w:p w14:paraId="1F3FF58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w:t>
            </w:r>
          </w:p>
        </w:tc>
      </w:tr>
      <w:tr w:rsidR="004A341F" w:rsidRPr="007E15D6" w14:paraId="1A42232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CB927A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18</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6633C96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防欺凌报警器施工费</w:t>
            </w:r>
          </w:p>
        </w:tc>
        <w:tc>
          <w:tcPr>
            <w:tcW w:w="2126" w:type="dxa"/>
            <w:tcBorders>
              <w:top w:val="nil"/>
              <w:left w:val="nil"/>
              <w:bottom w:val="single" w:sz="4" w:space="0" w:color="auto"/>
              <w:right w:val="single" w:sz="4" w:space="0" w:color="auto"/>
            </w:tcBorders>
            <w:shd w:val="clear" w:color="auto" w:fill="auto"/>
            <w:vAlign w:val="center"/>
            <w:hideMark/>
          </w:tcPr>
          <w:p w14:paraId="6BC14442"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706496C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5DF850D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47</w:t>
            </w:r>
          </w:p>
        </w:tc>
      </w:tr>
      <w:tr w:rsidR="004A341F" w:rsidRPr="007E15D6" w14:paraId="272F4BA1"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64B108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19</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38C57C22" w14:textId="4AEA5A02"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r w:rsidR="004A341F" w:rsidRPr="007E15D6">
              <w:rPr>
                <w:rFonts w:ascii="宋体" w:hAnsi="宋体" w:cs="宋体" w:hint="eastAsia"/>
                <w:color w:val="000000"/>
                <w:szCs w:val="21"/>
              </w:rPr>
              <w:t>施工费</w:t>
            </w:r>
          </w:p>
        </w:tc>
        <w:tc>
          <w:tcPr>
            <w:tcW w:w="2126" w:type="dxa"/>
            <w:tcBorders>
              <w:top w:val="nil"/>
              <w:left w:val="nil"/>
              <w:bottom w:val="single" w:sz="4" w:space="0" w:color="auto"/>
              <w:right w:val="single" w:sz="4" w:space="0" w:color="auto"/>
            </w:tcBorders>
            <w:shd w:val="clear" w:color="auto" w:fill="auto"/>
            <w:vAlign w:val="center"/>
            <w:hideMark/>
          </w:tcPr>
          <w:p w14:paraId="0B37F8A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7D4AB90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36A9B27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w:t>
            </w:r>
          </w:p>
        </w:tc>
      </w:tr>
      <w:tr w:rsidR="004A341F" w:rsidRPr="007E15D6" w14:paraId="07330268" w14:textId="77777777" w:rsidTr="004A341F">
        <w:trPr>
          <w:trHeight w:val="533"/>
          <w:jc w:val="center"/>
        </w:trPr>
        <w:tc>
          <w:tcPr>
            <w:tcW w:w="426" w:type="dxa"/>
            <w:tcBorders>
              <w:top w:val="nil"/>
              <w:left w:val="nil"/>
              <w:bottom w:val="nil"/>
              <w:right w:val="nil"/>
            </w:tcBorders>
            <w:shd w:val="clear" w:color="auto" w:fill="auto"/>
            <w:vAlign w:val="center"/>
            <w:hideMark/>
          </w:tcPr>
          <w:p w14:paraId="5C752A44" w14:textId="77777777" w:rsidR="004A341F" w:rsidRPr="007E15D6" w:rsidRDefault="004A341F" w:rsidP="00B94E7F">
            <w:pPr>
              <w:widowControl/>
              <w:jc w:val="center"/>
              <w:rPr>
                <w:rFonts w:ascii="宋体" w:hAnsi="宋体" w:cs="宋体"/>
                <w:color w:val="000000"/>
                <w:szCs w:val="21"/>
              </w:rPr>
            </w:pPr>
          </w:p>
        </w:tc>
        <w:tc>
          <w:tcPr>
            <w:tcW w:w="1270" w:type="dxa"/>
            <w:tcBorders>
              <w:top w:val="nil"/>
              <w:left w:val="nil"/>
              <w:bottom w:val="nil"/>
              <w:right w:val="nil"/>
            </w:tcBorders>
            <w:shd w:val="clear" w:color="auto" w:fill="auto"/>
            <w:vAlign w:val="center"/>
            <w:hideMark/>
          </w:tcPr>
          <w:p w14:paraId="15E3572F" w14:textId="77777777" w:rsidR="004A341F" w:rsidRPr="007E15D6" w:rsidRDefault="004A341F" w:rsidP="00B94E7F">
            <w:pPr>
              <w:widowControl/>
              <w:jc w:val="center"/>
              <w:rPr>
                <w:rFonts w:ascii="宋体" w:hAnsi="宋体"/>
                <w:szCs w:val="21"/>
              </w:rPr>
            </w:pPr>
          </w:p>
        </w:tc>
        <w:tc>
          <w:tcPr>
            <w:tcW w:w="2127" w:type="dxa"/>
            <w:tcBorders>
              <w:top w:val="nil"/>
              <w:left w:val="nil"/>
              <w:bottom w:val="nil"/>
              <w:right w:val="nil"/>
            </w:tcBorders>
            <w:shd w:val="clear" w:color="auto" w:fill="auto"/>
            <w:vAlign w:val="center"/>
            <w:hideMark/>
          </w:tcPr>
          <w:p w14:paraId="4D946FCE" w14:textId="77777777" w:rsidR="004A341F" w:rsidRPr="007E15D6" w:rsidRDefault="004A341F" w:rsidP="00B94E7F">
            <w:pPr>
              <w:widowControl/>
              <w:jc w:val="center"/>
              <w:rPr>
                <w:rFonts w:ascii="宋体" w:hAnsi="宋体"/>
                <w:szCs w:val="21"/>
              </w:rPr>
            </w:pPr>
          </w:p>
        </w:tc>
        <w:tc>
          <w:tcPr>
            <w:tcW w:w="2126" w:type="dxa"/>
            <w:tcBorders>
              <w:top w:val="nil"/>
              <w:left w:val="nil"/>
              <w:bottom w:val="nil"/>
              <w:right w:val="nil"/>
            </w:tcBorders>
            <w:shd w:val="clear" w:color="auto" w:fill="auto"/>
            <w:vAlign w:val="center"/>
            <w:hideMark/>
          </w:tcPr>
          <w:p w14:paraId="5292017C" w14:textId="77777777" w:rsidR="004A341F" w:rsidRPr="007E15D6" w:rsidRDefault="004A341F" w:rsidP="00B94E7F">
            <w:pPr>
              <w:widowControl/>
              <w:jc w:val="center"/>
              <w:rPr>
                <w:rFonts w:ascii="宋体" w:hAnsi="宋体"/>
                <w:szCs w:val="21"/>
              </w:rPr>
            </w:pPr>
          </w:p>
        </w:tc>
        <w:tc>
          <w:tcPr>
            <w:tcW w:w="1134" w:type="dxa"/>
            <w:tcBorders>
              <w:top w:val="nil"/>
              <w:left w:val="nil"/>
              <w:bottom w:val="nil"/>
              <w:right w:val="nil"/>
            </w:tcBorders>
            <w:shd w:val="clear" w:color="auto" w:fill="auto"/>
            <w:vAlign w:val="center"/>
            <w:hideMark/>
          </w:tcPr>
          <w:p w14:paraId="464FCF1C" w14:textId="77777777" w:rsidR="004A341F" w:rsidRPr="007E15D6" w:rsidRDefault="004A341F" w:rsidP="00B94E7F">
            <w:pPr>
              <w:widowControl/>
              <w:jc w:val="left"/>
              <w:rPr>
                <w:rFonts w:ascii="宋体" w:hAnsi="宋体"/>
                <w:szCs w:val="21"/>
              </w:rPr>
            </w:pPr>
          </w:p>
        </w:tc>
        <w:tc>
          <w:tcPr>
            <w:tcW w:w="1276" w:type="dxa"/>
            <w:tcBorders>
              <w:top w:val="nil"/>
              <w:left w:val="nil"/>
              <w:bottom w:val="nil"/>
              <w:right w:val="nil"/>
            </w:tcBorders>
            <w:shd w:val="clear" w:color="auto" w:fill="auto"/>
            <w:vAlign w:val="center"/>
            <w:hideMark/>
          </w:tcPr>
          <w:p w14:paraId="7EC92F92" w14:textId="77777777" w:rsidR="004A341F" w:rsidRPr="007E15D6" w:rsidRDefault="004A341F" w:rsidP="00B94E7F">
            <w:pPr>
              <w:widowControl/>
              <w:jc w:val="center"/>
              <w:rPr>
                <w:rFonts w:ascii="宋体" w:hAnsi="宋体"/>
                <w:szCs w:val="21"/>
              </w:rPr>
            </w:pPr>
          </w:p>
        </w:tc>
      </w:tr>
      <w:tr w:rsidR="004A341F" w:rsidRPr="007E15D6" w14:paraId="756644E3" w14:textId="77777777" w:rsidTr="004A341F">
        <w:trPr>
          <w:trHeight w:val="533"/>
          <w:jc w:val="center"/>
        </w:trPr>
        <w:tc>
          <w:tcPr>
            <w:tcW w:w="83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AF007C1" w14:textId="77777777" w:rsidR="004A341F" w:rsidRPr="007E15D6" w:rsidRDefault="004A341F" w:rsidP="00B94E7F">
            <w:pPr>
              <w:widowControl/>
              <w:jc w:val="center"/>
              <w:rPr>
                <w:rFonts w:ascii="宋体" w:hAnsi="宋体" w:cs="宋体"/>
                <w:b/>
                <w:bCs/>
                <w:color w:val="000000"/>
                <w:szCs w:val="21"/>
              </w:rPr>
            </w:pPr>
            <w:r w:rsidRPr="007E15D6">
              <w:rPr>
                <w:rFonts w:ascii="宋体" w:hAnsi="宋体" w:cs="宋体" w:hint="eastAsia"/>
                <w:b/>
                <w:bCs/>
                <w:color w:val="000000"/>
                <w:szCs w:val="21"/>
              </w:rPr>
              <w:t>6校园名称：射阳县初级中学</w:t>
            </w:r>
          </w:p>
        </w:tc>
      </w:tr>
      <w:tr w:rsidR="004A341F" w:rsidRPr="007E15D6" w14:paraId="653B7EC7"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F6DA72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序号</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5CB1A82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w:t>
            </w:r>
          </w:p>
        </w:tc>
        <w:tc>
          <w:tcPr>
            <w:tcW w:w="2126" w:type="dxa"/>
            <w:tcBorders>
              <w:top w:val="nil"/>
              <w:left w:val="nil"/>
              <w:bottom w:val="single" w:sz="4" w:space="0" w:color="auto"/>
              <w:right w:val="single" w:sz="4" w:space="0" w:color="auto"/>
            </w:tcBorders>
            <w:shd w:val="clear" w:color="auto" w:fill="auto"/>
            <w:vAlign w:val="center"/>
            <w:hideMark/>
          </w:tcPr>
          <w:p w14:paraId="268BDFA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产品参数</w:t>
            </w:r>
          </w:p>
        </w:tc>
        <w:tc>
          <w:tcPr>
            <w:tcW w:w="1134" w:type="dxa"/>
            <w:tcBorders>
              <w:top w:val="nil"/>
              <w:left w:val="nil"/>
              <w:bottom w:val="nil"/>
              <w:right w:val="single" w:sz="4" w:space="0" w:color="auto"/>
            </w:tcBorders>
            <w:shd w:val="clear" w:color="auto" w:fill="auto"/>
            <w:vAlign w:val="center"/>
            <w:hideMark/>
          </w:tcPr>
          <w:p w14:paraId="5F10694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单位</w:t>
            </w:r>
          </w:p>
        </w:tc>
        <w:tc>
          <w:tcPr>
            <w:tcW w:w="1276" w:type="dxa"/>
            <w:tcBorders>
              <w:top w:val="nil"/>
              <w:left w:val="nil"/>
              <w:bottom w:val="single" w:sz="4" w:space="0" w:color="auto"/>
              <w:right w:val="single" w:sz="4" w:space="0" w:color="auto"/>
            </w:tcBorders>
            <w:shd w:val="clear" w:color="auto" w:fill="auto"/>
            <w:vAlign w:val="center"/>
            <w:hideMark/>
          </w:tcPr>
          <w:p w14:paraId="13A2BD0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数量</w:t>
            </w:r>
          </w:p>
        </w:tc>
      </w:tr>
      <w:tr w:rsidR="004A341F" w:rsidRPr="007E15D6" w14:paraId="54F4960C"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67B771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39940B7D" w14:textId="77777777" w:rsidR="004A341F" w:rsidRPr="007E15D6" w:rsidRDefault="004A341F" w:rsidP="00B94E7F">
            <w:pPr>
              <w:widowControl/>
              <w:jc w:val="center"/>
              <w:rPr>
                <w:rFonts w:ascii="宋体" w:hAnsi="宋体" w:cs="宋体"/>
                <w:color w:val="000000"/>
                <w:szCs w:val="21"/>
              </w:rPr>
            </w:pPr>
            <w:proofErr w:type="gramStart"/>
            <w:r w:rsidRPr="007E15D6">
              <w:rPr>
                <w:rFonts w:ascii="宋体" w:hAnsi="宋体" w:cs="宋体" w:hint="eastAsia"/>
                <w:color w:val="000000"/>
                <w:szCs w:val="21"/>
              </w:rPr>
              <w:t>防霸凌</w:t>
            </w:r>
            <w:proofErr w:type="gramEnd"/>
            <w:r w:rsidRPr="007E15D6">
              <w:rPr>
                <w:rFonts w:ascii="宋体" w:hAnsi="宋体" w:cs="宋体" w:hint="eastAsia"/>
                <w:color w:val="000000"/>
                <w:szCs w:val="21"/>
              </w:rPr>
              <w:t>报警器</w:t>
            </w:r>
          </w:p>
        </w:tc>
        <w:tc>
          <w:tcPr>
            <w:tcW w:w="2126" w:type="dxa"/>
            <w:tcBorders>
              <w:top w:val="nil"/>
              <w:left w:val="nil"/>
              <w:bottom w:val="single" w:sz="4" w:space="0" w:color="auto"/>
              <w:right w:val="single" w:sz="4" w:space="0" w:color="auto"/>
            </w:tcBorders>
            <w:shd w:val="clear" w:color="auto" w:fill="auto"/>
            <w:vAlign w:val="center"/>
            <w:hideMark/>
          </w:tcPr>
          <w:p w14:paraId="7F899059" w14:textId="77777777" w:rsidR="004A341F" w:rsidRPr="007E15D6" w:rsidRDefault="004A341F" w:rsidP="00B94E7F">
            <w:pPr>
              <w:widowControl/>
              <w:jc w:val="left"/>
              <w:rPr>
                <w:rFonts w:ascii="宋体" w:hAnsi="宋体" w:cs="宋体"/>
                <w:szCs w:val="21"/>
              </w:rPr>
            </w:pPr>
            <w:r w:rsidRPr="007E15D6">
              <w:rPr>
                <w:rFonts w:ascii="宋体" w:hAnsi="宋体" w:cs="宋体" w:hint="eastAsia"/>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73B3A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00BFB0F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88</w:t>
            </w:r>
          </w:p>
        </w:tc>
      </w:tr>
      <w:tr w:rsidR="004A341F" w:rsidRPr="007E15D6" w14:paraId="36AF2061"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62D2B8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4DEC48F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管理主机-IP版</w:t>
            </w:r>
          </w:p>
        </w:tc>
        <w:tc>
          <w:tcPr>
            <w:tcW w:w="2126" w:type="dxa"/>
            <w:tcBorders>
              <w:top w:val="nil"/>
              <w:left w:val="nil"/>
              <w:bottom w:val="single" w:sz="4" w:space="0" w:color="auto"/>
              <w:right w:val="single" w:sz="4" w:space="0" w:color="auto"/>
            </w:tcBorders>
            <w:shd w:val="clear" w:color="auto" w:fill="auto"/>
            <w:vAlign w:val="center"/>
            <w:hideMark/>
          </w:tcPr>
          <w:p w14:paraId="7CB8F569"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EABC5B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7ECDC29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05E00DA4"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79F71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1D08FCA2" w14:textId="6013F7EE"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p>
        </w:tc>
        <w:tc>
          <w:tcPr>
            <w:tcW w:w="2126" w:type="dxa"/>
            <w:tcBorders>
              <w:top w:val="nil"/>
              <w:left w:val="nil"/>
              <w:bottom w:val="single" w:sz="4" w:space="0" w:color="auto"/>
              <w:right w:val="single" w:sz="4" w:space="0" w:color="auto"/>
            </w:tcBorders>
            <w:shd w:val="clear" w:color="auto" w:fill="auto"/>
            <w:vAlign w:val="center"/>
            <w:hideMark/>
          </w:tcPr>
          <w:p w14:paraId="7CD08D38"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7C68A4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46B416E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w:t>
            </w:r>
          </w:p>
        </w:tc>
      </w:tr>
      <w:tr w:rsidR="004A341F" w:rsidRPr="007E15D6" w14:paraId="216AA147"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F77FF0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397EAC9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16路监控硬盘录像机</w:t>
            </w:r>
          </w:p>
        </w:tc>
        <w:tc>
          <w:tcPr>
            <w:tcW w:w="2126" w:type="dxa"/>
            <w:tcBorders>
              <w:top w:val="nil"/>
              <w:left w:val="nil"/>
              <w:bottom w:val="single" w:sz="4" w:space="0" w:color="auto"/>
              <w:right w:val="single" w:sz="4" w:space="0" w:color="auto"/>
            </w:tcBorders>
            <w:shd w:val="clear" w:color="auto" w:fill="auto"/>
            <w:vAlign w:val="center"/>
            <w:hideMark/>
          </w:tcPr>
          <w:p w14:paraId="4BAF2365"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8EDC90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754634F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5F28D92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2B9E77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00F10BA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硬盘</w:t>
            </w:r>
          </w:p>
        </w:tc>
        <w:tc>
          <w:tcPr>
            <w:tcW w:w="2126" w:type="dxa"/>
            <w:tcBorders>
              <w:top w:val="nil"/>
              <w:left w:val="nil"/>
              <w:bottom w:val="single" w:sz="4" w:space="0" w:color="auto"/>
              <w:right w:val="single" w:sz="4" w:space="0" w:color="auto"/>
            </w:tcBorders>
            <w:shd w:val="clear" w:color="auto" w:fill="auto"/>
            <w:vAlign w:val="center"/>
            <w:hideMark/>
          </w:tcPr>
          <w:p w14:paraId="3A580C0F"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ED37CD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块</w:t>
            </w:r>
          </w:p>
        </w:tc>
        <w:tc>
          <w:tcPr>
            <w:tcW w:w="1276" w:type="dxa"/>
            <w:tcBorders>
              <w:top w:val="nil"/>
              <w:left w:val="nil"/>
              <w:bottom w:val="single" w:sz="4" w:space="0" w:color="auto"/>
              <w:right w:val="single" w:sz="4" w:space="0" w:color="auto"/>
            </w:tcBorders>
            <w:shd w:val="clear" w:color="auto" w:fill="auto"/>
            <w:vAlign w:val="center"/>
            <w:hideMark/>
          </w:tcPr>
          <w:p w14:paraId="7269C7F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r>
      <w:tr w:rsidR="004A341F" w:rsidRPr="007E15D6" w14:paraId="6869A793"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D1F43D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737B9D4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边缘分析主机</w:t>
            </w:r>
          </w:p>
        </w:tc>
        <w:tc>
          <w:tcPr>
            <w:tcW w:w="2126" w:type="dxa"/>
            <w:tcBorders>
              <w:top w:val="nil"/>
              <w:left w:val="nil"/>
              <w:bottom w:val="single" w:sz="4" w:space="0" w:color="auto"/>
              <w:right w:val="single" w:sz="4" w:space="0" w:color="auto"/>
            </w:tcBorders>
            <w:shd w:val="clear" w:color="auto" w:fill="auto"/>
            <w:vAlign w:val="center"/>
            <w:hideMark/>
          </w:tcPr>
          <w:p w14:paraId="684D6968"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CD1B90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14B46A9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650D7D5C"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84E9D4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w:t>
            </w:r>
          </w:p>
        </w:tc>
        <w:tc>
          <w:tcPr>
            <w:tcW w:w="12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F37AD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辅材及线材等</w:t>
            </w:r>
          </w:p>
        </w:tc>
        <w:tc>
          <w:tcPr>
            <w:tcW w:w="2127" w:type="dxa"/>
            <w:tcBorders>
              <w:top w:val="nil"/>
              <w:left w:val="nil"/>
              <w:bottom w:val="single" w:sz="4" w:space="0" w:color="auto"/>
              <w:right w:val="single" w:sz="4" w:space="0" w:color="auto"/>
            </w:tcBorders>
            <w:shd w:val="clear" w:color="auto" w:fill="auto"/>
            <w:vAlign w:val="center"/>
            <w:hideMark/>
          </w:tcPr>
          <w:p w14:paraId="29BC54B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电源线</w:t>
            </w:r>
          </w:p>
        </w:tc>
        <w:tc>
          <w:tcPr>
            <w:tcW w:w="2126" w:type="dxa"/>
            <w:tcBorders>
              <w:top w:val="nil"/>
              <w:left w:val="nil"/>
              <w:bottom w:val="single" w:sz="4" w:space="0" w:color="auto"/>
              <w:right w:val="single" w:sz="4" w:space="0" w:color="auto"/>
            </w:tcBorders>
            <w:shd w:val="clear" w:color="auto" w:fill="auto"/>
            <w:vAlign w:val="center"/>
            <w:hideMark/>
          </w:tcPr>
          <w:p w14:paraId="390B86D7"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2*1.5</w:t>
            </w:r>
          </w:p>
        </w:tc>
        <w:tc>
          <w:tcPr>
            <w:tcW w:w="1134" w:type="dxa"/>
            <w:tcBorders>
              <w:top w:val="nil"/>
              <w:left w:val="nil"/>
              <w:bottom w:val="single" w:sz="4" w:space="0" w:color="auto"/>
              <w:right w:val="single" w:sz="4" w:space="0" w:color="auto"/>
            </w:tcBorders>
            <w:shd w:val="clear" w:color="auto" w:fill="auto"/>
            <w:vAlign w:val="center"/>
            <w:hideMark/>
          </w:tcPr>
          <w:p w14:paraId="0A40B81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6FE2A62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1400</w:t>
            </w:r>
          </w:p>
        </w:tc>
      </w:tr>
      <w:tr w:rsidR="004A341F" w:rsidRPr="007E15D6" w14:paraId="06BF3021"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18F260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w:t>
            </w:r>
          </w:p>
        </w:tc>
        <w:tc>
          <w:tcPr>
            <w:tcW w:w="1270" w:type="dxa"/>
            <w:vMerge/>
            <w:tcBorders>
              <w:top w:val="nil"/>
              <w:left w:val="single" w:sz="4" w:space="0" w:color="auto"/>
              <w:bottom w:val="single" w:sz="4" w:space="0" w:color="000000"/>
              <w:right w:val="single" w:sz="4" w:space="0" w:color="auto"/>
            </w:tcBorders>
            <w:vAlign w:val="center"/>
            <w:hideMark/>
          </w:tcPr>
          <w:p w14:paraId="7BB30B85"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1ECDEED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PVC管</w:t>
            </w:r>
          </w:p>
        </w:tc>
        <w:tc>
          <w:tcPr>
            <w:tcW w:w="2126" w:type="dxa"/>
            <w:tcBorders>
              <w:top w:val="nil"/>
              <w:left w:val="nil"/>
              <w:bottom w:val="single" w:sz="4" w:space="0" w:color="auto"/>
              <w:right w:val="single" w:sz="4" w:space="0" w:color="auto"/>
            </w:tcBorders>
            <w:shd w:val="clear" w:color="auto" w:fill="auto"/>
            <w:vAlign w:val="center"/>
            <w:hideMark/>
          </w:tcPr>
          <w:p w14:paraId="5D5196BC"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直径20</w:t>
            </w:r>
          </w:p>
        </w:tc>
        <w:tc>
          <w:tcPr>
            <w:tcW w:w="1134" w:type="dxa"/>
            <w:tcBorders>
              <w:top w:val="nil"/>
              <w:left w:val="nil"/>
              <w:bottom w:val="single" w:sz="4" w:space="0" w:color="auto"/>
              <w:right w:val="single" w:sz="4" w:space="0" w:color="auto"/>
            </w:tcBorders>
            <w:shd w:val="clear" w:color="auto" w:fill="auto"/>
            <w:vAlign w:val="center"/>
            <w:hideMark/>
          </w:tcPr>
          <w:p w14:paraId="1E108D3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7C05D4B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1000</w:t>
            </w:r>
          </w:p>
        </w:tc>
      </w:tr>
      <w:tr w:rsidR="004A341F" w:rsidRPr="007E15D6" w14:paraId="33B37657"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FA610F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9</w:t>
            </w:r>
          </w:p>
        </w:tc>
        <w:tc>
          <w:tcPr>
            <w:tcW w:w="1270" w:type="dxa"/>
            <w:vMerge/>
            <w:tcBorders>
              <w:top w:val="nil"/>
              <w:left w:val="single" w:sz="4" w:space="0" w:color="auto"/>
              <w:bottom w:val="single" w:sz="4" w:space="0" w:color="000000"/>
              <w:right w:val="single" w:sz="4" w:space="0" w:color="auto"/>
            </w:tcBorders>
            <w:vAlign w:val="center"/>
            <w:hideMark/>
          </w:tcPr>
          <w:p w14:paraId="50E5CFA9"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1B5C710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86盒</w:t>
            </w:r>
          </w:p>
        </w:tc>
        <w:tc>
          <w:tcPr>
            <w:tcW w:w="2126" w:type="dxa"/>
            <w:tcBorders>
              <w:top w:val="nil"/>
              <w:left w:val="nil"/>
              <w:bottom w:val="single" w:sz="4" w:space="0" w:color="auto"/>
              <w:right w:val="single" w:sz="4" w:space="0" w:color="auto"/>
            </w:tcBorders>
            <w:shd w:val="clear" w:color="auto" w:fill="auto"/>
            <w:vAlign w:val="center"/>
            <w:hideMark/>
          </w:tcPr>
          <w:p w14:paraId="44689280"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明装+五孔面板</w:t>
            </w:r>
          </w:p>
        </w:tc>
        <w:tc>
          <w:tcPr>
            <w:tcW w:w="1134" w:type="dxa"/>
            <w:tcBorders>
              <w:top w:val="nil"/>
              <w:left w:val="nil"/>
              <w:bottom w:val="single" w:sz="4" w:space="0" w:color="auto"/>
              <w:right w:val="single" w:sz="4" w:space="0" w:color="auto"/>
            </w:tcBorders>
            <w:shd w:val="clear" w:color="auto" w:fill="auto"/>
            <w:vAlign w:val="center"/>
            <w:hideMark/>
          </w:tcPr>
          <w:p w14:paraId="7AC90F7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0E642A3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85</w:t>
            </w:r>
          </w:p>
        </w:tc>
      </w:tr>
      <w:tr w:rsidR="004A341F" w:rsidRPr="007E15D6" w14:paraId="1FFF0F64"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6CFA79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w:t>
            </w:r>
          </w:p>
        </w:tc>
        <w:tc>
          <w:tcPr>
            <w:tcW w:w="1270" w:type="dxa"/>
            <w:vMerge/>
            <w:tcBorders>
              <w:top w:val="nil"/>
              <w:left w:val="single" w:sz="4" w:space="0" w:color="auto"/>
              <w:bottom w:val="single" w:sz="4" w:space="0" w:color="000000"/>
              <w:right w:val="single" w:sz="4" w:space="0" w:color="auto"/>
            </w:tcBorders>
            <w:vAlign w:val="center"/>
            <w:hideMark/>
          </w:tcPr>
          <w:p w14:paraId="675D50B4"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01EDE51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w:t>
            </w:r>
          </w:p>
        </w:tc>
        <w:tc>
          <w:tcPr>
            <w:tcW w:w="2126" w:type="dxa"/>
            <w:tcBorders>
              <w:top w:val="nil"/>
              <w:left w:val="nil"/>
              <w:bottom w:val="single" w:sz="4" w:space="0" w:color="auto"/>
              <w:right w:val="single" w:sz="4" w:space="0" w:color="auto"/>
            </w:tcBorders>
            <w:shd w:val="clear" w:color="auto" w:fill="auto"/>
            <w:vAlign w:val="center"/>
            <w:hideMark/>
          </w:tcPr>
          <w:p w14:paraId="1E7AFCE0"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直接，关卡，水晶头，软管，胶布等</w:t>
            </w:r>
          </w:p>
        </w:tc>
        <w:tc>
          <w:tcPr>
            <w:tcW w:w="1134" w:type="dxa"/>
            <w:tcBorders>
              <w:top w:val="nil"/>
              <w:left w:val="nil"/>
              <w:bottom w:val="single" w:sz="4" w:space="0" w:color="auto"/>
              <w:right w:val="single" w:sz="4" w:space="0" w:color="auto"/>
            </w:tcBorders>
            <w:shd w:val="clear" w:color="auto" w:fill="auto"/>
            <w:vAlign w:val="center"/>
            <w:hideMark/>
          </w:tcPr>
          <w:p w14:paraId="6F43DC7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批</w:t>
            </w:r>
          </w:p>
        </w:tc>
        <w:tc>
          <w:tcPr>
            <w:tcW w:w="1276" w:type="dxa"/>
            <w:tcBorders>
              <w:top w:val="nil"/>
              <w:left w:val="nil"/>
              <w:bottom w:val="single" w:sz="4" w:space="0" w:color="auto"/>
              <w:right w:val="single" w:sz="4" w:space="0" w:color="auto"/>
            </w:tcBorders>
            <w:shd w:val="clear" w:color="auto" w:fill="auto"/>
            <w:vAlign w:val="center"/>
            <w:hideMark/>
          </w:tcPr>
          <w:p w14:paraId="196DAFD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5A9720BE"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6FE2BB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lastRenderedPageBreak/>
              <w:t>11</w:t>
            </w:r>
          </w:p>
        </w:tc>
        <w:tc>
          <w:tcPr>
            <w:tcW w:w="1270" w:type="dxa"/>
            <w:vMerge/>
            <w:tcBorders>
              <w:top w:val="nil"/>
              <w:left w:val="single" w:sz="4" w:space="0" w:color="auto"/>
              <w:bottom w:val="single" w:sz="4" w:space="0" w:color="000000"/>
              <w:right w:val="single" w:sz="4" w:space="0" w:color="auto"/>
            </w:tcBorders>
            <w:vAlign w:val="center"/>
            <w:hideMark/>
          </w:tcPr>
          <w:p w14:paraId="2FE01B1F"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437D2F9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网线</w:t>
            </w:r>
          </w:p>
        </w:tc>
        <w:tc>
          <w:tcPr>
            <w:tcW w:w="2126" w:type="dxa"/>
            <w:tcBorders>
              <w:top w:val="nil"/>
              <w:left w:val="nil"/>
              <w:bottom w:val="single" w:sz="4" w:space="0" w:color="auto"/>
              <w:right w:val="single" w:sz="4" w:space="0" w:color="auto"/>
            </w:tcBorders>
            <w:shd w:val="clear" w:color="auto" w:fill="auto"/>
            <w:vAlign w:val="center"/>
            <w:hideMark/>
          </w:tcPr>
          <w:p w14:paraId="349821C1"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六类</w:t>
            </w:r>
          </w:p>
        </w:tc>
        <w:tc>
          <w:tcPr>
            <w:tcW w:w="1134" w:type="dxa"/>
            <w:tcBorders>
              <w:top w:val="nil"/>
              <w:left w:val="nil"/>
              <w:bottom w:val="single" w:sz="4" w:space="0" w:color="auto"/>
              <w:right w:val="single" w:sz="4" w:space="0" w:color="auto"/>
            </w:tcBorders>
            <w:shd w:val="clear" w:color="auto" w:fill="auto"/>
            <w:vAlign w:val="center"/>
            <w:hideMark/>
          </w:tcPr>
          <w:p w14:paraId="4B53B7C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65BE8F9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750</w:t>
            </w:r>
          </w:p>
        </w:tc>
      </w:tr>
      <w:tr w:rsidR="004A341F" w:rsidRPr="007E15D6" w14:paraId="2821E580"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2CFFC2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w:t>
            </w:r>
          </w:p>
        </w:tc>
        <w:tc>
          <w:tcPr>
            <w:tcW w:w="1270" w:type="dxa"/>
            <w:vMerge/>
            <w:tcBorders>
              <w:top w:val="nil"/>
              <w:left w:val="single" w:sz="4" w:space="0" w:color="auto"/>
              <w:bottom w:val="single" w:sz="4" w:space="0" w:color="000000"/>
              <w:right w:val="single" w:sz="4" w:space="0" w:color="auto"/>
            </w:tcBorders>
            <w:vAlign w:val="center"/>
            <w:hideMark/>
          </w:tcPr>
          <w:p w14:paraId="300949EC"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6F65AFF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设备箱</w:t>
            </w:r>
          </w:p>
        </w:tc>
        <w:tc>
          <w:tcPr>
            <w:tcW w:w="2126" w:type="dxa"/>
            <w:tcBorders>
              <w:top w:val="nil"/>
              <w:left w:val="nil"/>
              <w:bottom w:val="single" w:sz="4" w:space="0" w:color="auto"/>
              <w:right w:val="single" w:sz="4" w:space="0" w:color="auto"/>
            </w:tcBorders>
            <w:shd w:val="clear" w:color="auto" w:fill="auto"/>
            <w:vAlign w:val="center"/>
            <w:hideMark/>
          </w:tcPr>
          <w:p w14:paraId="2B1D3ACD"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含空开，漏保，插排等</w:t>
            </w:r>
          </w:p>
        </w:tc>
        <w:tc>
          <w:tcPr>
            <w:tcW w:w="1134" w:type="dxa"/>
            <w:tcBorders>
              <w:top w:val="nil"/>
              <w:left w:val="nil"/>
              <w:bottom w:val="single" w:sz="4" w:space="0" w:color="auto"/>
              <w:right w:val="single" w:sz="4" w:space="0" w:color="auto"/>
            </w:tcBorders>
            <w:shd w:val="clear" w:color="auto" w:fill="auto"/>
            <w:vAlign w:val="center"/>
            <w:hideMark/>
          </w:tcPr>
          <w:p w14:paraId="1B65A5D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2596E02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50EB093F"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6E353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13</w:t>
            </w:r>
          </w:p>
        </w:tc>
        <w:tc>
          <w:tcPr>
            <w:tcW w:w="1270" w:type="dxa"/>
            <w:vMerge/>
            <w:tcBorders>
              <w:top w:val="nil"/>
              <w:left w:val="single" w:sz="4" w:space="0" w:color="auto"/>
              <w:bottom w:val="single" w:sz="4" w:space="0" w:color="000000"/>
              <w:right w:val="single" w:sz="4" w:space="0" w:color="auto"/>
            </w:tcBorders>
            <w:vAlign w:val="center"/>
            <w:hideMark/>
          </w:tcPr>
          <w:p w14:paraId="19FC7765"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057D0D3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8口POE交换机</w:t>
            </w:r>
          </w:p>
        </w:tc>
        <w:tc>
          <w:tcPr>
            <w:tcW w:w="2126" w:type="dxa"/>
            <w:tcBorders>
              <w:top w:val="nil"/>
              <w:left w:val="nil"/>
              <w:bottom w:val="single" w:sz="4" w:space="0" w:color="auto"/>
              <w:right w:val="single" w:sz="4" w:space="0" w:color="auto"/>
            </w:tcBorders>
            <w:shd w:val="clear" w:color="auto" w:fill="auto"/>
            <w:vAlign w:val="center"/>
            <w:hideMark/>
          </w:tcPr>
          <w:p w14:paraId="2970172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w:t>
            </w:r>
          </w:p>
        </w:tc>
        <w:tc>
          <w:tcPr>
            <w:tcW w:w="1134" w:type="dxa"/>
            <w:tcBorders>
              <w:top w:val="nil"/>
              <w:left w:val="nil"/>
              <w:bottom w:val="single" w:sz="4" w:space="0" w:color="auto"/>
              <w:right w:val="single" w:sz="4" w:space="0" w:color="auto"/>
            </w:tcBorders>
            <w:shd w:val="clear" w:color="auto" w:fill="auto"/>
            <w:vAlign w:val="center"/>
            <w:hideMark/>
          </w:tcPr>
          <w:p w14:paraId="4C34DA6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22AC8EB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19C8B9C1"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3CE93C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14</w:t>
            </w:r>
          </w:p>
        </w:tc>
        <w:tc>
          <w:tcPr>
            <w:tcW w:w="1270" w:type="dxa"/>
            <w:vMerge/>
            <w:tcBorders>
              <w:top w:val="nil"/>
              <w:left w:val="single" w:sz="4" w:space="0" w:color="auto"/>
              <w:bottom w:val="single" w:sz="4" w:space="0" w:color="000000"/>
              <w:right w:val="single" w:sz="4" w:space="0" w:color="auto"/>
            </w:tcBorders>
            <w:vAlign w:val="center"/>
            <w:hideMark/>
          </w:tcPr>
          <w:p w14:paraId="0707DD43"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53C00E0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光纤</w:t>
            </w:r>
          </w:p>
        </w:tc>
        <w:tc>
          <w:tcPr>
            <w:tcW w:w="2126" w:type="dxa"/>
            <w:tcBorders>
              <w:top w:val="nil"/>
              <w:left w:val="nil"/>
              <w:bottom w:val="single" w:sz="4" w:space="0" w:color="auto"/>
              <w:right w:val="single" w:sz="4" w:space="0" w:color="auto"/>
            </w:tcBorders>
            <w:shd w:val="clear" w:color="auto" w:fill="auto"/>
            <w:vAlign w:val="center"/>
            <w:hideMark/>
          </w:tcPr>
          <w:p w14:paraId="09E64530"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6芯</w:t>
            </w:r>
          </w:p>
        </w:tc>
        <w:tc>
          <w:tcPr>
            <w:tcW w:w="1134" w:type="dxa"/>
            <w:tcBorders>
              <w:top w:val="nil"/>
              <w:left w:val="nil"/>
              <w:bottom w:val="single" w:sz="4" w:space="0" w:color="auto"/>
              <w:right w:val="single" w:sz="4" w:space="0" w:color="auto"/>
            </w:tcBorders>
            <w:shd w:val="clear" w:color="auto" w:fill="auto"/>
            <w:vAlign w:val="center"/>
            <w:hideMark/>
          </w:tcPr>
          <w:p w14:paraId="61F8E97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2521B92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150</w:t>
            </w:r>
          </w:p>
        </w:tc>
      </w:tr>
      <w:tr w:rsidR="004A341F" w:rsidRPr="007E15D6" w14:paraId="2337F13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48AD78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15</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1D7A917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防欺凌报警器施工费</w:t>
            </w:r>
          </w:p>
        </w:tc>
        <w:tc>
          <w:tcPr>
            <w:tcW w:w="2126" w:type="dxa"/>
            <w:tcBorders>
              <w:top w:val="nil"/>
              <w:left w:val="nil"/>
              <w:bottom w:val="single" w:sz="4" w:space="0" w:color="auto"/>
              <w:right w:val="single" w:sz="4" w:space="0" w:color="auto"/>
            </w:tcBorders>
            <w:shd w:val="clear" w:color="auto" w:fill="auto"/>
            <w:vAlign w:val="center"/>
            <w:hideMark/>
          </w:tcPr>
          <w:p w14:paraId="022C142C"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700E927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7A156E5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85</w:t>
            </w:r>
          </w:p>
        </w:tc>
      </w:tr>
      <w:tr w:rsidR="004A341F" w:rsidRPr="007E15D6" w14:paraId="062BA7C6"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42E194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16</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678BD4FD" w14:textId="293AD1E6"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r w:rsidR="004A341F" w:rsidRPr="007E15D6">
              <w:rPr>
                <w:rFonts w:ascii="宋体" w:hAnsi="宋体" w:cs="宋体" w:hint="eastAsia"/>
                <w:color w:val="000000"/>
                <w:szCs w:val="21"/>
              </w:rPr>
              <w:t>施工费</w:t>
            </w:r>
          </w:p>
        </w:tc>
        <w:tc>
          <w:tcPr>
            <w:tcW w:w="2126" w:type="dxa"/>
            <w:tcBorders>
              <w:top w:val="nil"/>
              <w:left w:val="nil"/>
              <w:bottom w:val="single" w:sz="4" w:space="0" w:color="auto"/>
              <w:right w:val="single" w:sz="4" w:space="0" w:color="auto"/>
            </w:tcBorders>
            <w:shd w:val="clear" w:color="auto" w:fill="auto"/>
            <w:vAlign w:val="center"/>
            <w:hideMark/>
          </w:tcPr>
          <w:p w14:paraId="7A76C9D8"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3A2A5EC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0683B7B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w:t>
            </w:r>
          </w:p>
        </w:tc>
      </w:tr>
      <w:tr w:rsidR="004A341F" w:rsidRPr="007E15D6" w14:paraId="1CE39A65" w14:textId="77777777" w:rsidTr="004A341F">
        <w:trPr>
          <w:trHeight w:val="533"/>
          <w:jc w:val="center"/>
        </w:trPr>
        <w:tc>
          <w:tcPr>
            <w:tcW w:w="426" w:type="dxa"/>
            <w:tcBorders>
              <w:top w:val="nil"/>
              <w:left w:val="nil"/>
              <w:bottom w:val="nil"/>
              <w:right w:val="nil"/>
            </w:tcBorders>
            <w:shd w:val="clear" w:color="auto" w:fill="auto"/>
            <w:vAlign w:val="center"/>
            <w:hideMark/>
          </w:tcPr>
          <w:p w14:paraId="53D0048F" w14:textId="77777777" w:rsidR="004A341F" w:rsidRPr="007E15D6" w:rsidRDefault="004A341F" w:rsidP="00B94E7F">
            <w:pPr>
              <w:widowControl/>
              <w:jc w:val="center"/>
              <w:rPr>
                <w:rFonts w:ascii="宋体" w:hAnsi="宋体" w:cs="宋体"/>
                <w:color w:val="000000"/>
                <w:szCs w:val="21"/>
              </w:rPr>
            </w:pPr>
          </w:p>
        </w:tc>
        <w:tc>
          <w:tcPr>
            <w:tcW w:w="1270" w:type="dxa"/>
            <w:tcBorders>
              <w:top w:val="nil"/>
              <w:left w:val="nil"/>
              <w:bottom w:val="nil"/>
              <w:right w:val="nil"/>
            </w:tcBorders>
            <w:shd w:val="clear" w:color="auto" w:fill="auto"/>
            <w:vAlign w:val="center"/>
            <w:hideMark/>
          </w:tcPr>
          <w:p w14:paraId="6E4BD38A" w14:textId="77777777" w:rsidR="004A341F" w:rsidRPr="007E15D6" w:rsidRDefault="004A341F" w:rsidP="00B94E7F">
            <w:pPr>
              <w:widowControl/>
              <w:jc w:val="center"/>
              <w:rPr>
                <w:rFonts w:ascii="宋体" w:hAnsi="宋体"/>
                <w:szCs w:val="21"/>
              </w:rPr>
            </w:pPr>
          </w:p>
        </w:tc>
        <w:tc>
          <w:tcPr>
            <w:tcW w:w="2127" w:type="dxa"/>
            <w:tcBorders>
              <w:top w:val="nil"/>
              <w:left w:val="nil"/>
              <w:bottom w:val="nil"/>
              <w:right w:val="nil"/>
            </w:tcBorders>
            <w:shd w:val="clear" w:color="auto" w:fill="auto"/>
            <w:vAlign w:val="center"/>
            <w:hideMark/>
          </w:tcPr>
          <w:p w14:paraId="6DFF3D0E" w14:textId="77777777" w:rsidR="004A341F" w:rsidRPr="007E15D6" w:rsidRDefault="004A341F" w:rsidP="00B94E7F">
            <w:pPr>
              <w:widowControl/>
              <w:jc w:val="center"/>
              <w:rPr>
                <w:rFonts w:ascii="宋体" w:hAnsi="宋体"/>
                <w:szCs w:val="21"/>
              </w:rPr>
            </w:pPr>
          </w:p>
        </w:tc>
        <w:tc>
          <w:tcPr>
            <w:tcW w:w="2126" w:type="dxa"/>
            <w:tcBorders>
              <w:top w:val="nil"/>
              <w:left w:val="nil"/>
              <w:bottom w:val="nil"/>
              <w:right w:val="nil"/>
            </w:tcBorders>
            <w:shd w:val="clear" w:color="auto" w:fill="auto"/>
            <w:vAlign w:val="center"/>
            <w:hideMark/>
          </w:tcPr>
          <w:p w14:paraId="73D63FE3" w14:textId="77777777" w:rsidR="004A341F" w:rsidRPr="007E15D6" w:rsidRDefault="004A341F" w:rsidP="00B94E7F">
            <w:pPr>
              <w:widowControl/>
              <w:jc w:val="center"/>
              <w:rPr>
                <w:rFonts w:ascii="宋体" w:hAnsi="宋体"/>
                <w:szCs w:val="21"/>
              </w:rPr>
            </w:pPr>
          </w:p>
        </w:tc>
        <w:tc>
          <w:tcPr>
            <w:tcW w:w="1134" w:type="dxa"/>
            <w:tcBorders>
              <w:top w:val="nil"/>
              <w:left w:val="nil"/>
              <w:bottom w:val="nil"/>
              <w:right w:val="nil"/>
            </w:tcBorders>
            <w:shd w:val="clear" w:color="auto" w:fill="auto"/>
            <w:vAlign w:val="center"/>
            <w:hideMark/>
          </w:tcPr>
          <w:p w14:paraId="7D5DE6C4" w14:textId="77777777" w:rsidR="004A341F" w:rsidRPr="007E15D6" w:rsidRDefault="004A341F" w:rsidP="00B94E7F">
            <w:pPr>
              <w:widowControl/>
              <w:jc w:val="left"/>
              <w:rPr>
                <w:rFonts w:ascii="宋体" w:hAnsi="宋体"/>
                <w:szCs w:val="21"/>
              </w:rPr>
            </w:pPr>
          </w:p>
        </w:tc>
        <w:tc>
          <w:tcPr>
            <w:tcW w:w="1276" w:type="dxa"/>
            <w:tcBorders>
              <w:top w:val="nil"/>
              <w:left w:val="nil"/>
              <w:bottom w:val="nil"/>
              <w:right w:val="nil"/>
            </w:tcBorders>
            <w:shd w:val="clear" w:color="auto" w:fill="auto"/>
            <w:vAlign w:val="center"/>
            <w:hideMark/>
          </w:tcPr>
          <w:p w14:paraId="166ADE6C" w14:textId="77777777" w:rsidR="004A341F" w:rsidRPr="007E15D6" w:rsidRDefault="004A341F" w:rsidP="00B94E7F">
            <w:pPr>
              <w:widowControl/>
              <w:jc w:val="center"/>
              <w:rPr>
                <w:rFonts w:ascii="宋体" w:hAnsi="宋体"/>
                <w:szCs w:val="21"/>
              </w:rPr>
            </w:pPr>
          </w:p>
        </w:tc>
      </w:tr>
      <w:tr w:rsidR="004A341F" w:rsidRPr="007E15D6" w14:paraId="371CDFF8" w14:textId="77777777" w:rsidTr="004A341F">
        <w:trPr>
          <w:trHeight w:val="533"/>
          <w:jc w:val="center"/>
        </w:trPr>
        <w:tc>
          <w:tcPr>
            <w:tcW w:w="83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2A6E144" w14:textId="77777777" w:rsidR="004A341F" w:rsidRPr="007E15D6" w:rsidRDefault="004A341F" w:rsidP="00B94E7F">
            <w:pPr>
              <w:widowControl/>
              <w:jc w:val="center"/>
              <w:rPr>
                <w:rFonts w:ascii="宋体" w:hAnsi="宋体" w:cs="宋体"/>
                <w:b/>
                <w:bCs/>
                <w:color w:val="000000"/>
                <w:szCs w:val="21"/>
              </w:rPr>
            </w:pPr>
            <w:r w:rsidRPr="007E15D6">
              <w:rPr>
                <w:rFonts w:ascii="宋体" w:hAnsi="宋体" w:cs="宋体" w:hint="eastAsia"/>
                <w:b/>
                <w:bCs/>
                <w:color w:val="000000"/>
                <w:szCs w:val="21"/>
              </w:rPr>
              <w:t>7校园名称：射阳县海</w:t>
            </w:r>
            <w:proofErr w:type="gramStart"/>
            <w:r w:rsidRPr="007E15D6">
              <w:rPr>
                <w:rFonts w:ascii="宋体" w:hAnsi="宋体" w:cs="宋体" w:hint="eastAsia"/>
                <w:b/>
                <w:bCs/>
                <w:color w:val="000000"/>
                <w:szCs w:val="21"/>
              </w:rPr>
              <w:t>都中学</w:t>
            </w:r>
            <w:proofErr w:type="gramEnd"/>
          </w:p>
        </w:tc>
      </w:tr>
      <w:tr w:rsidR="004A341F" w:rsidRPr="007E15D6" w14:paraId="1B67272D"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9C9070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序号</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601EB05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w:t>
            </w:r>
          </w:p>
        </w:tc>
        <w:tc>
          <w:tcPr>
            <w:tcW w:w="2126" w:type="dxa"/>
            <w:tcBorders>
              <w:top w:val="nil"/>
              <w:left w:val="nil"/>
              <w:bottom w:val="single" w:sz="4" w:space="0" w:color="auto"/>
              <w:right w:val="single" w:sz="4" w:space="0" w:color="auto"/>
            </w:tcBorders>
            <w:shd w:val="clear" w:color="auto" w:fill="auto"/>
            <w:vAlign w:val="center"/>
            <w:hideMark/>
          </w:tcPr>
          <w:p w14:paraId="1460DB6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产品参数</w:t>
            </w:r>
          </w:p>
        </w:tc>
        <w:tc>
          <w:tcPr>
            <w:tcW w:w="1134" w:type="dxa"/>
            <w:tcBorders>
              <w:top w:val="nil"/>
              <w:left w:val="nil"/>
              <w:bottom w:val="nil"/>
              <w:right w:val="single" w:sz="4" w:space="0" w:color="auto"/>
            </w:tcBorders>
            <w:shd w:val="clear" w:color="auto" w:fill="auto"/>
            <w:vAlign w:val="center"/>
            <w:hideMark/>
          </w:tcPr>
          <w:p w14:paraId="62CE667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单位</w:t>
            </w:r>
          </w:p>
        </w:tc>
        <w:tc>
          <w:tcPr>
            <w:tcW w:w="1276" w:type="dxa"/>
            <w:tcBorders>
              <w:top w:val="nil"/>
              <w:left w:val="nil"/>
              <w:bottom w:val="single" w:sz="4" w:space="0" w:color="auto"/>
              <w:right w:val="single" w:sz="4" w:space="0" w:color="auto"/>
            </w:tcBorders>
            <w:shd w:val="clear" w:color="auto" w:fill="auto"/>
            <w:vAlign w:val="center"/>
            <w:hideMark/>
          </w:tcPr>
          <w:p w14:paraId="233DF83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数量</w:t>
            </w:r>
          </w:p>
        </w:tc>
      </w:tr>
      <w:tr w:rsidR="004A341F" w:rsidRPr="007E15D6" w14:paraId="0DA93237"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F56A5B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1A212CF0" w14:textId="77777777" w:rsidR="004A341F" w:rsidRPr="007E15D6" w:rsidRDefault="004A341F" w:rsidP="00B94E7F">
            <w:pPr>
              <w:widowControl/>
              <w:jc w:val="center"/>
              <w:rPr>
                <w:rFonts w:ascii="宋体" w:hAnsi="宋体" w:cs="宋体"/>
                <w:color w:val="000000"/>
                <w:szCs w:val="21"/>
              </w:rPr>
            </w:pPr>
            <w:proofErr w:type="gramStart"/>
            <w:r w:rsidRPr="007E15D6">
              <w:rPr>
                <w:rFonts w:ascii="宋体" w:hAnsi="宋体" w:cs="宋体" w:hint="eastAsia"/>
                <w:color w:val="000000"/>
                <w:szCs w:val="21"/>
              </w:rPr>
              <w:t>防霸凌</w:t>
            </w:r>
            <w:proofErr w:type="gramEnd"/>
            <w:r w:rsidRPr="007E15D6">
              <w:rPr>
                <w:rFonts w:ascii="宋体" w:hAnsi="宋体" w:cs="宋体" w:hint="eastAsia"/>
                <w:color w:val="000000"/>
                <w:szCs w:val="21"/>
              </w:rPr>
              <w:t>报警器</w:t>
            </w:r>
          </w:p>
        </w:tc>
        <w:tc>
          <w:tcPr>
            <w:tcW w:w="2126" w:type="dxa"/>
            <w:tcBorders>
              <w:top w:val="nil"/>
              <w:left w:val="nil"/>
              <w:bottom w:val="single" w:sz="4" w:space="0" w:color="auto"/>
              <w:right w:val="single" w:sz="4" w:space="0" w:color="auto"/>
            </w:tcBorders>
            <w:shd w:val="clear" w:color="auto" w:fill="auto"/>
            <w:vAlign w:val="center"/>
            <w:hideMark/>
          </w:tcPr>
          <w:p w14:paraId="05C5AE89" w14:textId="77777777" w:rsidR="004A341F" w:rsidRPr="007E15D6" w:rsidRDefault="004A341F" w:rsidP="00B94E7F">
            <w:pPr>
              <w:widowControl/>
              <w:jc w:val="left"/>
              <w:rPr>
                <w:rFonts w:ascii="宋体" w:hAnsi="宋体" w:cs="宋体"/>
                <w:szCs w:val="21"/>
              </w:rPr>
            </w:pPr>
            <w:r w:rsidRPr="007E15D6">
              <w:rPr>
                <w:rFonts w:ascii="宋体" w:hAnsi="宋体" w:cs="宋体" w:hint="eastAsia"/>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C56BD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2FC758D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23</w:t>
            </w:r>
          </w:p>
        </w:tc>
      </w:tr>
      <w:tr w:rsidR="004A341F" w:rsidRPr="007E15D6" w14:paraId="6F175761"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EF81B3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7F39898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管理主机-IP版</w:t>
            </w:r>
          </w:p>
        </w:tc>
        <w:tc>
          <w:tcPr>
            <w:tcW w:w="2126" w:type="dxa"/>
            <w:tcBorders>
              <w:top w:val="nil"/>
              <w:left w:val="nil"/>
              <w:bottom w:val="single" w:sz="4" w:space="0" w:color="auto"/>
              <w:right w:val="single" w:sz="4" w:space="0" w:color="auto"/>
            </w:tcBorders>
            <w:shd w:val="clear" w:color="auto" w:fill="auto"/>
            <w:vAlign w:val="center"/>
            <w:hideMark/>
          </w:tcPr>
          <w:p w14:paraId="5D5F3F10"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A033C6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593205D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0470921D"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D80269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685630F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边缘分析主机</w:t>
            </w:r>
          </w:p>
        </w:tc>
        <w:tc>
          <w:tcPr>
            <w:tcW w:w="2126" w:type="dxa"/>
            <w:tcBorders>
              <w:top w:val="nil"/>
              <w:left w:val="nil"/>
              <w:bottom w:val="single" w:sz="4" w:space="0" w:color="auto"/>
              <w:right w:val="single" w:sz="4" w:space="0" w:color="auto"/>
            </w:tcBorders>
            <w:shd w:val="clear" w:color="auto" w:fill="auto"/>
            <w:vAlign w:val="center"/>
            <w:hideMark/>
          </w:tcPr>
          <w:p w14:paraId="4DA19580"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AF12F8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21BA558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51ABEEDA"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DA2032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c>
          <w:tcPr>
            <w:tcW w:w="12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5EE35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辅材及线材等</w:t>
            </w:r>
          </w:p>
        </w:tc>
        <w:tc>
          <w:tcPr>
            <w:tcW w:w="2127" w:type="dxa"/>
            <w:tcBorders>
              <w:top w:val="nil"/>
              <w:left w:val="nil"/>
              <w:bottom w:val="single" w:sz="4" w:space="0" w:color="auto"/>
              <w:right w:val="single" w:sz="4" w:space="0" w:color="auto"/>
            </w:tcBorders>
            <w:shd w:val="clear" w:color="auto" w:fill="auto"/>
            <w:vAlign w:val="center"/>
            <w:hideMark/>
          </w:tcPr>
          <w:p w14:paraId="0244CFF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电源线</w:t>
            </w:r>
          </w:p>
        </w:tc>
        <w:tc>
          <w:tcPr>
            <w:tcW w:w="2126" w:type="dxa"/>
            <w:tcBorders>
              <w:top w:val="nil"/>
              <w:left w:val="nil"/>
              <w:bottom w:val="single" w:sz="4" w:space="0" w:color="auto"/>
              <w:right w:val="single" w:sz="4" w:space="0" w:color="auto"/>
            </w:tcBorders>
            <w:shd w:val="clear" w:color="auto" w:fill="auto"/>
            <w:vAlign w:val="center"/>
            <w:hideMark/>
          </w:tcPr>
          <w:p w14:paraId="24E9CE61"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2*1.5</w:t>
            </w:r>
          </w:p>
        </w:tc>
        <w:tc>
          <w:tcPr>
            <w:tcW w:w="1134" w:type="dxa"/>
            <w:tcBorders>
              <w:top w:val="nil"/>
              <w:left w:val="nil"/>
              <w:bottom w:val="single" w:sz="4" w:space="0" w:color="auto"/>
              <w:right w:val="single" w:sz="4" w:space="0" w:color="auto"/>
            </w:tcBorders>
            <w:shd w:val="clear" w:color="auto" w:fill="auto"/>
            <w:vAlign w:val="center"/>
            <w:hideMark/>
          </w:tcPr>
          <w:p w14:paraId="389F2ED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4DD3CEA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500</w:t>
            </w:r>
          </w:p>
        </w:tc>
      </w:tr>
      <w:tr w:rsidR="004A341F" w:rsidRPr="007E15D6" w14:paraId="1B643A3F"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BF709A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c>
          <w:tcPr>
            <w:tcW w:w="1270" w:type="dxa"/>
            <w:vMerge/>
            <w:tcBorders>
              <w:top w:val="nil"/>
              <w:left w:val="single" w:sz="4" w:space="0" w:color="auto"/>
              <w:bottom w:val="single" w:sz="4" w:space="0" w:color="000000"/>
              <w:right w:val="single" w:sz="4" w:space="0" w:color="auto"/>
            </w:tcBorders>
            <w:vAlign w:val="center"/>
            <w:hideMark/>
          </w:tcPr>
          <w:p w14:paraId="5F39E0B9"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4A6EF49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PVC管</w:t>
            </w:r>
          </w:p>
        </w:tc>
        <w:tc>
          <w:tcPr>
            <w:tcW w:w="2126" w:type="dxa"/>
            <w:tcBorders>
              <w:top w:val="nil"/>
              <w:left w:val="nil"/>
              <w:bottom w:val="single" w:sz="4" w:space="0" w:color="auto"/>
              <w:right w:val="single" w:sz="4" w:space="0" w:color="auto"/>
            </w:tcBorders>
            <w:shd w:val="clear" w:color="auto" w:fill="auto"/>
            <w:vAlign w:val="center"/>
            <w:hideMark/>
          </w:tcPr>
          <w:p w14:paraId="1DAB4251"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直径20</w:t>
            </w:r>
          </w:p>
        </w:tc>
        <w:tc>
          <w:tcPr>
            <w:tcW w:w="1134" w:type="dxa"/>
            <w:tcBorders>
              <w:top w:val="nil"/>
              <w:left w:val="nil"/>
              <w:bottom w:val="single" w:sz="4" w:space="0" w:color="auto"/>
              <w:right w:val="single" w:sz="4" w:space="0" w:color="auto"/>
            </w:tcBorders>
            <w:shd w:val="clear" w:color="auto" w:fill="auto"/>
            <w:vAlign w:val="center"/>
            <w:hideMark/>
          </w:tcPr>
          <w:p w14:paraId="4E1BED0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205FEF1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200</w:t>
            </w:r>
          </w:p>
        </w:tc>
      </w:tr>
      <w:tr w:rsidR="004A341F" w:rsidRPr="007E15D6" w14:paraId="0023B27D"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F1B442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w:t>
            </w:r>
          </w:p>
        </w:tc>
        <w:tc>
          <w:tcPr>
            <w:tcW w:w="1270" w:type="dxa"/>
            <w:vMerge/>
            <w:tcBorders>
              <w:top w:val="nil"/>
              <w:left w:val="single" w:sz="4" w:space="0" w:color="auto"/>
              <w:bottom w:val="single" w:sz="4" w:space="0" w:color="000000"/>
              <w:right w:val="single" w:sz="4" w:space="0" w:color="auto"/>
            </w:tcBorders>
            <w:vAlign w:val="center"/>
            <w:hideMark/>
          </w:tcPr>
          <w:p w14:paraId="041247AA"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4C5400E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86盒</w:t>
            </w:r>
          </w:p>
        </w:tc>
        <w:tc>
          <w:tcPr>
            <w:tcW w:w="2126" w:type="dxa"/>
            <w:tcBorders>
              <w:top w:val="nil"/>
              <w:left w:val="nil"/>
              <w:bottom w:val="single" w:sz="4" w:space="0" w:color="auto"/>
              <w:right w:val="single" w:sz="4" w:space="0" w:color="auto"/>
            </w:tcBorders>
            <w:shd w:val="clear" w:color="auto" w:fill="auto"/>
            <w:vAlign w:val="center"/>
            <w:hideMark/>
          </w:tcPr>
          <w:p w14:paraId="4DB45877"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明装+五孔面板</w:t>
            </w:r>
          </w:p>
        </w:tc>
        <w:tc>
          <w:tcPr>
            <w:tcW w:w="1134" w:type="dxa"/>
            <w:tcBorders>
              <w:top w:val="nil"/>
              <w:left w:val="nil"/>
              <w:bottom w:val="single" w:sz="4" w:space="0" w:color="auto"/>
              <w:right w:val="single" w:sz="4" w:space="0" w:color="auto"/>
            </w:tcBorders>
            <w:shd w:val="clear" w:color="auto" w:fill="auto"/>
            <w:vAlign w:val="center"/>
            <w:hideMark/>
          </w:tcPr>
          <w:p w14:paraId="1AB2BB4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55C84C4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23</w:t>
            </w:r>
          </w:p>
        </w:tc>
      </w:tr>
      <w:tr w:rsidR="004A341F" w:rsidRPr="007E15D6" w14:paraId="18E69F0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48325B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w:t>
            </w:r>
          </w:p>
        </w:tc>
        <w:tc>
          <w:tcPr>
            <w:tcW w:w="1270" w:type="dxa"/>
            <w:vMerge/>
            <w:tcBorders>
              <w:top w:val="nil"/>
              <w:left w:val="single" w:sz="4" w:space="0" w:color="auto"/>
              <w:bottom w:val="single" w:sz="4" w:space="0" w:color="000000"/>
              <w:right w:val="single" w:sz="4" w:space="0" w:color="auto"/>
            </w:tcBorders>
            <w:vAlign w:val="center"/>
            <w:hideMark/>
          </w:tcPr>
          <w:p w14:paraId="664A1805"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438877D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w:t>
            </w:r>
          </w:p>
        </w:tc>
        <w:tc>
          <w:tcPr>
            <w:tcW w:w="2126" w:type="dxa"/>
            <w:tcBorders>
              <w:top w:val="nil"/>
              <w:left w:val="nil"/>
              <w:bottom w:val="single" w:sz="4" w:space="0" w:color="auto"/>
              <w:right w:val="single" w:sz="4" w:space="0" w:color="auto"/>
            </w:tcBorders>
            <w:shd w:val="clear" w:color="auto" w:fill="auto"/>
            <w:vAlign w:val="center"/>
            <w:hideMark/>
          </w:tcPr>
          <w:p w14:paraId="656B69BF"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直接，关卡，水晶头，软管，胶布等</w:t>
            </w:r>
          </w:p>
        </w:tc>
        <w:tc>
          <w:tcPr>
            <w:tcW w:w="1134" w:type="dxa"/>
            <w:tcBorders>
              <w:top w:val="nil"/>
              <w:left w:val="nil"/>
              <w:bottom w:val="single" w:sz="4" w:space="0" w:color="auto"/>
              <w:right w:val="single" w:sz="4" w:space="0" w:color="auto"/>
            </w:tcBorders>
            <w:shd w:val="clear" w:color="auto" w:fill="auto"/>
            <w:vAlign w:val="center"/>
            <w:hideMark/>
          </w:tcPr>
          <w:p w14:paraId="64C4A60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6721DB4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211A91E1"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27037D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061A506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防欺凌报警器施工费</w:t>
            </w:r>
          </w:p>
        </w:tc>
        <w:tc>
          <w:tcPr>
            <w:tcW w:w="2126" w:type="dxa"/>
            <w:tcBorders>
              <w:top w:val="nil"/>
              <w:left w:val="nil"/>
              <w:bottom w:val="single" w:sz="4" w:space="0" w:color="auto"/>
              <w:right w:val="single" w:sz="4" w:space="0" w:color="auto"/>
            </w:tcBorders>
            <w:shd w:val="clear" w:color="auto" w:fill="auto"/>
            <w:vAlign w:val="center"/>
            <w:hideMark/>
          </w:tcPr>
          <w:p w14:paraId="3A8C36F8"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3025ABF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30434E2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23</w:t>
            </w:r>
          </w:p>
        </w:tc>
      </w:tr>
      <w:tr w:rsidR="004A341F" w:rsidRPr="007E15D6" w14:paraId="6D3C15E5" w14:textId="77777777" w:rsidTr="004A341F">
        <w:trPr>
          <w:trHeight w:val="533"/>
          <w:jc w:val="center"/>
        </w:trPr>
        <w:tc>
          <w:tcPr>
            <w:tcW w:w="426" w:type="dxa"/>
            <w:tcBorders>
              <w:top w:val="nil"/>
              <w:left w:val="nil"/>
              <w:bottom w:val="nil"/>
              <w:right w:val="nil"/>
            </w:tcBorders>
            <w:shd w:val="clear" w:color="auto" w:fill="auto"/>
            <w:vAlign w:val="center"/>
            <w:hideMark/>
          </w:tcPr>
          <w:p w14:paraId="135B1871" w14:textId="77777777" w:rsidR="004A341F" w:rsidRPr="007E15D6" w:rsidRDefault="004A341F" w:rsidP="00B94E7F">
            <w:pPr>
              <w:widowControl/>
              <w:jc w:val="center"/>
              <w:rPr>
                <w:rFonts w:ascii="宋体" w:hAnsi="宋体" w:cs="宋体"/>
                <w:color w:val="000000"/>
                <w:szCs w:val="21"/>
              </w:rPr>
            </w:pPr>
          </w:p>
        </w:tc>
        <w:tc>
          <w:tcPr>
            <w:tcW w:w="1270" w:type="dxa"/>
            <w:tcBorders>
              <w:top w:val="nil"/>
              <w:left w:val="nil"/>
              <w:bottom w:val="nil"/>
              <w:right w:val="nil"/>
            </w:tcBorders>
            <w:shd w:val="clear" w:color="auto" w:fill="auto"/>
            <w:vAlign w:val="center"/>
            <w:hideMark/>
          </w:tcPr>
          <w:p w14:paraId="28C56744" w14:textId="77777777" w:rsidR="004A341F" w:rsidRPr="007E15D6" w:rsidRDefault="004A341F" w:rsidP="00B94E7F">
            <w:pPr>
              <w:widowControl/>
              <w:jc w:val="center"/>
              <w:rPr>
                <w:rFonts w:ascii="宋体" w:hAnsi="宋体"/>
                <w:szCs w:val="21"/>
              </w:rPr>
            </w:pPr>
          </w:p>
        </w:tc>
        <w:tc>
          <w:tcPr>
            <w:tcW w:w="2127" w:type="dxa"/>
            <w:tcBorders>
              <w:top w:val="nil"/>
              <w:left w:val="nil"/>
              <w:bottom w:val="nil"/>
              <w:right w:val="nil"/>
            </w:tcBorders>
            <w:shd w:val="clear" w:color="auto" w:fill="auto"/>
            <w:vAlign w:val="center"/>
            <w:hideMark/>
          </w:tcPr>
          <w:p w14:paraId="381768BB" w14:textId="77777777" w:rsidR="004A341F" w:rsidRPr="007E15D6" w:rsidRDefault="004A341F" w:rsidP="00B94E7F">
            <w:pPr>
              <w:widowControl/>
              <w:jc w:val="center"/>
              <w:rPr>
                <w:rFonts w:ascii="宋体" w:hAnsi="宋体"/>
                <w:szCs w:val="21"/>
              </w:rPr>
            </w:pPr>
          </w:p>
        </w:tc>
        <w:tc>
          <w:tcPr>
            <w:tcW w:w="2126" w:type="dxa"/>
            <w:tcBorders>
              <w:top w:val="nil"/>
              <w:left w:val="nil"/>
              <w:bottom w:val="nil"/>
              <w:right w:val="nil"/>
            </w:tcBorders>
            <w:shd w:val="clear" w:color="auto" w:fill="auto"/>
            <w:vAlign w:val="center"/>
            <w:hideMark/>
          </w:tcPr>
          <w:p w14:paraId="75199D48" w14:textId="77777777" w:rsidR="004A341F" w:rsidRPr="007E15D6" w:rsidRDefault="004A341F" w:rsidP="00B94E7F">
            <w:pPr>
              <w:widowControl/>
              <w:jc w:val="center"/>
              <w:rPr>
                <w:rFonts w:ascii="宋体" w:hAnsi="宋体"/>
                <w:szCs w:val="21"/>
              </w:rPr>
            </w:pPr>
          </w:p>
        </w:tc>
        <w:tc>
          <w:tcPr>
            <w:tcW w:w="1134" w:type="dxa"/>
            <w:tcBorders>
              <w:top w:val="nil"/>
              <w:left w:val="nil"/>
              <w:bottom w:val="nil"/>
              <w:right w:val="nil"/>
            </w:tcBorders>
            <w:shd w:val="clear" w:color="auto" w:fill="auto"/>
            <w:vAlign w:val="center"/>
            <w:hideMark/>
          </w:tcPr>
          <w:p w14:paraId="72B3BAB4" w14:textId="77777777" w:rsidR="004A341F" w:rsidRPr="007E15D6" w:rsidRDefault="004A341F" w:rsidP="00B94E7F">
            <w:pPr>
              <w:widowControl/>
              <w:jc w:val="left"/>
              <w:rPr>
                <w:rFonts w:ascii="宋体" w:hAnsi="宋体"/>
                <w:szCs w:val="21"/>
              </w:rPr>
            </w:pPr>
          </w:p>
        </w:tc>
        <w:tc>
          <w:tcPr>
            <w:tcW w:w="1276" w:type="dxa"/>
            <w:tcBorders>
              <w:top w:val="nil"/>
              <w:left w:val="nil"/>
              <w:bottom w:val="nil"/>
              <w:right w:val="nil"/>
            </w:tcBorders>
            <w:shd w:val="clear" w:color="auto" w:fill="auto"/>
            <w:vAlign w:val="center"/>
            <w:hideMark/>
          </w:tcPr>
          <w:p w14:paraId="740E8CCA" w14:textId="77777777" w:rsidR="004A341F" w:rsidRPr="007E15D6" w:rsidRDefault="004A341F" w:rsidP="00B94E7F">
            <w:pPr>
              <w:widowControl/>
              <w:jc w:val="center"/>
              <w:rPr>
                <w:rFonts w:ascii="宋体" w:hAnsi="宋体"/>
                <w:szCs w:val="21"/>
              </w:rPr>
            </w:pPr>
          </w:p>
        </w:tc>
      </w:tr>
      <w:tr w:rsidR="004A341F" w:rsidRPr="007E15D6" w14:paraId="48DB02A6" w14:textId="77777777" w:rsidTr="004A341F">
        <w:trPr>
          <w:trHeight w:val="533"/>
          <w:jc w:val="center"/>
        </w:trPr>
        <w:tc>
          <w:tcPr>
            <w:tcW w:w="83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520DD6A" w14:textId="77777777" w:rsidR="004A341F" w:rsidRPr="007E15D6" w:rsidRDefault="004A341F" w:rsidP="00B94E7F">
            <w:pPr>
              <w:widowControl/>
              <w:jc w:val="center"/>
              <w:rPr>
                <w:rFonts w:ascii="宋体" w:hAnsi="宋体" w:cs="宋体"/>
                <w:b/>
                <w:bCs/>
                <w:color w:val="000000"/>
                <w:szCs w:val="21"/>
              </w:rPr>
            </w:pPr>
            <w:r w:rsidRPr="007E15D6">
              <w:rPr>
                <w:rFonts w:ascii="宋体" w:hAnsi="宋体" w:cs="宋体" w:hint="eastAsia"/>
                <w:b/>
                <w:bCs/>
                <w:color w:val="000000"/>
                <w:szCs w:val="21"/>
              </w:rPr>
              <w:t>8校园名称：射阳县第六中学</w:t>
            </w:r>
          </w:p>
        </w:tc>
      </w:tr>
      <w:tr w:rsidR="004A341F" w:rsidRPr="007E15D6" w14:paraId="21E3B853"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5017DA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序号</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753E90B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w:t>
            </w:r>
          </w:p>
        </w:tc>
        <w:tc>
          <w:tcPr>
            <w:tcW w:w="2126" w:type="dxa"/>
            <w:tcBorders>
              <w:top w:val="nil"/>
              <w:left w:val="nil"/>
              <w:bottom w:val="single" w:sz="4" w:space="0" w:color="auto"/>
              <w:right w:val="single" w:sz="4" w:space="0" w:color="auto"/>
            </w:tcBorders>
            <w:shd w:val="clear" w:color="auto" w:fill="auto"/>
            <w:vAlign w:val="center"/>
            <w:hideMark/>
          </w:tcPr>
          <w:p w14:paraId="7C41970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产品参数</w:t>
            </w:r>
          </w:p>
        </w:tc>
        <w:tc>
          <w:tcPr>
            <w:tcW w:w="1134" w:type="dxa"/>
            <w:tcBorders>
              <w:top w:val="nil"/>
              <w:left w:val="nil"/>
              <w:bottom w:val="nil"/>
              <w:right w:val="single" w:sz="4" w:space="0" w:color="auto"/>
            </w:tcBorders>
            <w:shd w:val="clear" w:color="auto" w:fill="auto"/>
            <w:vAlign w:val="center"/>
            <w:hideMark/>
          </w:tcPr>
          <w:p w14:paraId="7B4C321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单位</w:t>
            </w:r>
          </w:p>
        </w:tc>
        <w:tc>
          <w:tcPr>
            <w:tcW w:w="1276" w:type="dxa"/>
            <w:tcBorders>
              <w:top w:val="nil"/>
              <w:left w:val="nil"/>
              <w:bottom w:val="single" w:sz="4" w:space="0" w:color="auto"/>
              <w:right w:val="single" w:sz="4" w:space="0" w:color="auto"/>
            </w:tcBorders>
            <w:shd w:val="clear" w:color="auto" w:fill="auto"/>
            <w:vAlign w:val="center"/>
            <w:hideMark/>
          </w:tcPr>
          <w:p w14:paraId="3529DBD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数量</w:t>
            </w:r>
          </w:p>
        </w:tc>
      </w:tr>
      <w:tr w:rsidR="004A341F" w:rsidRPr="007E15D6" w14:paraId="64D69011"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8230D3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33BFA2C5" w14:textId="77777777" w:rsidR="004A341F" w:rsidRPr="007E15D6" w:rsidRDefault="004A341F" w:rsidP="00B94E7F">
            <w:pPr>
              <w:widowControl/>
              <w:jc w:val="center"/>
              <w:rPr>
                <w:rFonts w:ascii="宋体" w:hAnsi="宋体" w:cs="宋体"/>
                <w:color w:val="000000"/>
                <w:szCs w:val="21"/>
              </w:rPr>
            </w:pPr>
            <w:proofErr w:type="gramStart"/>
            <w:r w:rsidRPr="007E15D6">
              <w:rPr>
                <w:rFonts w:ascii="宋体" w:hAnsi="宋体" w:cs="宋体" w:hint="eastAsia"/>
                <w:color w:val="000000"/>
                <w:szCs w:val="21"/>
              </w:rPr>
              <w:t>防霸凌</w:t>
            </w:r>
            <w:proofErr w:type="gramEnd"/>
            <w:r w:rsidRPr="007E15D6">
              <w:rPr>
                <w:rFonts w:ascii="宋体" w:hAnsi="宋体" w:cs="宋体" w:hint="eastAsia"/>
                <w:color w:val="000000"/>
                <w:szCs w:val="21"/>
              </w:rPr>
              <w:t>报警器</w:t>
            </w:r>
          </w:p>
        </w:tc>
        <w:tc>
          <w:tcPr>
            <w:tcW w:w="2126" w:type="dxa"/>
            <w:tcBorders>
              <w:top w:val="nil"/>
              <w:left w:val="nil"/>
              <w:bottom w:val="single" w:sz="4" w:space="0" w:color="auto"/>
              <w:right w:val="single" w:sz="4" w:space="0" w:color="auto"/>
            </w:tcBorders>
            <w:shd w:val="clear" w:color="auto" w:fill="auto"/>
            <w:vAlign w:val="center"/>
            <w:hideMark/>
          </w:tcPr>
          <w:p w14:paraId="59D42F97" w14:textId="77777777" w:rsidR="004A341F" w:rsidRPr="007E15D6" w:rsidRDefault="004A341F" w:rsidP="00B94E7F">
            <w:pPr>
              <w:widowControl/>
              <w:jc w:val="left"/>
              <w:rPr>
                <w:rFonts w:ascii="宋体" w:hAnsi="宋体" w:cs="宋体"/>
                <w:szCs w:val="21"/>
              </w:rPr>
            </w:pPr>
            <w:r w:rsidRPr="007E15D6">
              <w:rPr>
                <w:rFonts w:ascii="宋体" w:hAnsi="宋体" w:cs="宋体" w:hint="eastAsia"/>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328D6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7A6737D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70</w:t>
            </w:r>
          </w:p>
        </w:tc>
      </w:tr>
      <w:tr w:rsidR="004A341F" w:rsidRPr="007E15D6" w14:paraId="2938BD16"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661CF5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415C1D6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管理主机-IP版</w:t>
            </w:r>
          </w:p>
        </w:tc>
        <w:tc>
          <w:tcPr>
            <w:tcW w:w="2126" w:type="dxa"/>
            <w:tcBorders>
              <w:top w:val="nil"/>
              <w:left w:val="nil"/>
              <w:bottom w:val="single" w:sz="4" w:space="0" w:color="auto"/>
              <w:right w:val="single" w:sz="4" w:space="0" w:color="auto"/>
            </w:tcBorders>
            <w:shd w:val="clear" w:color="auto" w:fill="auto"/>
            <w:vAlign w:val="center"/>
            <w:hideMark/>
          </w:tcPr>
          <w:p w14:paraId="05E13910"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C56CE3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1931DEB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43451972"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0BAC2D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17D1A7BF" w14:textId="3AC50643"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p>
        </w:tc>
        <w:tc>
          <w:tcPr>
            <w:tcW w:w="2126" w:type="dxa"/>
            <w:tcBorders>
              <w:top w:val="nil"/>
              <w:left w:val="nil"/>
              <w:bottom w:val="single" w:sz="4" w:space="0" w:color="auto"/>
              <w:right w:val="single" w:sz="4" w:space="0" w:color="auto"/>
            </w:tcBorders>
            <w:shd w:val="clear" w:color="auto" w:fill="auto"/>
            <w:vAlign w:val="center"/>
            <w:hideMark/>
          </w:tcPr>
          <w:p w14:paraId="611D049B"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14698D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7C617EA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6D189AC8"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CEE149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6498A71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16路监控硬盘录像机</w:t>
            </w:r>
          </w:p>
        </w:tc>
        <w:tc>
          <w:tcPr>
            <w:tcW w:w="2126" w:type="dxa"/>
            <w:tcBorders>
              <w:top w:val="nil"/>
              <w:left w:val="nil"/>
              <w:bottom w:val="single" w:sz="4" w:space="0" w:color="auto"/>
              <w:right w:val="single" w:sz="4" w:space="0" w:color="auto"/>
            </w:tcBorders>
            <w:shd w:val="clear" w:color="auto" w:fill="auto"/>
            <w:vAlign w:val="center"/>
            <w:hideMark/>
          </w:tcPr>
          <w:p w14:paraId="4F4F0D13"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6B5651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17F3553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5E6ECA47"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3F6E44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lastRenderedPageBreak/>
              <w:t>5</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119FD70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硬盘</w:t>
            </w:r>
          </w:p>
        </w:tc>
        <w:tc>
          <w:tcPr>
            <w:tcW w:w="2126" w:type="dxa"/>
            <w:tcBorders>
              <w:top w:val="nil"/>
              <w:left w:val="nil"/>
              <w:bottom w:val="single" w:sz="4" w:space="0" w:color="auto"/>
              <w:right w:val="single" w:sz="4" w:space="0" w:color="auto"/>
            </w:tcBorders>
            <w:shd w:val="clear" w:color="auto" w:fill="auto"/>
            <w:vAlign w:val="center"/>
            <w:hideMark/>
          </w:tcPr>
          <w:p w14:paraId="3C09D91A"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0DA89F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块</w:t>
            </w:r>
          </w:p>
        </w:tc>
        <w:tc>
          <w:tcPr>
            <w:tcW w:w="1276" w:type="dxa"/>
            <w:tcBorders>
              <w:top w:val="nil"/>
              <w:left w:val="nil"/>
              <w:bottom w:val="single" w:sz="4" w:space="0" w:color="auto"/>
              <w:right w:val="single" w:sz="4" w:space="0" w:color="auto"/>
            </w:tcBorders>
            <w:shd w:val="clear" w:color="auto" w:fill="auto"/>
            <w:vAlign w:val="center"/>
            <w:hideMark/>
          </w:tcPr>
          <w:p w14:paraId="3AEAD80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06ECBE3D"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B52ED0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175CA46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边缘分析主机</w:t>
            </w:r>
          </w:p>
        </w:tc>
        <w:tc>
          <w:tcPr>
            <w:tcW w:w="2126" w:type="dxa"/>
            <w:tcBorders>
              <w:top w:val="nil"/>
              <w:left w:val="nil"/>
              <w:bottom w:val="single" w:sz="4" w:space="0" w:color="auto"/>
              <w:right w:val="single" w:sz="4" w:space="0" w:color="auto"/>
            </w:tcBorders>
            <w:shd w:val="clear" w:color="auto" w:fill="auto"/>
            <w:vAlign w:val="center"/>
            <w:hideMark/>
          </w:tcPr>
          <w:p w14:paraId="581AC77F"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6643E1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1EADA70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5BBCD737"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34ADAB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w:t>
            </w:r>
          </w:p>
        </w:tc>
        <w:tc>
          <w:tcPr>
            <w:tcW w:w="1270" w:type="dxa"/>
            <w:vMerge w:val="restart"/>
            <w:tcBorders>
              <w:top w:val="nil"/>
              <w:left w:val="single" w:sz="4" w:space="0" w:color="auto"/>
              <w:bottom w:val="nil"/>
              <w:right w:val="single" w:sz="4" w:space="0" w:color="auto"/>
            </w:tcBorders>
            <w:shd w:val="clear" w:color="auto" w:fill="auto"/>
            <w:vAlign w:val="center"/>
            <w:hideMark/>
          </w:tcPr>
          <w:p w14:paraId="29B56CE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辅材及线材等</w:t>
            </w:r>
          </w:p>
        </w:tc>
        <w:tc>
          <w:tcPr>
            <w:tcW w:w="2127" w:type="dxa"/>
            <w:tcBorders>
              <w:top w:val="nil"/>
              <w:left w:val="nil"/>
              <w:bottom w:val="single" w:sz="4" w:space="0" w:color="auto"/>
              <w:right w:val="single" w:sz="4" w:space="0" w:color="auto"/>
            </w:tcBorders>
            <w:shd w:val="clear" w:color="auto" w:fill="auto"/>
            <w:vAlign w:val="center"/>
            <w:hideMark/>
          </w:tcPr>
          <w:p w14:paraId="3020C71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电源线</w:t>
            </w:r>
          </w:p>
        </w:tc>
        <w:tc>
          <w:tcPr>
            <w:tcW w:w="2126" w:type="dxa"/>
            <w:tcBorders>
              <w:top w:val="nil"/>
              <w:left w:val="nil"/>
              <w:bottom w:val="single" w:sz="4" w:space="0" w:color="auto"/>
              <w:right w:val="single" w:sz="4" w:space="0" w:color="auto"/>
            </w:tcBorders>
            <w:shd w:val="clear" w:color="auto" w:fill="auto"/>
            <w:vAlign w:val="center"/>
            <w:hideMark/>
          </w:tcPr>
          <w:p w14:paraId="7483AFDF"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2*1.5</w:t>
            </w:r>
          </w:p>
        </w:tc>
        <w:tc>
          <w:tcPr>
            <w:tcW w:w="1134" w:type="dxa"/>
            <w:tcBorders>
              <w:top w:val="nil"/>
              <w:left w:val="nil"/>
              <w:bottom w:val="single" w:sz="4" w:space="0" w:color="auto"/>
              <w:right w:val="single" w:sz="4" w:space="0" w:color="auto"/>
            </w:tcBorders>
            <w:shd w:val="clear" w:color="auto" w:fill="auto"/>
            <w:vAlign w:val="center"/>
            <w:hideMark/>
          </w:tcPr>
          <w:p w14:paraId="7AFF066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24A4A78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1500</w:t>
            </w:r>
          </w:p>
        </w:tc>
      </w:tr>
      <w:tr w:rsidR="004A341F" w:rsidRPr="007E15D6" w14:paraId="11C101D9"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69930A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w:t>
            </w:r>
          </w:p>
        </w:tc>
        <w:tc>
          <w:tcPr>
            <w:tcW w:w="1270" w:type="dxa"/>
            <w:vMerge/>
            <w:tcBorders>
              <w:top w:val="nil"/>
              <w:left w:val="single" w:sz="4" w:space="0" w:color="auto"/>
              <w:bottom w:val="nil"/>
              <w:right w:val="single" w:sz="4" w:space="0" w:color="auto"/>
            </w:tcBorders>
            <w:vAlign w:val="center"/>
            <w:hideMark/>
          </w:tcPr>
          <w:p w14:paraId="6DEC17B5"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15567F0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PVC管</w:t>
            </w:r>
          </w:p>
        </w:tc>
        <w:tc>
          <w:tcPr>
            <w:tcW w:w="2126" w:type="dxa"/>
            <w:tcBorders>
              <w:top w:val="nil"/>
              <w:left w:val="nil"/>
              <w:bottom w:val="single" w:sz="4" w:space="0" w:color="auto"/>
              <w:right w:val="single" w:sz="4" w:space="0" w:color="auto"/>
            </w:tcBorders>
            <w:shd w:val="clear" w:color="auto" w:fill="auto"/>
            <w:vAlign w:val="center"/>
            <w:hideMark/>
          </w:tcPr>
          <w:p w14:paraId="325313C5"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直径20</w:t>
            </w:r>
          </w:p>
        </w:tc>
        <w:tc>
          <w:tcPr>
            <w:tcW w:w="1134" w:type="dxa"/>
            <w:tcBorders>
              <w:top w:val="nil"/>
              <w:left w:val="nil"/>
              <w:bottom w:val="single" w:sz="4" w:space="0" w:color="auto"/>
              <w:right w:val="single" w:sz="4" w:space="0" w:color="auto"/>
            </w:tcBorders>
            <w:shd w:val="clear" w:color="auto" w:fill="auto"/>
            <w:vAlign w:val="center"/>
            <w:hideMark/>
          </w:tcPr>
          <w:p w14:paraId="382A2E3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453B5F3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1100</w:t>
            </w:r>
          </w:p>
        </w:tc>
      </w:tr>
      <w:tr w:rsidR="004A341F" w:rsidRPr="007E15D6" w14:paraId="72B577E6"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470AA2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9</w:t>
            </w:r>
          </w:p>
        </w:tc>
        <w:tc>
          <w:tcPr>
            <w:tcW w:w="1270" w:type="dxa"/>
            <w:vMerge/>
            <w:tcBorders>
              <w:top w:val="nil"/>
              <w:left w:val="single" w:sz="4" w:space="0" w:color="auto"/>
              <w:bottom w:val="nil"/>
              <w:right w:val="single" w:sz="4" w:space="0" w:color="auto"/>
            </w:tcBorders>
            <w:vAlign w:val="center"/>
            <w:hideMark/>
          </w:tcPr>
          <w:p w14:paraId="613BE56B"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51DD188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86盒</w:t>
            </w:r>
          </w:p>
        </w:tc>
        <w:tc>
          <w:tcPr>
            <w:tcW w:w="2126" w:type="dxa"/>
            <w:tcBorders>
              <w:top w:val="nil"/>
              <w:left w:val="nil"/>
              <w:bottom w:val="single" w:sz="4" w:space="0" w:color="auto"/>
              <w:right w:val="single" w:sz="4" w:space="0" w:color="auto"/>
            </w:tcBorders>
            <w:shd w:val="clear" w:color="auto" w:fill="auto"/>
            <w:vAlign w:val="center"/>
            <w:hideMark/>
          </w:tcPr>
          <w:p w14:paraId="2A01F684"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明装+五孔面板</w:t>
            </w:r>
          </w:p>
        </w:tc>
        <w:tc>
          <w:tcPr>
            <w:tcW w:w="1134" w:type="dxa"/>
            <w:tcBorders>
              <w:top w:val="nil"/>
              <w:left w:val="nil"/>
              <w:bottom w:val="single" w:sz="4" w:space="0" w:color="auto"/>
              <w:right w:val="single" w:sz="4" w:space="0" w:color="auto"/>
            </w:tcBorders>
            <w:shd w:val="clear" w:color="auto" w:fill="auto"/>
            <w:vAlign w:val="center"/>
            <w:hideMark/>
          </w:tcPr>
          <w:p w14:paraId="285ADDC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40FADB2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70</w:t>
            </w:r>
          </w:p>
        </w:tc>
      </w:tr>
      <w:tr w:rsidR="004A341F" w:rsidRPr="007E15D6" w14:paraId="6C66A8C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6C5968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w:t>
            </w:r>
          </w:p>
        </w:tc>
        <w:tc>
          <w:tcPr>
            <w:tcW w:w="1270" w:type="dxa"/>
            <w:vMerge/>
            <w:tcBorders>
              <w:top w:val="nil"/>
              <w:left w:val="single" w:sz="4" w:space="0" w:color="auto"/>
              <w:bottom w:val="nil"/>
              <w:right w:val="single" w:sz="4" w:space="0" w:color="auto"/>
            </w:tcBorders>
            <w:vAlign w:val="center"/>
            <w:hideMark/>
          </w:tcPr>
          <w:p w14:paraId="552BDF0E"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0F18F02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w:t>
            </w:r>
          </w:p>
        </w:tc>
        <w:tc>
          <w:tcPr>
            <w:tcW w:w="2126" w:type="dxa"/>
            <w:tcBorders>
              <w:top w:val="nil"/>
              <w:left w:val="nil"/>
              <w:bottom w:val="single" w:sz="4" w:space="0" w:color="auto"/>
              <w:right w:val="single" w:sz="4" w:space="0" w:color="auto"/>
            </w:tcBorders>
            <w:shd w:val="clear" w:color="auto" w:fill="auto"/>
            <w:vAlign w:val="center"/>
            <w:hideMark/>
          </w:tcPr>
          <w:p w14:paraId="4AC200BA"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直接，关卡，水晶头，软管，胶布等</w:t>
            </w:r>
          </w:p>
        </w:tc>
        <w:tc>
          <w:tcPr>
            <w:tcW w:w="1134" w:type="dxa"/>
            <w:tcBorders>
              <w:top w:val="nil"/>
              <w:left w:val="nil"/>
              <w:bottom w:val="single" w:sz="4" w:space="0" w:color="auto"/>
              <w:right w:val="single" w:sz="4" w:space="0" w:color="auto"/>
            </w:tcBorders>
            <w:shd w:val="clear" w:color="auto" w:fill="auto"/>
            <w:vAlign w:val="center"/>
            <w:hideMark/>
          </w:tcPr>
          <w:p w14:paraId="0FA2C36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批</w:t>
            </w:r>
          </w:p>
        </w:tc>
        <w:tc>
          <w:tcPr>
            <w:tcW w:w="1276" w:type="dxa"/>
            <w:tcBorders>
              <w:top w:val="nil"/>
              <w:left w:val="nil"/>
              <w:bottom w:val="single" w:sz="4" w:space="0" w:color="auto"/>
              <w:right w:val="single" w:sz="4" w:space="0" w:color="auto"/>
            </w:tcBorders>
            <w:shd w:val="clear" w:color="auto" w:fill="auto"/>
            <w:vAlign w:val="center"/>
            <w:hideMark/>
          </w:tcPr>
          <w:p w14:paraId="722E119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23F39D48"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9658DC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11</w:t>
            </w:r>
          </w:p>
        </w:tc>
        <w:tc>
          <w:tcPr>
            <w:tcW w:w="1270" w:type="dxa"/>
            <w:vMerge/>
            <w:tcBorders>
              <w:top w:val="nil"/>
              <w:left w:val="single" w:sz="4" w:space="0" w:color="auto"/>
              <w:bottom w:val="nil"/>
              <w:right w:val="single" w:sz="4" w:space="0" w:color="auto"/>
            </w:tcBorders>
            <w:vAlign w:val="center"/>
            <w:hideMark/>
          </w:tcPr>
          <w:p w14:paraId="07FC9051"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7F392D6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网线</w:t>
            </w:r>
          </w:p>
        </w:tc>
        <w:tc>
          <w:tcPr>
            <w:tcW w:w="2126" w:type="dxa"/>
            <w:tcBorders>
              <w:top w:val="nil"/>
              <w:left w:val="nil"/>
              <w:bottom w:val="single" w:sz="4" w:space="0" w:color="auto"/>
              <w:right w:val="single" w:sz="4" w:space="0" w:color="auto"/>
            </w:tcBorders>
            <w:shd w:val="clear" w:color="auto" w:fill="auto"/>
            <w:vAlign w:val="center"/>
            <w:hideMark/>
          </w:tcPr>
          <w:p w14:paraId="4F90525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六类</w:t>
            </w:r>
          </w:p>
        </w:tc>
        <w:tc>
          <w:tcPr>
            <w:tcW w:w="1134" w:type="dxa"/>
            <w:tcBorders>
              <w:top w:val="nil"/>
              <w:left w:val="nil"/>
              <w:bottom w:val="single" w:sz="4" w:space="0" w:color="auto"/>
              <w:right w:val="single" w:sz="4" w:space="0" w:color="auto"/>
            </w:tcBorders>
            <w:shd w:val="clear" w:color="auto" w:fill="auto"/>
            <w:vAlign w:val="center"/>
            <w:hideMark/>
          </w:tcPr>
          <w:p w14:paraId="6EB39FC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7C06979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40</w:t>
            </w:r>
          </w:p>
        </w:tc>
      </w:tr>
      <w:tr w:rsidR="004A341F" w:rsidRPr="007E15D6" w14:paraId="385FECE6"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3E5A9F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2CB7897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防欺凌报警器施工费</w:t>
            </w:r>
          </w:p>
        </w:tc>
        <w:tc>
          <w:tcPr>
            <w:tcW w:w="2126" w:type="dxa"/>
            <w:tcBorders>
              <w:top w:val="nil"/>
              <w:left w:val="nil"/>
              <w:bottom w:val="single" w:sz="4" w:space="0" w:color="auto"/>
              <w:right w:val="single" w:sz="4" w:space="0" w:color="auto"/>
            </w:tcBorders>
            <w:shd w:val="clear" w:color="auto" w:fill="auto"/>
            <w:vAlign w:val="center"/>
            <w:hideMark/>
          </w:tcPr>
          <w:p w14:paraId="18221877"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6F114C7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05AF7D2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70</w:t>
            </w:r>
          </w:p>
        </w:tc>
      </w:tr>
      <w:tr w:rsidR="004A341F" w:rsidRPr="007E15D6" w14:paraId="2C77DCAC"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30FF6D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267D744B" w14:textId="6B9E88EA"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r w:rsidR="004A341F" w:rsidRPr="007E15D6">
              <w:rPr>
                <w:rFonts w:ascii="宋体" w:hAnsi="宋体" w:cs="宋体" w:hint="eastAsia"/>
                <w:color w:val="000000"/>
                <w:szCs w:val="21"/>
              </w:rPr>
              <w:t>施工费</w:t>
            </w:r>
          </w:p>
        </w:tc>
        <w:tc>
          <w:tcPr>
            <w:tcW w:w="2126" w:type="dxa"/>
            <w:tcBorders>
              <w:top w:val="nil"/>
              <w:left w:val="nil"/>
              <w:bottom w:val="single" w:sz="4" w:space="0" w:color="auto"/>
              <w:right w:val="single" w:sz="4" w:space="0" w:color="auto"/>
            </w:tcBorders>
            <w:shd w:val="clear" w:color="auto" w:fill="auto"/>
            <w:vAlign w:val="center"/>
            <w:hideMark/>
          </w:tcPr>
          <w:p w14:paraId="35E3211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6579198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71D5A71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4F7783E2" w14:textId="77777777" w:rsidTr="004A341F">
        <w:trPr>
          <w:trHeight w:val="533"/>
          <w:jc w:val="center"/>
        </w:trPr>
        <w:tc>
          <w:tcPr>
            <w:tcW w:w="426" w:type="dxa"/>
            <w:tcBorders>
              <w:top w:val="nil"/>
              <w:left w:val="nil"/>
              <w:bottom w:val="nil"/>
              <w:right w:val="nil"/>
            </w:tcBorders>
            <w:shd w:val="clear" w:color="auto" w:fill="auto"/>
            <w:noWrap/>
            <w:vAlign w:val="center"/>
            <w:hideMark/>
          </w:tcPr>
          <w:p w14:paraId="0D5978B2" w14:textId="77777777" w:rsidR="004A341F" w:rsidRPr="007E15D6" w:rsidRDefault="004A341F" w:rsidP="00B94E7F">
            <w:pPr>
              <w:widowControl/>
              <w:jc w:val="center"/>
              <w:rPr>
                <w:rFonts w:ascii="宋体" w:hAnsi="宋体" w:cs="宋体"/>
                <w:color w:val="000000"/>
                <w:szCs w:val="21"/>
              </w:rPr>
            </w:pPr>
          </w:p>
        </w:tc>
        <w:tc>
          <w:tcPr>
            <w:tcW w:w="1270" w:type="dxa"/>
            <w:tcBorders>
              <w:top w:val="nil"/>
              <w:left w:val="nil"/>
              <w:bottom w:val="nil"/>
              <w:right w:val="nil"/>
            </w:tcBorders>
            <w:shd w:val="clear" w:color="auto" w:fill="auto"/>
            <w:noWrap/>
            <w:vAlign w:val="center"/>
            <w:hideMark/>
          </w:tcPr>
          <w:p w14:paraId="3C77FFB5" w14:textId="77777777" w:rsidR="004A341F" w:rsidRPr="007E15D6" w:rsidRDefault="004A341F" w:rsidP="00B94E7F">
            <w:pPr>
              <w:widowControl/>
              <w:jc w:val="left"/>
              <w:rPr>
                <w:rFonts w:ascii="宋体" w:hAnsi="宋体"/>
                <w:szCs w:val="21"/>
              </w:rPr>
            </w:pPr>
          </w:p>
        </w:tc>
        <w:tc>
          <w:tcPr>
            <w:tcW w:w="2127" w:type="dxa"/>
            <w:tcBorders>
              <w:top w:val="nil"/>
              <w:left w:val="nil"/>
              <w:bottom w:val="nil"/>
              <w:right w:val="nil"/>
            </w:tcBorders>
            <w:shd w:val="clear" w:color="auto" w:fill="auto"/>
            <w:noWrap/>
            <w:vAlign w:val="center"/>
            <w:hideMark/>
          </w:tcPr>
          <w:p w14:paraId="6299A1B0" w14:textId="77777777" w:rsidR="004A341F" w:rsidRPr="007E15D6" w:rsidRDefault="004A341F" w:rsidP="00B94E7F">
            <w:pPr>
              <w:widowControl/>
              <w:jc w:val="left"/>
              <w:rPr>
                <w:rFonts w:ascii="宋体" w:hAnsi="宋体"/>
                <w:szCs w:val="21"/>
              </w:rPr>
            </w:pPr>
          </w:p>
        </w:tc>
        <w:tc>
          <w:tcPr>
            <w:tcW w:w="2126" w:type="dxa"/>
            <w:tcBorders>
              <w:top w:val="nil"/>
              <w:left w:val="nil"/>
              <w:bottom w:val="nil"/>
              <w:right w:val="nil"/>
            </w:tcBorders>
            <w:shd w:val="clear" w:color="auto" w:fill="auto"/>
            <w:noWrap/>
            <w:vAlign w:val="center"/>
            <w:hideMark/>
          </w:tcPr>
          <w:p w14:paraId="3ADCBC19" w14:textId="77777777" w:rsidR="004A341F" w:rsidRPr="007E15D6" w:rsidRDefault="004A341F" w:rsidP="00B94E7F">
            <w:pPr>
              <w:widowControl/>
              <w:jc w:val="left"/>
              <w:rPr>
                <w:rFonts w:ascii="宋体" w:hAnsi="宋体"/>
                <w:szCs w:val="21"/>
              </w:rPr>
            </w:pPr>
          </w:p>
        </w:tc>
        <w:tc>
          <w:tcPr>
            <w:tcW w:w="1134" w:type="dxa"/>
            <w:tcBorders>
              <w:top w:val="nil"/>
              <w:left w:val="nil"/>
              <w:bottom w:val="nil"/>
              <w:right w:val="nil"/>
            </w:tcBorders>
            <w:shd w:val="clear" w:color="auto" w:fill="auto"/>
            <w:noWrap/>
            <w:vAlign w:val="center"/>
            <w:hideMark/>
          </w:tcPr>
          <w:p w14:paraId="4128D8C8" w14:textId="77777777" w:rsidR="004A341F" w:rsidRPr="007E15D6" w:rsidRDefault="004A341F" w:rsidP="00B94E7F">
            <w:pPr>
              <w:widowControl/>
              <w:jc w:val="left"/>
              <w:rPr>
                <w:rFonts w:ascii="宋体" w:hAnsi="宋体"/>
                <w:szCs w:val="21"/>
              </w:rPr>
            </w:pPr>
          </w:p>
        </w:tc>
        <w:tc>
          <w:tcPr>
            <w:tcW w:w="1276" w:type="dxa"/>
            <w:tcBorders>
              <w:top w:val="nil"/>
              <w:left w:val="nil"/>
              <w:bottom w:val="nil"/>
              <w:right w:val="nil"/>
            </w:tcBorders>
            <w:shd w:val="clear" w:color="auto" w:fill="auto"/>
            <w:noWrap/>
            <w:vAlign w:val="center"/>
            <w:hideMark/>
          </w:tcPr>
          <w:p w14:paraId="5711585B" w14:textId="77777777" w:rsidR="004A341F" w:rsidRPr="007E15D6" w:rsidRDefault="004A341F" w:rsidP="00B94E7F">
            <w:pPr>
              <w:widowControl/>
              <w:jc w:val="left"/>
              <w:rPr>
                <w:rFonts w:ascii="宋体" w:hAnsi="宋体"/>
                <w:szCs w:val="21"/>
              </w:rPr>
            </w:pPr>
          </w:p>
        </w:tc>
      </w:tr>
      <w:tr w:rsidR="004A341F" w:rsidRPr="007E15D6" w14:paraId="4889DD98" w14:textId="77777777" w:rsidTr="004A341F">
        <w:trPr>
          <w:trHeight w:val="533"/>
          <w:jc w:val="center"/>
        </w:trPr>
        <w:tc>
          <w:tcPr>
            <w:tcW w:w="83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70B535D" w14:textId="77777777" w:rsidR="004A341F" w:rsidRPr="007E15D6" w:rsidRDefault="004A341F" w:rsidP="00B94E7F">
            <w:pPr>
              <w:widowControl/>
              <w:jc w:val="center"/>
              <w:rPr>
                <w:rFonts w:ascii="宋体" w:hAnsi="宋体" w:cs="宋体"/>
                <w:b/>
                <w:bCs/>
                <w:color w:val="000000"/>
                <w:szCs w:val="21"/>
              </w:rPr>
            </w:pPr>
            <w:r w:rsidRPr="007E15D6">
              <w:rPr>
                <w:rFonts w:ascii="宋体" w:hAnsi="宋体" w:cs="宋体" w:hint="eastAsia"/>
                <w:b/>
                <w:bCs/>
                <w:color w:val="000000"/>
                <w:szCs w:val="21"/>
              </w:rPr>
              <w:t>9校园名称：射阳县第三中学(南校区）</w:t>
            </w:r>
          </w:p>
        </w:tc>
      </w:tr>
      <w:tr w:rsidR="004A341F" w:rsidRPr="007E15D6" w14:paraId="3CA330D7"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C06DCA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序号</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5E4B8A4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w:t>
            </w:r>
          </w:p>
        </w:tc>
        <w:tc>
          <w:tcPr>
            <w:tcW w:w="2126" w:type="dxa"/>
            <w:tcBorders>
              <w:top w:val="nil"/>
              <w:left w:val="nil"/>
              <w:bottom w:val="single" w:sz="4" w:space="0" w:color="auto"/>
              <w:right w:val="single" w:sz="4" w:space="0" w:color="auto"/>
            </w:tcBorders>
            <w:shd w:val="clear" w:color="auto" w:fill="auto"/>
            <w:vAlign w:val="center"/>
            <w:hideMark/>
          </w:tcPr>
          <w:p w14:paraId="13045B4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产品参数</w:t>
            </w:r>
          </w:p>
        </w:tc>
        <w:tc>
          <w:tcPr>
            <w:tcW w:w="1134" w:type="dxa"/>
            <w:tcBorders>
              <w:top w:val="nil"/>
              <w:left w:val="nil"/>
              <w:bottom w:val="nil"/>
              <w:right w:val="single" w:sz="4" w:space="0" w:color="auto"/>
            </w:tcBorders>
            <w:shd w:val="clear" w:color="auto" w:fill="auto"/>
            <w:vAlign w:val="center"/>
            <w:hideMark/>
          </w:tcPr>
          <w:p w14:paraId="292F517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单位</w:t>
            </w:r>
          </w:p>
        </w:tc>
        <w:tc>
          <w:tcPr>
            <w:tcW w:w="1276" w:type="dxa"/>
            <w:tcBorders>
              <w:top w:val="nil"/>
              <w:left w:val="nil"/>
              <w:bottom w:val="single" w:sz="4" w:space="0" w:color="auto"/>
              <w:right w:val="single" w:sz="4" w:space="0" w:color="auto"/>
            </w:tcBorders>
            <w:shd w:val="clear" w:color="auto" w:fill="auto"/>
            <w:vAlign w:val="center"/>
            <w:hideMark/>
          </w:tcPr>
          <w:p w14:paraId="175540C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数量</w:t>
            </w:r>
          </w:p>
        </w:tc>
      </w:tr>
      <w:tr w:rsidR="004A341F" w:rsidRPr="007E15D6" w14:paraId="1E96053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B958F6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13AC5B4F" w14:textId="77777777" w:rsidR="004A341F" w:rsidRPr="007E15D6" w:rsidRDefault="004A341F" w:rsidP="00B94E7F">
            <w:pPr>
              <w:widowControl/>
              <w:jc w:val="center"/>
              <w:rPr>
                <w:rFonts w:ascii="宋体" w:hAnsi="宋体" w:cs="宋体"/>
                <w:color w:val="000000"/>
                <w:szCs w:val="21"/>
              </w:rPr>
            </w:pPr>
            <w:proofErr w:type="gramStart"/>
            <w:r w:rsidRPr="007E15D6">
              <w:rPr>
                <w:rFonts w:ascii="宋体" w:hAnsi="宋体" w:cs="宋体" w:hint="eastAsia"/>
                <w:color w:val="000000"/>
                <w:szCs w:val="21"/>
              </w:rPr>
              <w:t>防霸凌</w:t>
            </w:r>
            <w:proofErr w:type="gramEnd"/>
            <w:r w:rsidRPr="007E15D6">
              <w:rPr>
                <w:rFonts w:ascii="宋体" w:hAnsi="宋体" w:cs="宋体" w:hint="eastAsia"/>
                <w:color w:val="000000"/>
                <w:szCs w:val="21"/>
              </w:rPr>
              <w:t>报警器</w:t>
            </w:r>
          </w:p>
        </w:tc>
        <w:tc>
          <w:tcPr>
            <w:tcW w:w="2126" w:type="dxa"/>
            <w:tcBorders>
              <w:top w:val="nil"/>
              <w:left w:val="nil"/>
              <w:bottom w:val="single" w:sz="4" w:space="0" w:color="auto"/>
              <w:right w:val="single" w:sz="4" w:space="0" w:color="auto"/>
            </w:tcBorders>
            <w:shd w:val="clear" w:color="auto" w:fill="auto"/>
            <w:vAlign w:val="center"/>
            <w:hideMark/>
          </w:tcPr>
          <w:p w14:paraId="5637B233" w14:textId="77777777" w:rsidR="004A341F" w:rsidRPr="007E15D6" w:rsidRDefault="004A341F" w:rsidP="00B94E7F">
            <w:pPr>
              <w:widowControl/>
              <w:jc w:val="left"/>
              <w:rPr>
                <w:rFonts w:ascii="宋体" w:hAnsi="宋体" w:cs="宋体"/>
                <w:szCs w:val="21"/>
              </w:rPr>
            </w:pPr>
            <w:r w:rsidRPr="007E15D6">
              <w:rPr>
                <w:rFonts w:ascii="宋体" w:hAnsi="宋体" w:cs="宋体" w:hint="eastAsia"/>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BC39D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1D0331B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89</w:t>
            </w:r>
          </w:p>
        </w:tc>
      </w:tr>
      <w:tr w:rsidR="004A341F" w:rsidRPr="007E15D6" w14:paraId="121D16BC"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C5274A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02531A6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管理主机-IP版</w:t>
            </w:r>
          </w:p>
        </w:tc>
        <w:tc>
          <w:tcPr>
            <w:tcW w:w="2126" w:type="dxa"/>
            <w:tcBorders>
              <w:top w:val="nil"/>
              <w:left w:val="nil"/>
              <w:bottom w:val="single" w:sz="4" w:space="0" w:color="auto"/>
              <w:right w:val="single" w:sz="4" w:space="0" w:color="auto"/>
            </w:tcBorders>
            <w:shd w:val="clear" w:color="auto" w:fill="auto"/>
            <w:vAlign w:val="center"/>
            <w:hideMark/>
          </w:tcPr>
          <w:p w14:paraId="4929413B"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EB83D6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0D18F93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5BB5637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0FDF1C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29314413" w14:textId="2064D931"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p>
        </w:tc>
        <w:tc>
          <w:tcPr>
            <w:tcW w:w="2126" w:type="dxa"/>
            <w:tcBorders>
              <w:top w:val="nil"/>
              <w:left w:val="nil"/>
              <w:bottom w:val="single" w:sz="4" w:space="0" w:color="auto"/>
              <w:right w:val="single" w:sz="4" w:space="0" w:color="auto"/>
            </w:tcBorders>
            <w:shd w:val="clear" w:color="auto" w:fill="auto"/>
            <w:vAlign w:val="center"/>
            <w:hideMark/>
          </w:tcPr>
          <w:p w14:paraId="620D4C24"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32EF21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2B0AE30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w:t>
            </w:r>
          </w:p>
        </w:tc>
      </w:tr>
      <w:tr w:rsidR="004A341F" w:rsidRPr="007E15D6" w14:paraId="11C3631C"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8B645E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63A41E5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16路监控硬盘录像机</w:t>
            </w:r>
          </w:p>
        </w:tc>
        <w:tc>
          <w:tcPr>
            <w:tcW w:w="2126" w:type="dxa"/>
            <w:tcBorders>
              <w:top w:val="nil"/>
              <w:left w:val="nil"/>
              <w:bottom w:val="single" w:sz="4" w:space="0" w:color="auto"/>
              <w:right w:val="single" w:sz="4" w:space="0" w:color="auto"/>
            </w:tcBorders>
            <w:shd w:val="clear" w:color="auto" w:fill="auto"/>
            <w:vAlign w:val="center"/>
            <w:hideMark/>
          </w:tcPr>
          <w:p w14:paraId="2A2D83CB"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F25CA7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57D4977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594DD3AF"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FBDE97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03B227D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硬盘</w:t>
            </w:r>
          </w:p>
        </w:tc>
        <w:tc>
          <w:tcPr>
            <w:tcW w:w="2126" w:type="dxa"/>
            <w:tcBorders>
              <w:top w:val="nil"/>
              <w:left w:val="nil"/>
              <w:bottom w:val="single" w:sz="4" w:space="0" w:color="auto"/>
              <w:right w:val="single" w:sz="4" w:space="0" w:color="auto"/>
            </w:tcBorders>
            <w:shd w:val="clear" w:color="auto" w:fill="auto"/>
            <w:vAlign w:val="center"/>
            <w:hideMark/>
          </w:tcPr>
          <w:p w14:paraId="64B01483"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0FCD8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块</w:t>
            </w:r>
          </w:p>
        </w:tc>
        <w:tc>
          <w:tcPr>
            <w:tcW w:w="1276" w:type="dxa"/>
            <w:tcBorders>
              <w:top w:val="nil"/>
              <w:left w:val="nil"/>
              <w:bottom w:val="single" w:sz="4" w:space="0" w:color="auto"/>
              <w:right w:val="single" w:sz="4" w:space="0" w:color="auto"/>
            </w:tcBorders>
            <w:shd w:val="clear" w:color="auto" w:fill="auto"/>
            <w:vAlign w:val="center"/>
            <w:hideMark/>
          </w:tcPr>
          <w:p w14:paraId="434C185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r>
      <w:tr w:rsidR="004A341F" w:rsidRPr="007E15D6" w14:paraId="16EDBA99"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9BECED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481302E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边缘分析主机</w:t>
            </w:r>
          </w:p>
        </w:tc>
        <w:tc>
          <w:tcPr>
            <w:tcW w:w="2126" w:type="dxa"/>
            <w:tcBorders>
              <w:top w:val="nil"/>
              <w:left w:val="nil"/>
              <w:bottom w:val="single" w:sz="4" w:space="0" w:color="auto"/>
              <w:right w:val="single" w:sz="4" w:space="0" w:color="auto"/>
            </w:tcBorders>
            <w:shd w:val="clear" w:color="auto" w:fill="auto"/>
            <w:vAlign w:val="center"/>
            <w:hideMark/>
          </w:tcPr>
          <w:p w14:paraId="1C621841"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49370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65D0D0F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162C9D56"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91C46C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w:t>
            </w:r>
          </w:p>
        </w:tc>
        <w:tc>
          <w:tcPr>
            <w:tcW w:w="1270" w:type="dxa"/>
            <w:vMerge w:val="restart"/>
            <w:tcBorders>
              <w:top w:val="nil"/>
              <w:left w:val="single" w:sz="4" w:space="0" w:color="auto"/>
              <w:bottom w:val="single" w:sz="4" w:space="0" w:color="000000"/>
              <w:right w:val="single" w:sz="4" w:space="0" w:color="auto"/>
            </w:tcBorders>
            <w:shd w:val="clear" w:color="auto" w:fill="auto"/>
            <w:vAlign w:val="center"/>
            <w:hideMark/>
          </w:tcPr>
          <w:p w14:paraId="0CD3961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辅材及线材等</w:t>
            </w:r>
          </w:p>
        </w:tc>
        <w:tc>
          <w:tcPr>
            <w:tcW w:w="2127" w:type="dxa"/>
            <w:tcBorders>
              <w:top w:val="nil"/>
              <w:left w:val="nil"/>
              <w:bottom w:val="single" w:sz="4" w:space="0" w:color="auto"/>
              <w:right w:val="single" w:sz="4" w:space="0" w:color="auto"/>
            </w:tcBorders>
            <w:shd w:val="clear" w:color="auto" w:fill="auto"/>
            <w:vAlign w:val="center"/>
            <w:hideMark/>
          </w:tcPr>
          <w:p w14:paraId="2C327FE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电源线</w:t>
            </w:r>
          </w:p>
        </w:tc>
        <w:tc>
          <w:tcPr>
            <w:tcW w:w="2126" w:type="dxa"/>
            <w:tcBorders>
              <w:top w:val="nil"/>
              <w:left w:val="nil"/>
              <w:bottom w:val="single" w:sz="4" w:space="0" w:color="auto"/>
              <w:right w:val="single" w:sz="4" w:space="0" w:color="auto"/>
            </w:tcBorders>
            <w:shd w:val="clear" w:color="auto" w:fill="auto"/>
            <w:vAlign w:val="center"/>
            <w:hideMark/>
          </w:tcPr>
          <w:p w14:paraId="28615839"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2*1.5</w:t>
            </w:r>
          </w:p>
        </w:tc>
        <w:tc>
          <w:tcPr>
            <w:tcW w:w="1134" w:type="dxa"/>
            <w:tcBorders>
              <w:top w:val="nil"/>
              <w:left w:val="nil"/>
              <w:bottom w:val="single" w:sz="4" w:space="0" w:color="auto"/>
              <w:right w:val="single" w:sz="4" w:space="0" w:color="auto"/>
            </w:tcBorders>
            <w:shd w:val="clear" w:color="auto" w:fill="auto"/>
            <w:vAlign w:val="center"/>
            <w:hideMark/>
          </w:tcPr>
          <w:p w14:paraId="398248F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5636FA4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1500</w:t>
            </w:r>
          </w:p>
        </w:tc>
      </w:tr>
      <w:tr w:rsidR="004A341F" w:rsidRPr="007E15D6" w14:paraId="29A52D1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89CA56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w:t>
            </w:r>
          </w:p>
        </w:tc>
        <w:tc>
          <w:tcPr>
            <w:tcW w:w="1270" w:type="dxa"/>
            <w:vMerge/>
            <w:tcBorders>
              <w:top w:val="nil"/>
              <w:left w:val="single" w:sz="4" w:space="0" w:color="auto"/>
              <w:bottom w:val="single" w:sz="4" w:space="0" w:color="000000"/>
              <w:right w:val="single" w:sz="4" w:space="0" w:color="auto"/>
            </w:tcBorders>
            <w:vAlign w:val="center"/>
            <w:hideMark/>
          </w:tcPr>
          <w:p w14:paraId="3C829DB0"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79E83C0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PVC管</w:t>
            </w:r>
          </w:p>
        </w:tc>
        <w:tc>
          <w:tcPr>
            <w:tcW w:w="2126" w:type="dxa"/>
            <w:tcBorders>
              <w:top w:val="nil"/>
              <w:left w:val="nil"/>
              <w:bottom w:val="single" w:sz="4" w:space="0" w:color="auto"/>
              <w:right w:val="single" w:sz="4" w:space="0" w:color="auto"/>
            </w:tcBorders>
            <w:shd w:val="clear" w:color="auto" w:fill="auto"/>
            <w:vAlign w:val="center"/>
            <w:hideMark/>
          </w:tcPr>
          <w:p w14:paraId="5D53E99A"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直径20</w:t>
            </w:r>
          </w:p>
        </w:tc>
        <w:tc>
          <w:tcPr>
            <w:tcW w:w="1134" w:type="dxa"/>
            <w:tcBorders>
              <w:top w:val="nil"/>
              <w:left w:val="nil"/>
              <w:bottom w:val="single" w:sz="4" w:space="0" w:color="auto"/>
              <w:right w:val="single" w:sz="4" w:space="0" w:color="auto"/>
            </w:tcBorders>
            <w:shd w:val="clear" w:color="auto" w:fill="auto"/>
            <w:vAlign w:val="center"/>
            <w:hideMark/>
          </w:tcPr>
          <w:p w14:paraId="7735ABF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6112CF3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1100</w:t>
            </w:r>
          </w:p>
        </w:tc>
      </w:tr>
      <w:tr w:rsidR="004A341F" w:rsidRPr="007E15D6" w14:paraId="6DB37C4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0C0256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9</w:t>
            </w:r>
          </w:p>
        </w:tc>
        <w:tc>
          <w:tcPr>
            <w:tcW w:w="1270" w:type="dxa"/>
            <w:vMerge/>
            <w:tcBorders>
              <w:top w:val="nil"/>
              <w:left w:val="single" w:sz="4" w:space="0" w:color="auto"/>
              <w:bottom w:val="single" w:sz="4" w:space="0" w:color="000000"/>
              <w:right w:val="single" w:sz="4" w:space="0" w:color="auto"/>
            </w:tcBorders>
            <w:vAlign w:val="center"/>
            <w:hideMark/>
          </w:tcPr>
          <w:p w14:paraId="26678390"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6C2EE60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86盒</w:t>
            </w:r>
          </w:p>
        </w:tc>
        <w:tc>
          <w:tcPr>
            <w:tcW w:w="2126" w:type="dxa"/>
            <w:tcBorders>
              <w:top w:val="nil"/>
              <w:left w:val="nil"/>
              <w:bottom w:val="single" w:sz="4" w:space="0" w:color="auto"/>
              <w:right w:val="single" w:sz="4" w:space="0" w:color="auto"/>
            </w:tcBorders>
            <w:shd w:val="clear" w:color="auto" w:fill="auto"/>
            <w:vAlign w:val="center"/>
            <w:hideMark/>
          </w:tcPr>
          <w:p w14:paraId="5E3C9082"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明装+五孔面板</w:t>
            </w:r>
          </w:p>
        </w:tc>
        <w:tc>
          <w:tcPr>
            <w:tcW w:w="1134" w:type="dxa"/>
            <w:tcBorders>
              <w:top w:val="nil"/>
              <w:left w:val="nil"/>
              <w:bottom w:val="single" w:sz="4" w:space="0" w:color="auto"/>
              <w:right w:val="single" w:sz="4" w:space="0" w:color="auto"/>
            </w:tcBorders>
            <w:shd w:val="clear" w:color="auto" w:fill="auto"/>
            <w:vAlign w:val="center"/>
            <w:hideMark/>
          </w:tcPr>
          <w:p w14:paraId="5480BAF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6990A91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85</w:t>
            </w:r>
          </w:p>
        </w:tc>
      </w:tr>
      <w:tr w:rsidR="004A341F" w:rsidRPr="007E15D6" w14:paraId="672140C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9B4382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w:t>
            </w:r>
          </w:p>
        </w:tc>
        <w:tc>
          <w:tcPr>
            <w:tcW w:w="1270" w:type="dxa"/>
            <w:vMerge/>
            <w:tcBorders>
              <w:top w:val="nil"/>
              <w:left w:val="single" w:sz="4" w:space="0" w:color="auto"/>
              <w:bottom w:val="single" w:sz="4" w:space="0" w:color="000000"/>
              <w:right w:val="single" w:sz="4" w:space="0" w:color="auto"/>
            </w:tcBorders>
            <w:vAlign w:val="center"/>
            <w:hideMark/>
          </w:tcPr>
          <w:p w14:paraId="31DA9053"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28DF926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w:t>
            </w:r>
          </w:p>
        </w:tc>
        <w:tc>
          <w:tcPr>
            <w:tcW w:w="2126" w:type="dxa"/>
            <w:tcBorders>
              <w:top w:val="nil"/>
              <w:left w:val="nil"/>
              <w:bottom w:val="single" w:sz="4" w:space="0" w:color="auto"/>
              <w:right w:val="single" w:sz="4" w:space="0" w:color="auto"/>
            </w:tcBorders>
            <w:shd w:val="clear" w:color="auto" w:fill="auto"/>
            <w:vAlign w:val="center"/>
            <w:hideMark/>
          </w:tcPr>
          <w:p w14:paraId="24012402"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直接，关卡，水晶头，软管，胶布等</w:t>
            </w:r>
          </w:p>
        </w:tc>
        <w:tc>
          <w:tcPr>
            <w:tcW w:w="1134" w:type="dxa"/>
            <w:tcBorders>
              <w:top w:val="nil"/>
              <w:left w:val="nil"/>
              <w:bottom w:val="single" w:sz="4" w:space="0" w:color="auto"/>
              <w:right w:val="single" w:sz="4" w:space="0" w:color="auto"/>
            </w:tcBorders>
            <w:shd w:val="clear" w:color="auto" w:fill="auto"/>
            <w:vAlign w:val="center"/>
            <w:hideMark/>
          </w:tcPr>
          <w:p w14:paraId="5ACF345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批</w:t>
            </w:r>
          </w:p>
        </w:tc>
        <w:tc>
          <w:tcPr>
            <w:tcW w:w="1276" w:type="dxa"/>
            <w:tcBorders>
              <w:top w:val="nil"/>
              <w:left w:val="nil"/>
              <w:bottom w:val="single" w:sz="4" w:space="0" w:color="auto"/>
              <w:right w:val="single" w:sz="4" w:space="0" w:color="auto"/>
            </w:tcBorders>
            <w:shd w:val="clear" w:color="auto" w:fill="auto"/>
            <w:vAlign w:val="center"/>
            <w:hideMark/>
          </w:tcPr>
          <w:p w14:paraId="5A18091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1E4FE858"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1BFA79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11</w:t>
            </w:r>
          </w:p>
        </w:tc>
        <w:tc>
          <w:tcPr>
            <w:tcW w:w="1270" w:type="dxa"/>
            <w:vMerge/>
            <w:tcBorders>
              <w:top w:val="nil"/>
              <w:left w:val="single" w:sz="4" w:space="0" w:color="auto"/>
              <w:bottom w:val="single" w:sz="4" w:space="0" w:color="000000"/>
              <w:right w:val="single" w:sz="4" w:space="0" w:color="auto"/>
            </w:tcBorders>
            <w:vAlign w:val="center"/>
            <w:hideMark/>
          </w:tcPr>
          <w:p w14:paraId="308DA274"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449DF80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网线</w:t>
            </w:r>
          </w:p>
        </w:tc>
        <w:tc>
          <w:tcPr>
            <w:tcW w:w="2126" w:type="dxa"/>
            <w:tcBorders>
              <w:top w:val="nil"/>
              <w:left w:val="nil"/>
              <w:bottom w:val="single" w:sz="4" w:space="0" w:color="auto"/>
              <w:right w:val="single" w:sz="4" w:space="0" w:color="auto"/>
            </w:tcBorders>
            <w:shd w:val="clear" w:color="auto" w:fill="auto"/>
            <w:vAlign w:val="center"/>
            <w:hideMark/>
          </w:tcPr>
          <w:p w14:paraId="7B405A9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六类</w:t>
            </w:r>
          </w:p>
        </w:tc>
        <w:tc>
          <w:tcPr>
            <w:tcW w:w="1134" w:type="dxa"/>
            <w:tcBorders>
              <w:top w:val="nil"/>
              <w:left w:val="nil"/>
              <w:bottom w:val="single" w:sz="4" w:space="0" w:color="auto"/>
              <w:right w:val="single" w:sz="4" w:space="0" w:color="auto"/>
            </w:tcBorders>
            <w:shd w:val="clear" w:color="auto" w:fill="auto"/>
            <w:vAlign w:val="center"/>
            <w:hideMark/>
          </w:tcPr>
          <w:p w14:paraId="6EE021F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27846CD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400</w:t>
            </w:r>
          </w:p>
        </w:tc>
      </w:tr>
      <w:tr w:rsidR="004A341F" w:rsidRPr="007E15D6" w14:paraId="493003C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913DF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w:t>
            </w:r>
          </w:p>
        </w:tc>
        <w:tc>
          <w:tcPr>
            <w:tcW w:w="1270" w:type="dxa"/>
            <w:vMerge/>
            <w:tcBorders>
              <w:top w:val="nil"/>
              <w:left w:val="single" w:sz="4" w:space="0" w:color="auto"/>
              <w:bottom w:val="single" w:sz="4" w:space="0" w:color="000000"/>
              <w:right w:val="single" w:sz="4" w:space="0" w:color="auto"/>
            </w:tcBorders>
            <w:vAlign w:val="center"/>
            <w:hideMark/>
          </w:tcPr>
          <w:p w14:paraId="31028625"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48E0FE7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设备箱</w:t>
            </w:r>
          </w:p>
        </w:tc>
        <w:tc>
          <w:tcPr>
            <w:tcW w:w="2126" w:type="dxa"/>
            <w:tcBorders>
              <w:top w:val="nil"/>
              <w:left w:val="nil"/>
              <w:bottom w:val="single" w:sz="4" w:space="0" w:color="auto"/>
              <w:right w:val="single" w:sz="4" w:space="0" w:color="auto"/>
            </w:tcBorders>
            <w:shd w:val="clear" w:color="auto" w:fill="auto"/>
            <w:vAlign w:val="center"/>
            <w:hideMark/>
          </w:tcPr>
          <w:p w14:paraId="7A8E66C7"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含空开，漏保，插排等</w:t>
            </w:r>
          </w:p>
        </w:tc>
        <w:tc>
          <w:tcPr>
            <w:tcW w:w="1134" w:type="dxa"/>
            <w:tcBorders>
              <w:top w:val="nil"/>
              <w:left w:val="nil"/>
              <w:bottom w:val="single" w:sz="4" w:space="0" w:color="auto"/>
              <w:right w:val="single" w:sz="4" w:space="0" w:color="auto"/>
            </w:tcBorders>
            <w:shd w:val="clear" w:color="auto" w:fill="auto"/>
            <w:vAlign w:val="center"/>
            <w:hideMark/>
          </w:tcPr>
          <w:p w14:paraId="4409DAC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491BC3B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5F9D4001"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20D708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lastRenderedPageBreak/>
              <w:t>13</w:t>
            </w:r>
          </w:p>
        </w:tc>
        <w:tc>
          <w:tcPr>
            <w:tcW w:w="1270" w:type="dxa"/>
            <w:vMerge/>
            <w:tcBorders>
              <w:top w:val="nil"/>
              <w:left w:val="single" w:sz="4" w:space="0" w:color="auto"/>
              <w:bottom w:val="single" w:sz="4" w:space="0" w:color="000000"/>
              <w:right w:val="single" w:sz="4" w:space="0" w:color="auto"/>
            </w:tcBorders>
            <w:vAlign w:val="center"/>
            <w:hideMark/>
          </w:tcPr>
          <w:p w14:paraId="68A40F8A"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78F5090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光纤</w:t>
            </w:r>
          </w:p>
        </w:tc>
        <w:tc>
          <w:tcPr>
            <w:tcW w:w="2126" w:type="dxa"/>
            <w:tcBorders>
              <w:top w:val="nil"/>
              <w:left w:val="nil"/>
              <w:bottom w:val="single" w:sz="4" w:space="0" w:color="auto"/>
              <w:right w:val="single" w:sz="4" w:space="0" w:color="auto"/>
            </w:tcBorders>
            <w:shd w:val="clear" w:color="auto" w:fill="auto"/>
            <w:vAlign w:val="center"/>
            <w:hideMark/>
          </w:tcPr>
          <w:p w14:paraId="6B695BD0"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4芯</w:t>
            </w:r>
          </w:p>
        </w:tc>
        <w:tc>
          <w:tcPr>
            <w:tcW w:w="1134" w:type="dxa"/>
            <w:tcBorders>
              <w:top w:val="nil"/>
              <w:left w:val="nil"/>
              <w:bottom w:val="single" w:sz="4" w:space="0" w:color="auto"/>
              <w:right w:val="single" w:sz="4" w:space="0" w:color="auto"/>
            </w:tcBorders>
            <w:shd w:val="clear" w:color="auto" w:fill="auto"/>
            <w:vAlign w:val="center"/>
            <w:hideMark/>
          </w:tcPr>
          <w:p w14:paraId="43F432F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0A54506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400</w:t>
            </w:r>
          </w:p>
        </w:tc>
      </w:tr>
      <w:tr w:rsidR="004A341F" w:rsidRPr="007E15D6" w14:paraId="004E0E8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EAD563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14</w:t>
            </w:r>
          </w:p>
        </w:tc>
        <w:tc>
          <w:tcPr>
            <w:tcW w:w="1270" w:type="dxa"/>
            <w:vMerge/>
            <w:tcBorders>
              <w:top w:val="nil"/>
              <w:left w:val="single" w:sz="4" w:space="0" w:color="auto"/>
              <w:bottom w:val="single" w:sz="4" w:space="0" w:color="000000"/>
              <w:right w:val="single" w:sz="4" w:space="0" w:color="auto"/>
            </w:tcBorders>
            <w:vAlign w:val="center"/>
            <w:hideMark/>
          </w:tcPr>
          <w:p w14:paraId="4AD1F68A"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73EBF58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光纤收发器</w:t>
            </w:r>
          </w:p>
        </w:tc>
        <w:tc>
          <w:tcPr>
            <w:tcW w:w="2126" w:type="dxa"/>
            <w:tcBorders>
              <w:top w:val="nil"/>
              <w:left w:val="nil"/>
              <w:bottom w:val="single" w:sz="4" w:space="0" w:color="auto"/>
              <w:right w:val="single" w:sz="4" w:space="0" w:color="auto"/>
            </w:tcBorders>
            <w:shd w:val="clear" w:color="auto" w:fill="auto"/>
            <w:vAlign w:val="center"/>
            <w:hideMark/>
          </w:tcPr>
          <w:p w14:paraId="3E38383B"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千兆，≥3km</w:t>
            </w:r>
          </w:p>
        </w:tc>
        <w:tc>
          <w:tcPr>
            <w:tcW w:w="1134" w:type="dxa"/>
            <w:tcBorders>
              <w:top w:val="nil"/>
              <w:left w:val="nil"/>
              <w:bottom w:val="single" w:sz="4" w:space="0" w:color="auto"/>
              <w:right w:val="single" w:sz="4" w:space="0" w:color="auto"/>
            </w:tcBorders>
            <w:shd w:val="clear" w:color="auto" w:fill="auto"/>
            <w:vAlign w:val="center"/>
            <w:hideMark/>
          </w:tcPr>
          <w:p w14:paraId="0DD1FBC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对</w:t>
            </w:r>
          </w:p>
        </w:tc>
        <w:tc>
          <w:tcPr>
            <w:tcW w:w="1276" w:type="dxa"/>
            <w:tcBorders>
              <w:top w:val="nil"/>
              <w:left w:val="nil"/>
              <w:bottom w:val="single" w:sz="4" w:space="0" w:color="auto"/>
              <w:right w:val="single" w:sz="4" w:space="0" w:color="auto"/>
            </w:tcBorders>
            <w:shd w:val="clear" w:color="auto" w:fill="auto"/>
            <w:vAlign w:val="center"/>
            <w:hideMark/>
          </w:tcPr>
          <w:p w14:paraId="4BB52B6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55C62D21"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D8FB57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15</w:t>
            </w:r>
          </w:p>
        </w:tc>
        <w:tc>
          <w:tcPr>
            <w:tcW w:w="1270" w:type="dxa"/>
            <w:vMerge/>
            <w:tcBorders>
              <w:top w:val="nil"/>
              <w:left w:val="single" w:sz="4" w:space="0" w:color="auto"/>
              <w:bottom w:val="single" w:sz="4" w:space="0" w:color="000000"/>
              <w:right w:val="single" w:sz="4" w:space="0" w:color="auto"/>
            </w:tcBorders>
            <w:vAlign w:val="center"/>
            <w:hideMark/>
          </w:tcPr>
          <w:p w14:paraId="1D319C6E"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134AF60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5口POE交换机</w:t>
            </w:r>
          </w:p>
        </w:tc>
        <w:tc>
          <w:tcPr>
            <w:tcW w:w="2126" w:type="dxa"/>
            <w:tcBorders>
              <w:top w:val="nil"/>
              <w:left w:val="nil"/>
              <w:bottom w:val="single" w:sz="4" w:space="0" w:color="auto"/>
              <w:right w:val="single" w:sz="4" w:space="0" w:color="auto"/>
            </w:tcBorders>
            <w:shd w:val="clear" w:color="auto" w:fill="auto"/>
            <w:vAlign w:val="center"/>
            <w:hideMark/>
          </w:tcPr>
          <w:p w14:paraId="3DCD9B73"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w:t>
            </w:r>
          </w:p>
        </w:tc>
        <w:tc>
          <w:tcPr>
            <w:tcW w:w="1134" w:type="dxa"/>
            <w:tcBorders>
              <w:top w:val="nil"/>
              <w:left w:val="nil"/>
              <w:bottom w:val="single" w:sz="4" w:space="0" w:color="auto"/>
              <w:right w:val="single" w:sz="4" w:space="0" w:color="auto"/>
            </w:tcBorders>
            <w:shd w:val="clear" w:color="auto" w:fill="auto"/>
            <w:vAlign w:val="center"/>
            <w:hideMark/>
          </w:tcPr>
          <w:p w14:paraId="13D15F0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62363CC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24FF5E2C"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EBE237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16</w:t>
            </w:r>
          </w:p>
        </w:tc>
        <w:tc>
          <w:tcPr>
            <w:tcW w:w="1270" w:type="dxa"/>
            <w:vMerge/>
            <w:tcBorders>
              <w:top w:val="nil"/>
              <w:left w:val="single" w:sz="4" w:space="0" w:color="auto"/>
              <w:bottom w:val="single" w:sz="4" w:space="0" w:color="000000"/>
              <w:right w:val="single" w:sz="4" w:space="0" w:color="auto"/>
            </w:tcBorders>
            <w:vAlign w:val="center"/>
            <w:hideMark/>
          </w:tcPr>
          <w:p w14:paraId="4F63ED04"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4788894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32PE管</w:t>
            </w:r>
          </w:p>
        </w:tc>
        <w:tc>
          <w:tcPr>
            <w:tcW w:w="2126" w:type="dxa"/>
            <w:tcBorders>
              <w:top w:val="nil"/>
              <w:left w:val="nil"/>
              <w:bottom w:val="single" w:sz="4" w:space="0" w:color="auto"/>
              <w:right w:val="single" w:sz="4" w:space="0" w:color="auto"/>
            </w:tcBorders>
            <w:shd w:val="clear" w:color="auto" w:fill="auto"/>
            <w:vAlign w:val="center"/>
            <w:hideMark/>
          </w:tcPr>
          <w:p w14:paraId="5C07F017"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直径32</w:t>
            </w:r>
          </w:p>
        </w:tc>
        <w:tc>
          <w:tcPr>
            <w:tcW w:w="1134" w:type="dxa"/>
            <w:tcBorders>
              <w:top w:val="nil"/>
              <w:left w:val="nil"/>
              <w:bottom w:val="single" w:sz="4" w:space="0" w:color="auto"/>
              <w:right w:val="single" w:sz="4" w:space="0" w:color="auto"/>
            </w:tcBorders>
            <w:shd w:val="clear" w:color="auto" w:fill="auto"/>
            <w:vAlign w:val="center"/>
            <w:hideMark/>
          </w:tcPr>
          <w:p w14:paraId="3792872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0B5708F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180</w:t>
            </w:r>
          </w:p>
        </w:tc>
      </w:tr>
      <w:tr w:rsidR="004A341F" w:rsidRPr="007E15D6" w14:paraId="62041E04"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3CC762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17</w:t>
            </w:r>
          </w:p>
        </w:tc>
        <w:tc>
          <w:tcPr>
            <w:tcW w:w="1270" w:type="dxa"/>
            <w:vMerge/>
            <w:tcBorders>
              <w:top w:val="nil"/>
              <w:left w:val="single" w:sz="4" w:space="0" w:color="auto"/>
              <w:bottom w:val="single" w:sz="4" w:space="0" w:color="000000"/>
              <w:right w:val="single" w:sz="4" w:space="0" w:color="auto"/>
            </w:tcBorders>
            <w:vAlign w:val="center"/>
            <w:hideMark/>
          </w:tcPr>
          <w:p w14:paraId="05DEA565"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497BCFB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3.5米监控立杆</w:t>
            </w:r>
          </w:p>
        </w:tc>
        <w:tc>
          <w:tcPr>
            <w:tcW w:w="2126" w:type="dxa"/>
            <w:tcBorders>
              <w:top w:val="nil"/>
              <w:left w:val="nil"/>
              <w:bottom w:val="single" w:sz="4" w:space="0" w:color="auto"/>
              <w:right w:val="single" w:sz="4" w:space="0" w:color="auto"/>
            </w:tcBorders>
            <w:shd w:val="clear" w:color="auto" w:fill="auto"/>
            <w:vAlign w:val="center"/>
            <w:hideMark/>
          </w:tcPr>
          <w:p w14:paraId="2DDC3F8D"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含地笼，1个50cm横臂</w:t>
            </w:r>
          </w:p>
        </w:tc>
        <w:tc>
          <w:tcPr>
            <w:tcW w:w="1134" w:type="dxa"/>
            <w:tcBorders>
              <w:top w:val="nil"/>
              <w:left w:val="nil"/>
              <w:bottom w:val="single" w:sz="4" w:space="0" w:color="auto"/>
              <w:right w:val="single" w:sz="4" w:space="0" w:color="auto"/>
            </w:tcBorders>
            <w:shd w:val="clear" w:color="auto" w:fill="auto"/>
            <w:vAlign w:val="center"/>
            <w:hideMark/>
          </w:tcPr>
          <w:p w14:paraId="757ED42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根</w:t>
            </w:r>
          </w:p>
        </w:tc>
        <w:tc>
          <w:tcPr>
            <w:tcW w:w="1276" w:type="dxa"/>
            <w:tcBorders>
              <w:top w:val="nil"/>
              <w:left w:val="nil"/>
              <w:bottom w:val="single" w:sz="4" w:space="0" w:color="auto"/>
              <w:right w:val="single" w:sz="4" w:space="0" w:color="auto"/>
            </w:tcBorders>
            <w:shd w:val="clear" w:color="auto" w:fill="auto"/>
            <w:vAlign w:val="center"/>
            <w:hideMark/>
          </w:tcPr>
          <w:p w14:paraId="1D9E6E8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r>
      <w:tr w:rsidR="004A341F" w:rsidRPr="007E15D6" w14:paraId="6807CF6D"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30076E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18</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53DDD0D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防欺凌报警器施工费</w:t>
            </w:r>
          </w:p>
        </w:tc>
        <w:tc>
          <w:tcPr>
            <w:tcW w:w="2126" w:type="dxa"/>
            <w:tcBorders>
              <w:top w:val="nil"/>
              <w:left w:val="nil"/>
              <w:bottom w:val="single" w:sz="4" w:space="0" w:color="auto"/>
              <w:right w:val="single" w:sz="4" w:space="0" w:color="auto"/>
            </w:tcBorders>
            <w:shd w:val="clear" w:color="auto" w:fill="auto"/>
            <w:vAlign w:val="center"/>
            <w:hideMark/>
          </w:tcPr>
          <w:p w14:paraId="7FA16A92"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6E82522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1896B0C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85</w:t>
            </w:r>
          </w:p>
        </w:tc>
      </w:tr>
      <w:tr w:rsidR="004A341F" w:rsidRPr="007E15D6" w14:paraId="07BD4198"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EAD775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19</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2FC83047" w14:textId="3A69BBA8"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r w:rsidR="004A341F" w:rsidRPr="007E15D6">
              <w:rPr>
                <w:rFonts w:ascii="宋体" w:hAnsi="宋体" w:cs="宋体" w:hint="eastAsia"/>
                <w:color w:val="000000"/>
                <w:szCs w:val="21"/>
              </w:rPr>
              <w:t>施工费</w:t>
            </w:r>
          </w:p>
        </w:tc>
        <w:tc>
          <w:tcPr>
            <w:tcW w:w="2126" w:type="dxa"/>
            <w:tcBorders>
              <w:top w:val="nil"/>
              <w:left w:val="nil"/>
              <w:bottom w:val="single" w:sz="4" w:space="0" w:color="auto"/>
              <w:right w:val="single" w:sz="4" w:space="0" w:color="auto"/>
            </w:tcBorders>
            <w:shd w:val="clear" w:color="auto" w:fill="auto"/>
            <w:vAlign w:val="center"/>
            <w:hideMark/>
          </w:tcPr>
          <w:p w14:paraId="2DF0EE4F"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0EF3105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1DC7741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w:t>
            </w:r>
          </w:p>
        </w:tc>
      </w:tr>
      <w:tr w:rsidR="004A341F" w:rsidRPr="007E15D6" w14:paraId="27C3E5DB" w14:textId="77777777" w:rsidTr="004A341F">
        <w:trPr>
          <w:trHeight w:val="533"/>
          <w:jc w:val="center"/>
        </w:trPr>
        <w:tc>
          <w:tcPr>
            <w:tcW w:w="426" w:type="dxa"/>
            <w:tcBorders>
              <w:top w:val="nil"/>
              <w:left w:val="nil"/>
              <w:bottom w:val="nil"/>
              <w:right w:val="nil"/>
            </w:tcBorders>
            <w:shd w:val="clear" w:color="auto" w:fill="auto"/>
            <w:vAlign w:val="center"/>
            <w:hideMark/>
          </w:tcPr>
          <w:p w14:paraId="028A1048" w14:textId="77777777" w:rsidR="004A341F" w:rsidRPr="007E15D6" w:rsidRDefault="004A341F" w:rsidP="00B94E7F">
            <w:pPr>
              <w:widowControl/>
              <w:jc w:val="center"/>
              <w:rPr>
                <w:rFonts w:ascii="宋体" w:hAnsi="宋体" w:cs="宋体"/>
                <w:color w:val="000000"/>
                <w:szCs w:val="21"/>
              </w:rPr>
            </w:pPr>
          </w:p>
        </w:tc>
        <w:tc>
          <w:tcPr>
            <w:tcW w:w="1270" w:type="dxa"/>
            <w:tcBorders>
              <w:top w:val="nil"/>
              <w:left w:val="nil"/>
              <w:bottom w:val="nil"/>
              <w:right w:val="nil"/>
            </w:tcBorders>
            <w:shd w:val="clear" w:color="auto" w:fill="auto"/>
            <w:vAlign w:val="center"/>
            <w:hideMark/>
          </w:tcPr>
          <w:p w14:paraId="059F4625" w14:textId="77777777" w:rsidR="004A341F" w:rsidRPr="007E15D6" w:rsidRDefault="004A341F" w:rsidP="00B94E7F">
            <w:pPr>
              <w:widowControl/>
              <w:jc w:val="center"/>
              <w:rPr>
                <w:rFonts w:ascii="宋体" w:hAnsi="宋体"/>
                <w:szCs w:val="21"/>
              </w:rPr>
            </w:pPr>
          </w:p>
        </w:tc>
        <w:tc>
          <w:tcPr>
            <w:tcW w:w="2127" w:type="dxa"/>
            <w:tcBorders>
              <w:top w:val="nil"/>
              <w:left w:val="nil"/>
              <w:bottom w:val="nil"/>
              <w:right w:val="nil"/>
            </w:tcBorders>
            <w:shd w:val="clear" w:color="auto" w:fill="auto"/>
            <w:vAlign w:val="center"/>
            <w:hideMark/>
          </w:tcPr>
          <w:p w14:paraId="4A529E75" w14:textId="77777777" w:rsidR="004A341F" w:rsidRPr="007E15D6" w:rsidRDefault="004A341F" w:rsidP="00B94E7F">
            <w:pPr>
              <w:widowControl/>
              <w:jc w:val="center"/>
              <w:rPr>
                <w:rFonts w:ascii="宋体" w:hAnsi="宋体"/>
                <w:szCs w:val="21"/>
              </w:rPr>
            </w:pPr>
          </w:p>
        </w:tc>
        <w:tc>
          <w:tcPr>
            <w:tcW w:w="2126" w:type="dxa"/>
            <w:tcBorders>
              <w:top w:val="nil"/>
              <w:left w:val="nil"/>
              <w:bottom w:val="nil"/>
              <w:right w:val="nil"/>
            </w:tcBorders>
            <w:shd w:val="clear" w:color="auto" w:fill="auto"/>
            <w:vAlign w:val="center"/>
            <w:hideMark/>
          </w:tcPr>
          <w:p w14:paraId="5E95D4FF" w14:textId="77777777" w:rsidR="004A341F" w:rsidRPr="007E15D6" w:rsidRDefault="004A341F" w:rsidP="00B94E7F">
            <w:pPr>
              <w:widowControl/>
              <w:jc w:val="center"/>
              <w:rPr>
                <w:rFonts w:ascii="宋体" w:hAnsi="宋体"/>
                <w:szCs w:val="21"/>
              </w:rPr>
            </w:pPr>
          </w:p>
        </w:tc>
        <w:tc>
          <w:tcPr>
            <w:tcW w:w="1134" w:type="dxa"/>
            <w:tcBorders>
              <w:top w:val="nil"/>
              <w:left w:val="nil"/>
              <w:bottom w:val="nil"/>
              <w:right w:val="nil"/>
            </w:tcBorders>
            <w:shd w:val="clear" w:color="auto" w:fill="auto"/>
            <w:vAlign w:val="center"/>
            <w:hideMark/>
          </w:tcPr>
          <w:p w14:paraId="351917C6" w14:textId="77777777" w:rsidR="004A341F" w:rsidRPr="007E15D6" w:rsidRDefault="004A341F" w:rsidP="00B94E7F">
            <w:pPr>
              <w:widowControl/>
              <w:jc w:val="left"/>
              <w:rPr>
                <w:rFonts w:ascii="宋体" w:hAnsi="宋体"/>
                <w:szCs w:val="21"/>
              </w:rPr>
            </w:pPr>
          </w:p>
        </w:tc>
        <w:tc>
          <w:tcPr>
            <w:tcW w:w="1276" w:type="dxa"/>
            <w:tcBorders>
              <w:top w:val="nil"/>
              <w:left w:val="nil"/>
              <w:bottom w:val="nil"/>
              <w:right w:val="nil"/>
            </w:tcBorders>
            <w:shd w:val="clear" w:color="auto" w:fill="auto"/>
            <w:vAlign w:val="center"/>
            <w:hideMark/>
          </w:tcPr>
          <w:p w14:paraId="1EB1D84E" w14:textId="77777777" w:rsidR="004A341F" w:rsidRPr="007E15D6" w:rsidRDefault="004A341F" w:rsidP="00B94E7F">
            <w:pPr>
              <w:widowControl/>
              <w:jc w:val="center"/>
              <w:rPr>
                <w:rFonts w:ascii="宋体" w:hAnsi="宋体"/>
                <w:szCs w:val="21"/>
              </w:rPr>
            </w:pPr>
          </w:p>
        </w:tc>
      </w:tr>
      <w:tr w:rsidR="004A341F" w:rsidRPr="007E15D6" w14:paraId="70F02088" w14:textId="77777777" w:rsidTr="004A341F">
        <w:trPr>
          <w:trHeight w:val="533"/>
          <w:jc w:val="center"/>
        </w:trPr>
        <w:tc>
          <w:tcPr>
            <w:tcW w:w="83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155BAE8" w14:textId="77777777" w:rsidR="004A341F" w:rsidRPr="007E15D6" w:rsidRDefault="004A341F" w:rsidP="00B94E7F">
            <w:pPr>
              <w:widowControl/>
              <w:jc w:val="center"/>
              <w:rPr>
                <w:rFonts w:ascii="宋体" w:hAnsi="宋体" w:cs="宋体"/>
                <w:b/>
                <w:bCs/>
                <w:color w:val="000000"/>
                <w:szCs w:val="21"/>
              </w:rPr>
            </w:pPr>
            <w:r w:rsidRPr="007E15D6">
              <w:rPr>
                <w:rFonts w:ascii="宋体" w:hAnsi="宋体" w:cs="宋体" w:hint="eastAsia"/>
                <w:b/>
                <w:bCs/>
                <w:color w:val="000000"/>
                <w:szCs w:val="21"/>
              </w:rPr>
              <w:t>10校园名称：射阳县第三中学（北校区）</w:t>
            </w:r>
          </w:p>
        </w:tc>
      </w:tr>
      <w:tr w:rsidR="004A341F" w:rsidRPr="007E15D6" w14:paraId="1AE179E3"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71D01D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序号</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3EDC2F1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w:t>
            </w:r>
          </w:p>
        </w:tc>
        <w:tc>
          <w:tcPr>
            <w:tcW w:w="2126" w:type="dxa"/>
            <w:tcBorders>
              <w:top w:val="nil"/>
              <w:left w:val="nil"/>
              <w:bottom w:val="single" w:sz="4" w:space="0" w:color="auto"/>
              <w:right w:val="single" w:sz="4" w:space="0" w:color="auto"/>
            </w:tcBorders>
            <w:shd w:val="clear" w:color="auto" w:fill="auto"/>
            <w:vAlign w:val="center"/>
            <w:hideMark/>
          </w:tcPr>
          <w:p w14:paraId="2007F9C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产品参数</w:t>
            </w:r>
          </w:p>
        </w:tc>
        <w:tc>
          <w:tcPr>
            <w:tcW w:w="1134" w:type="dxa"/>
            <w:tcBorders>
              <w:top w:val="nil"/>
              <w:left w:val="nil"/>
              <w:bottom w:val="nil"/>
              <w:right w:val="single" w:sz="4" w:space="0" w:color="auto"/>
            </w:tcBorders>
            <w:shd w:val="clear" w:color="auto" w:fill="auto"/>
            <w:vAlign w:val="center"/>
            <w:hideMark/>
          </w:tcPr>
          <w:p w14:paraId="6D05E80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单位</w:t>
            </w:r>
          </w:p>
        </w:tc>
        <w:tc>
          <w:tcPr>
            <w:tcW w:w="1276" w:type="dxa"/>
            <w:tcBorders>
              <w:top w:val="nil"/>
              <w:left w:val="nil"/>
              <w:bottom w:val="single" w:sz="4" w:space="0" w:color="auto"/>
              <w:right w:val="single" w:sz="4" w:space="0" w:color="auto"/>
            </w:tcBorders>
            <w:shd w:val="clear" w:color="auto" w:fill="auto"/>
            <w:vAlign w:val="center"/>
            <w:hideMark/>
          </w:tcPr>
          <w:p w14:paraId="16A3899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数量</w:t>
            </w:r>
          </w:p>
        </w:tc>
      </w:tr>
      <w:tr w:rsidR="004A341F" w:rsidRPr="007E15D6" w14:paraId="492B28B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70DB6C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4428FA48" w14:textId="77777777" w:rsidR="004A341F" w:rsidRPr="007E15D6" w:rsidRDefault="004A341F" w:rsidP="00B94E7F">
            <w:pPr>
              <w:widowControl/>
              <w:jc w:val="center"/>
              <w:rPr>
                <w:rFonts w:ascii="宋体" w:hAnsi="宋体" w:cs="宋体"/>
                <w:color w:val="000000"/>
                <w:szCs w:val="21"/>
              </w:rPr>
            </w:pPr>
            <w:proofErr w:type="gramStart"/>
            <w:r w:rsidRPr="007E15D6">
              <w:rPr>
                <w:rFonts w:ascii="宋体" w:hAnsi="宋体" w:cs="宋体" w:hint="eastAsia"/>
                <w:color w:val="000000"/>
                <w:szCs w:val="21"/>
              </w:rPr>
              <w:t>防霸凌</w:t>
            </w:r>
            <w:proofErr w:type="gramEnd"/>
            <w:r w:rsidRPr="007E15D6">
              <w:rPr>
                <w:rFonts w:ascii="宋体" w:hAnsi="宋体" w:cs="宋体" w:hint="eastAsia"/>
                <w:color w:val="000000"/>
                <w:szCs w:val="21"/>
              </w:rPr>
              <w:t>报警器</w:t>
            </w:r>
          </w:p>
        </w:tc>
        <w:tc>
          <w:tcPr>
            <w:tcW w:w="2126" w:type="dxa"/>
            <w:tcBorders>
              <w:top w:val="nil"/>
              <w:left w:val="nil"/>
              <w:bottom w:val="single" w:sz="4" w:space="0" w:color="auto"/>
              <w:right w:val="single" w:sz="4" w:space="0" w:color="auto"/>
            </w:tcBorders>
            <w:shd w:val="clear" w:color="auto" w:fill="auto"/>
            <w:vAlign w:val="center"/>
            <w:hideMark/>
          </w:tcPr>
          <w:p w14:paraId="731672C5" w14:textId="77777777" w:rsidR="004A341F" w:rsidRPr="007E15D6" w:rsidRDefault="004A341F" w:rsidP="00B94E7F">
            <w:pPr>
              <w:widowControl/>
              <w:jc w:val="left"/>
              <w:rPr>
                <w:rFonts w:ascii="宋体" w:hAnsi="宋体" w:cs="宋体"/>
                <w:szCs w:val="21"/>
              </w:rPr>
            </w:pPr>
            <w:r w:rsidRPr="007E15D6">
              <w:rPr>
                <w:rFonts w:ascii="宋体" w:hAnsi="宋体" w:cs="宋体" w:hint="eastAsia"/>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3DEED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4601ABD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23</w:t>
            </w:r>
          </w:p>
        </w:tc>
      </w:tr>
      <w:tr w:rsidR="004A341F" w:rsidRPr="007E15D6" w14:paraId="537EAEA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7C679E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343F894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管理主机-IP版</w:t>
            </w:r>
          </w:p>
        </w:tc>
        <w:tc>
          <w:tcPr>
            <w:tcW w:w="2126" w:type="dxa"/>
            <w:tcBorders>
              <w:top w:val="nil"/>
              <w:left w:val="nil"/>
              <w:bottom w:val="single" w:sz="4" w:space="0" w:color="auto"/>
              <w:right w:val="single" w:sz="4" w:space="0" w:color="auto"/>
            </w:tcBorders>
            <w:shd w:val="clear" w:color="auto" w:fill="auto"/>
            <w:vAlign w:val="center"/>
            <w:hideMark/>
          </w:tcPr>
          <w:p w14:paraId="04834EE1"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C75C38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0CDB48A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177E83C0"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DFFAFF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150E420B" w14:textId="0DCA1FA0"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p>
        </w:tc>
        <w:tc>
          <w:tcPr>
            <w:tcW w:w="2126" w:type="dxa"/>
            <w:tcBorders>
              <w:top w:val="nil"/>
              <w:left w:val="nil"/>
              <w:bottom w:val="single" w:sz="4" w:space="0" w:color="auto"/>
              <w:right w:val="single" w:sz="4" w:space="0" w:color="auto"/>
            </w:tcBorders>
            <w:shd w:val="clear" w:color="auto" w:fill="auto"/>
            <w:vAlign w:val="center"/>
            <w:hideMark/>
          </w:tcPr>
          <w:p w14:paraId="5F085305"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65DB6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279EF08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w:t>
            </w:r>
          </w:p>
        </w:tc>
      </w:tr>
      <w:tr w:rsidR="004A341F" w:rsidRPr="007E15D6" w14:paraId="518B23E8"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B91174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3836869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16路监控硬盘录像机</w:t>
            </w:r>
          </w:p>
        </w:tc>
        <w:tc>
          <w:tcPr>
            <w:tcW w:w="2126" w:type="dxa"/>
            <w:tcBorders>
              <w:top w:val="nil"/>
              <w:left w:val="nil"/>
              <w:bottom w:val="single" w:sz="4" w:space="0" w:color="auto"/>
              <w:right w:val="single" w:sz="4" w:space="0" w:color="auto"/>
            </w:tcBorders>
            <w:shd w:val="clear" w:color="auto" w:fill="auto"/>
            <w:vAlign w:val="center"/>
            <w:hideMark/>
          </w:tcPr>
          <w:p w14:paraId="1ED5FE23"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2834FC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5298F8B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3C52358F"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1ED4C6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6799E6E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硬盘</w:t>
            </w:r>
          </w:p>
        </w:tc>
        <w:tc>
          <w:tcPr>
            <w:tcW w:w="2126" w:type="dxa"/>
            <w:tcBorders>
              <w:top w:val="nil"/>
              <w:left w:val="nil"/>
              <w:bottom w:val="single" w:sz="4" w:space="0" w:color="auto"/>
              <w:right w:val="single" w:sz="4" w:space="0" w:color="auto"/>
            </w:tcBorders>
            <w:shd w:val="clear" w:color="auto" w:fill="auto"/>
            <w:vAlign w:val="center"/>
            <w:hideMark/>
          </w:tcPr>
          <w:p w14:paraId="163D49E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848C5A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块</w:t>
            </w:r>
          </w:p>
        </w:tc>
        <w:tc>
          <w:tcPr>
            <w:tcW w:w="1276" w:type="dxa"/>
            <w:tcBorders>
              <w:top w:val="nil"/>
              <w:left w:val="nil"/>
              <w:bottom w:val="single" w:sz="4" w:space="0" w:color="auto"/>
              <w:right w:val="single" w:sz="4" w:space="0" w:color="auto"/>
            </w:tcBorders>
            <w:shd w:val="clear" w:color="auto" w:fill="auto"/>
            <w:vAlign w:val="center"/>
            <w:hideMark/>
          </w:tcPr>
          <w:p w14:paraId="2AD4AF3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r>
      <w:tr w:rsidR="004A341F" w:rsidRPr="007E15D6" w14:paraId="63EFA507"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8DD765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23125ED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边缘分析主机</w:t>
            </w:r>
          </w:p>
        </w:tc>
        <w:tc>
          <w:tcPr>
            <w:tcW w:w="2126" w:type="dxa"/>
            <w:tcBorders>
              <w:top w:val="nil"/>
              <w:left w:val="nil"/>
              <w:bottom w:val="single" w:sz="4" w:space="0" w:color="auto"/>
              <w:right w:val="single" w:sz="4" w:space="0" w:color="auto"/>
            </w:tcBorders>
            <w:shd w:val="clear" w:color="auto" w:fill="auto"/>
            <w:vAlign w:val="center"/>
            <w:hideMark/>
          </w:tcPr>
          <w:p w14:paraId="12CE5460"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087A5A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3EEB4CD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6A917D17"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B9ADDF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w:t>
            </w:r>
          </w:p>
        </w:tc>
        <w:tc>
          <w:tcPr>
            <w:tcW w:w="1270" w:type="dxa"/>
            <w:vMerge w:val="restart"/>
            <w:tcBorders>
              <w:top w:val="nil"/>
              <w:left w:val="single" w:sz="4" w:space="0" w:color="auto"/>
              <w:bottom w:val="single" w:sz="4" w:space="0" w:color="000000"/>
              <w:right w:val="single" w:sz="4" w:space="0" w:color="auto"/>
            </w:tcBorders>
            <w:shd w:val="clear" w:color="auto" w:fill="auto"/>
            <w:vAlign w:val="center"/>
            <w:hideMark/>
          </w:tcPr>
          <w:p w14:paraId="7F4290E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辅材及线材等</w:t>
            </w:r>
          </w:p>
        </w:tc>
        <w:tc>
          <w:tcPr>
            <w:tcW w:w="2127" w:type="dxa"/>
            <w:tcBorders>
              <w:top w:val="nil"/>
              <w:left w:val="nil"/>
              <w:bottom w:val="single" w:sz="4" w:space="0" w:color="auto"/>
              <w:right w:val="single" w:sz="4" w:space="0" w:color="auto"/>
            </w:tcBorders>
            <w:shd w:val="clear" w:color="auto" w:fill="auto"/>
            <w:vAlign w:val="center"/>
            <w:hideMark/>
          </w:tcPr>
          <w:p w14:paraId="37BD695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86盒</w:t>
            </w:r>
          </w:p>
        </w:tc>
        <w:tc>
          <w:tcPr>
            <w:tcW w:w="2126" w:type="dxa"/>
            <w:tcBorders>
              <w:top w:val="nil"/>
              <w:left w:val="nil"/>
              <w:bottom w:val="single" w:sz="4" w:space="0" w:color="auto"/>
              <w:right w:val="single" w:sz="4" w:space="0" w:color="auto"/>
            </w:tcBorders>
            <w:shd w:val="clear" w:color="auto" w:fill="auto"/>
            <w:vAlign w:val="center"/>
            <w:hideMark/>
          </w:tcPr>
          <w:p w14:paraId="787F522C"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明装+五孔面板</w:t>
            </w:r>
          </w:p>
        </w:tc>
        <w:tc>
          <w:tcPr>
            <w:tcW w:w="1134" w:type="dxa"/>
            <w:tcBorders>
              <w:top w:val="nil"/>
              <w:left w:val="nil"/>
              <w:bottom w:val="single" w:sz="4" w:space="0" w:color="auto"/>
              <w:right w:val="single" w:sz="4" w:space="0" w:color="auto"/>
            </w:tcBorders>
            <w:shd w:val="clear" w:color="auto" w:fill="auto"/>
            <w:vAlign w:val="center"/>
            <w:hideMark/>
          </w:tcPr>
          <w:p w14:paraId="47804FD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20835CF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23</w:t>
            </w:r>
          </w:p>
        </w:tc>
      </w:tr>
      <w:tr w:rsidR="004A341F" w:rsidRPr="007E15D6" w14:paraId="3D89EF18"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A78B8A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w:t>
            </w:r>
          </w:p>
        </w:tc>
        <w:tc>
          <w:tcPr>
            <w:tcW w:w="1270" w:type="dxa"/>
            <w:vMerge/>
            <w:tcBorders>
              <w:top w:val="nil"/>
              <w:left w:val="single" w:sz="4" w:space="0" w:color="auto"/>
              <w:bottom w:val="single" w:sz="4" w:space="0" w:color="000000"/>
              <w:right w:val="single" w:sz="4" w:space="0" w:color="auto"/>
            </w:tcBorders>
            <w:vAlign w:val="center"/>
            <w:hideMark/>
          </w:tcPr>
          <w:p w14:paraId="34504AE3"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0755C21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电源线</w:t>
            </w:r>
          </w:p>
        </w:tc>
        <w:tc>
          <w:tcPr>
            <w:tcW w:w="2126" w:type="dxa"/>
            <w:tcBorders>
              <w:top w:val="nil"/>
              <w:left w:val="nil"/>
              <w:bottom w:val="single" w:sz="4" w:space="0" w:color="auto"/>
              <w:right w:val="single" w:sz="4" w:space="0" w:color="auto"/>
            </w:tcBorders>
            <w:shd w:val="clear" w:color="auto" w:fill="auto"/>
            <w:vAlign w:val="center"/>
            <w:hideMark/>
          </w:tcPr>
          <w:p w14:paraId="00043EE8"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2*1.5</w:t>
            </w:r>
          </w:p>
        </w:tc>
        <w:tc>
          <w:tcPr>
            <w:tcW w:w="1134" w:type="dxa"/>
            <w:tcBorders>
              <w:top w:val="nil"/>
              <w:left w:val="nil"/>
              <w:bottom w:val="single" w:sz="4" w:space="0" w:color="auto"/>
              <w:right w:val="single" w:sz="4" w:space="0" w:color="auto"/>
            </w:tcBorders>
            <w:shd w:val="clear" w:color="auto" w:fill="auto"/>
            <w:vAlign w:val="center"/>
            <w:hideMark/>
          </w:tcPr>
          <w:p w14:paraId="3DEE0D7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708871F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380</w:t>
            </w:r>
          </w:p>
        </w:tc>
      </w:tr>
      <w:tr w:rsidR="004A341F" w:rsidRPr="007E15D6" w14:paraId="3744A188"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FA6530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9</w:t>
            </w:r>
          </w:p>
        </w:tc>
        <w:tc>
          <w:tcPr>
            <w:tcW w:w="1270" w:type="dxa"/>
            <w:vMerge/>
            <w:tcBorders>
              <w:top w:val="nil"/>
              <w:left w:val="single" w:sz="4" w:space="0" w:color="auto"/>
              <w:bottom w:val="single" w:sz="4" w:space="0" w:color="000000"/>
              <w:right w:val="single" w:sz="4" w:space="0" w:color="auto"/>
            </w:tcBorders>
            <w:vAlign w:val="center"/>
            <w:hideMark/>
          </w:tcPr>
          <w:p w14:paraId="5ACCB957"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7AEF319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PVC管</w:t>
            </w:r>
          </w:p>
        </w:tc>
        <w:tc>
          <w:tcPr>
            <w:tcW w:w="2126" w:type="dxa"/>
            <w:tcBorders>
              <w:top w:val="nil"/>
              <w:left w:val="nil"/>
              <w:bottom w:val="single" w:sz="4" w:space="0" w:color="auto"/>
              <w:right w:val="single" w:sz="4" w:space="0" w:color="auto"/>
            </w:tcBorders>
            <w:shd w:val="clear" w:color="auto" w:fill="auto"/>
            <w:vAlign w:val="center"/>
            <w:hideMark/>
          </w:tcPr>
          <w:p w14:paraId="454F73A2"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直径20</w:t>
            </w:r>
          </w:p>
        </w:tc>
        <w:tc>
          <w:tcPr>
            <w:tcW w:w="1134" w:type="dxa"/>
            <w:tcBorders>
              <w:top w:val="nil"/>
              <w:left w:val="nil"/>
              <w:bottom w:val="single" w:sz="4" w:space="0" w:color="auto"/>
              <w:right w:val="single" w:sz="4" w:space="0" w:color="auto"/>
            </w:tcBorders>
            <w:shd w:val="clear" w:color="auto" w:fill="auto"/>
            <w:vAlign w:val="center"/>
            <w:hideMark/>
          </w:tcPr>
          <w:p w14:paraId="1413E3C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5A16C9B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150</w:t>
            </w:r>
          </w:p>
        </w:tc>
      </w:tr>
      <w:tr w:rsidR="004A341F" w:rsidRPr="007E15D6" w14:paraId="271D0562"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EF5BF8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w:t>
            </w:r>
          </w:p>
        </w:tc>
        <w:tc>
          <w:tcPr>
            <w:tcW w:w="1270" w:type="dxa"/>
            <w:vMerge/>
            <w:tcBorders>
              <w:top w:val="nil"/>
              <w:left w:val="single" w:sz="4" w:space="0" w:color="auto"/>
              <w:bottom w:val="single" w:sz="4" w:space="0" w:color="000000"/>
              <w:right w:val="single" w:sz="4" w:space="0" w:color="auto"/>
            </w:tcBorders>
            <w:vAlign w:val="center"/>
            <w:hideMark/>
          </w:tcPr>
          <w:p w14:paraId="14C0EE04"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4877D8B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设备箱</w:t>
            </w:r>
          </w:p>
        </w:tc>
        <w:tc>
          <w:tcPr>
            <w:tcW w:w="2126" w:type="dxa"/>
            <w:tcBorders>
              <w:top w:val="nil"/>
              <w:left w:val="nil"/>
              <w:bottom w:val="single" w:sz="4" w:space="0" w:color="auto"/>
              <w:right w:val="single" w:sz="4" w:space="0" w:color="auto"/>
            </w:tcBorders>
            <w:shd w:val="clear" w:color="auto" w:fill="auto"/>
            <w:vAlign w:val="center"/>
            <w:hideMark/>
          </w:tcPr>
          <w:p w14:paraId="38C27080"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含空开，漏保，插排等</w:t>
            </w:r>
          </w:p>
        </w:tc>
        <w:tc>
          <w:tcPr>
            <w:tcW w:w="1134" w:type="dxa"/>
            <w:tcBorders>
              <w:top w:val="nil"/>
              <w:left w:val="nil"/>
              <w:bottom w:val="single" w:sz="4" w:space="0" w:color="auto"/>
              <w:right w:val="single" w:sz="4" w:space="0" w:color="auto"/>
            </w:tcBorders>
            <w:shd w:val="clear" w:color="auto" w:fill="auto"/>
            <w:vAlign w:val="center"/>
            <w:hideMark/>
          </w:tcPr>
          <w:p w14:paraId="1662ADE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62B7254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4D6AF913"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F64411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11</w:t>
            </w:r>
          </w:p>
        </w:tc>
        <w:tc>
          <w:tcPr>
            <w:tcW w:w="1270" w:type="dxa"/>
            <w:vMerge/>
            <w:tcBorders>
              <w:top w:val="nil"/>
              <w:left w:val="single" w:sz="4" w:space="0" w:color="auto"/>
              <w:bottom w:val="single" w:sz="4" w:space="0" w:color="000000"/>
              <w:right w:val="single" w:sz="4" w:space="0" w:color="auto"/>
            </w:tcBorders>
            <w:vAlign w:val="center"/>
            <w:hideMark/>
          </w:tcPr>
          <w:p w14:paraId="6422DE6F"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28BC2D8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8口POE交换机</w:t>
            </w:r>
          </w:p>
        </w:tc>
        <w:tc>
          <w:tcPr>
            <w:tcW w:w="2126" w:type="dxa"/>
            <w:tcBorders>
              <w:top w:val="nil"/>
              <w:left w:val="nil"/>
              <w:bottom w:val="single" w:sz="4" w:space="0" w:color="auto"/>
              <w:right w:val="single" w:sz="4" w:space="0" w:color="auto"/>
            </w:tcBorders>
            <w:shd w:val="clear" w:color="auto" w:fill="auto"/>
            <w:vAlign w:val="center"/>
            <w:hideMark/>
          </w:tcPr>
          <w:p w14:paraId="562C6345"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w:t>
            </w:r>
          </w:p>
        </w:tc>
        <w:tc>
          <w:tcPr>
            <w:tcW w:w="1134" w:type="dxa"/>
            <w:tcBorders>
              <w:top w:val="nil"/>
              <w:left w:val="nil"/>
              <w:bottom w:val="single" w:sz="4" w:space="0" w:color="auto"/>
              <w:right w:val="single" w:sz="4" w:space="0" w:color="auto"/>
            </w:tcBorders>
            <w:shd w:val="clear" w:color="auto" w:fill="auto"/>
            <w:vAlign w:val="center"/>
            <w:hideMark/>
          </w:tcPr>
          <w:p w14:paraId="7FE9413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3278553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37D489A6"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BE227A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w:t>
            </w:r>
          </w:p>
        </w:tc>
        <w:tc>
          <w:tcPr>
            <w:tcW w:w="1270" w:type="dxa"/>
            <w:vMerge/>
            <w:tcBorders>
              <w:top w:val="nil"/>
              <w:left w:val="single" w:sz="4" w:space="0" w:color="auto"/>
              <w:bottom w:val="single" w:sz="4" w:space="0" w:color="000000"/>
              <w:right w:val="single" w:sz="4" w:space="0" w:color="auto"/>
            </w:tcBorders>
            <w:vAlign w:val="center"/>
            <w:hideMark/>
          </w:tcPr>
          <w:p w14:paraId="4E1895D3"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20389D2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网线</w:t>
            </w:r>
          </w:p>
        </w:tc>
        <w:tc>
          <w:tcPr>
            <w:tcW w:w="2126" w:type="dxa"/>
            <w:tcBorders>
              <w:top w:val="nil"/>
              <w:left w:val="nil"/>
              <w:bottom w:val="single" w:sz="4" w:space="0" w:color="auto"/>
              <w:right w:val="single" w:sz="4" w:space="0" w:color="auto"/>
            </w:tcBorders>
            <w:shd w:val="clear" w:color="auto" w:fill="auto"/>
            <w:vAlign w:val="center"/>
            <w:hideMark/>
          </w:tcPr>
          <w:p w14:paraId="36F2221C"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六类</w:t>
            </w:r>
          </w:p>
        </w:tc>
        <w:tc>
          <w:tcPr>
            <w:tcW w:w="1134" w:type="dxa"/>
            <w:tcBorders>
              <w:top w:val="nil"/>
              <w:left w:val="nil"/>
              <w:bottom w:val="single" w:sz="4" w:space="0" w:color="auto"/>
              <w:right w:val="single" w:sz="4" w:space="0" w:color="auto"/>
            </w:tcBorders>
            <w:shd w:val="clear" w:color="auto" w:fill="auto"/>
            <w:vAlign w:val="center"/>
            <w:hideMark/>
          </w:tcPr>
          <w:p w14:paraId="02135B7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3BA804F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500</w:t>
            </w:r>
          </w:p>
        </w:tc>
      </w:tr>
      <w:tr w:rsidR="004A341F" w:rsidRPr="007E15D6" w14:paraId="591F6F4C"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FB17C1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06F1A56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防欺凌报警器施工费</w:t>
            </w:r>
          </w:p>
        </w:tc>
        <w:tc>
          <w:tcPr>
            <w:tcW w:w="2126" w:type="dxa"/>
            <w:tcBorders>
              <w:top w:val="nil"/>
              <w:left w:val="nil"/>
              <w:bottom w:val="single" w:sz="4" w:space="0" w:color="auto"/>
              <w:right w:val="single" w:sz="4" w:space="0" w:color="auto"/>
            </w:tcBorders>
            <w:shd w:val="clear" w:color="auto" w:fill="auto"/>
            <w:vAlign w:val="center"/>
            <w:hideMark/>
          </w:tcPr>
          <w:p w14:paraId="7F63BC7B"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3042A6E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0808EAA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23</w:t>
            </w:r>
          </w:p>
        </w:tc>
      </w:tr>
      <w:tr w:rsidR="004A341F" w:rsidRPr="007E15D6" w14:paraId="22B9292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5FD93E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14</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0C1F9781" w14:textId="1A2C8DEB"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r w:rsidR="004A341F" w:rsidRPr="007E15D6">
              <w:rPr>
                <w:rFonts w:ascii="宋体" w:hAnsi="宋体" w:cs="宋体" w:hint="eastAsia"/>
                <w:color w:val="000000"/>
                <w:szCs w:val="21"/>
              </w:rPr>
              <w:t>施工费</w:t>
            </w:r>
          </w:p>
        </w:tc>
        <w:tc>
          <w:tcPr>
            <w:tcW w:w="2126" w:type="dxa"/>
            <w:tcBorders>
              <w:top w:val="nil"/>
              <w:left w:val="nil"/>
              <w:bottom w:val="single" w:sz="4" w:space="0" w:color="auto"/>
              <w:right w:val="single" w:sz="4" w:space="0" w:color="auto"/>
            </w:tcBorders>
            <w:shd w:val="clear" w:color="auto" w:fill="auto"/>
            <w:vAlign w:val="center"/>
            <w:hideMark/>
          </w:tcPr>
          <w:p w14:paraId="3303E523"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w:t>
            </w:r>
            <w:r w:rsidRPr="007E15D6">
              <w:rPr>
                <w:rFonts w:ascii="宋体" w:hAnsi="宋体" w:cs="宋体" w:hint="eastAsia"/>
                <w:color w:val="000000"/>
                <w:szCs w:val="21"/>
              </w:rPr>
              <w:lastRenderedPageBreak/>
              <w:t>用）</w:t>
            </w:r>
          </w:p>
        </w:tc>
        <w:tc>
          <w:tcPr>
            <w:tcW w:w="1134" w:type="dxa"/>
            <w:tcBorders>
              <w:top w:val="nil"/>
              <w:left w:val="nil"/>
              <w:bottom w:val="single" w:sz="4" w:space="0" w:color="auto"/>
              <w:right w:val="single" w:sz="4" w:space="0" w:color="auto"/>
            </w:tcBorders>
            <w:shd w:val="clear" w:color="auto" w:fill="auto"/>
            <w:vAlign w:val="center"/>
            <w:hideMark/>
          </w:tcPr>
          <w:p w14:paraId="377A4F2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lastRenderedPageBreak/>
              <w:t>项</w:t>
            </w:r>
          </w:p>
        </w:tc>
        <w:tc>
          <w:tcPr>
            <w:tcW w:w="1276" w:type="dxa"/>
            <w:tcBorders>
              <w:top w:val="nil"/>
              <w:left w:val="nil"/>
              <w:bottom w:val="single" w:sz="4" w:space="0" w:color="auto"/>
              <w:right w:val="single" w:sz="4" w:space="0" w:color="auto"/>
            </w:tcBorders>
            <w:shd w:val="clear" w:color="auto" w:fill="auto"/>
            <w:vAlign w:val="center"/>
            <w:hideMark/>
          </w:tcPr>
          <w:p w14:paraId="6A3C348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w:t>
            </w:r>
          </w:p>
        </w:tc>
      </w:tr>
      <w:tr w:rsidR="004A341F" w:rsidRPr="007E15D6" w14:paraId="537F76AB" w14:textId="77777777" w:rsidTr="004A341F">
        <w:trPr>
          <w:trHeight w:val="533"/>
          <w:jc w:val="center"/>
        </w:trPr>
        <w:tc>
          <w:tcPr>
            <w:tcW w:w="426" w:type="dxa"/>
            <w:tcBorders>
              <w:top w:val="nil"/>
              <w:left w:val="nil"/>
              <w:bottom w:val="nil"/>
              <w:right w:val="nil"/>
            </w:tcBorders>
            <w:shd w:val="clear" w:color="auto" w:fill="auto"/>
            <w:vAlign w:val="center"/>
            <w:hideMark/>
          </w:tcPr>
          <w:p w14:paraId="346D1A95" w14:textId="77777777" w:rsidR="004A341F" w:rsidRPr="007E15D6" w:rsidRDefault="004A341F" w:rsidP="00B94E7F">
            <w:pPr>
              <w:widowControl/>
              <w:jc w:val="center"/>
              <w:rPr>
                <w:rFonts w:ascii="宋体" w:hAnsi="宋体" w:cs="宋体"/>
                <w:color w:val="000000"/>
                <w:szCs w:val="21"/>
              </w:rPr>
            </w:pPr>
          </w:p>
        </w:tc>
        <w:tc>
          <w:tcPr>
            <w:tcW w:w="1270" w:type="dxa"/>
            <w:tcBorders>
              <w:top w:val="nil"/>
              <w:left w:val="nil"/>
              <w:bottom w:val="nil"/>
              <w:right w:val="nil"/>
            </w:tcBorders>
            <w:shd w:val="clear" w:color="auto" w:fill="auto"/>
            <w:vAlign w:val="center"/>
            <w:hideMark/>
          </w:tcPr>
          <w:p w14:paraId="58A1964D" w14:textId="77777777" w:rsidR="004A341F" w:rsidRPr="007E15D6" w:rsidRDefault="004A341F" w:rsidP="00B94E7F">
            <w:pPr>
              <w:widowControl/>
              <w:jc w:val="center"/>
              <w:rPr>
                <w:rFonts w:ascii="宋体" w:hAnsi="宋体"/>
                <w:szCs w:val="21"/>
              </w:rPr>
            </w:pPr>
          </w:p>
        </w:tc>
        <w:tc>
          <w:tcPr>
            <w:tcW w:w="2127" w:type="dxa"/>
            <w:tcBorders>
              <w:top w:val="nil"/>
              <w:left w:val="nil"/>
              <w:bottom w:val="nil"/>
              <w:right w:val="nil"/>
            </w:tcBorders>
            <w:shd w:val="clear" w:color="auto" w:fill="auto"/>
            <w:vAlign w:val="center"/>
            <w:hideMark/>
          </w:tcPr>
          <w:p w14:paraId="4A0FEF73" w14:textId="77777777" w:rsidR="004A341F" w:rsidRPr="007E15D6" w:rsidRDefault="004A341F" w:rsidP="00B94E7F">
            <w:pPr>
              <w:widowControl/>
              <w:jc w:val="center"/>
              <w:rPr>
                <w:rFonts w:ascii="宋体" w:hAnsi="宋体"/>
                <w:szCs w:val="21"/>
              </w:rPr>
            </w:pPr>
          </w:p>
        </w:tc>
        <w:tc>
          <w:tcPr>
            <w:tcW w:w="2126" w:type="dxa"/>
            <w:tcBorders>
              <w:top w:val="nil"/>
              <w:left w:val="nil"/>
              <w:bottom w:val="nil"/>
              <w:right w:val="nil"/>
            </w:tcBorders>
            <w:shd w:val="clear" w:color="auto" w:fill="auto"/>
            <w:vAlign w:val="center"/>
            <w:hideMark/>
          </w:tcPr>
          <w:p w14:paraId="6061E2B2" w14:textId="77777777" w:rsidR="004A341F" w:rsidRPr="007E15D6" w:rsidRDefault="004A341F" w:rsidP="00B94E7F">
            <w:pPr>
              <w:widowControl/>
              <w:jc w:val="center"/>
              <w:rPr>
                <w:rFonts w:ascii="宋体" w:hAnsi="宋体"/>
                <w:szCs w:val="21"/>
              </w:rPr>
            </w:pPr>
          </w:p>
        </w:tc>
        <w:tc>
          <w:tcPr>
            <w:tcW w:w="1134" w:type="dxa"/>
            <w:tcBorders>
              <w:top w:val="nil"/>
              <w:left w:val="nil"/>
              <w:bottom w:val="nil"/>
              <w:right w:val="nil"/>
            </w:tcBorders>
            <w:shd w:val="clear" w:color="auto" w:fill="auto"/>
            <w:vAlign w:val="center"/>
            <w:hideMark/>
          </w:tcPr>
          <w:p w14:paraId="2642B14A" w14:textId="77777777" w:rsidR="004A341F" w:rsidRPr="007E15D6" w:rsidRDefault="004A341F" w:rsidP="00B94E7F">
            <w:pPr>
              <w:widowControl/>
              <w:jc w:val="left"/>
              <w:rPr>
                <w:rFonts w:ascii="宋体" w:hAnsi="宋体"/>
                <w:szCs w:val="21"/>
              </w:rPr>
            </w:pPr>
          </w:p>
        </w:tc>
        <w:tc>
          <w:tcPr>
            <w:tcW w:w="1276" w:type="dxa"/>
            <w:tcBorders>
              <w:top w:val="nil"/>
              <w:left w:val="nil"/>
              <w:bottom w:val="nil"/>
              <w:right w:val="nil"/>
            </w:tcBorders>
            <w:shd w:val="clear" w:color="auto" w:fill="auto"/>
            <w:vAlign w:val="center"/>
            <w:hideMark/>
          </w:tcPr>
          <w:p w14:paraId="67982990" w14:textId="77777777" w:rsidR="004A341F" w:rsidRPr="007E15D6" w:rsidRDefault="004A341F" w:rsidP="00B94E7F">
            <w:pPr>
              <w:widowControl/>
              <w:jc w:val="center"/>
              <w:rPr>
                <w:rFonts w:ascii="宋体" w:hAnsi="宋体"/>
                <w:szCs w:val="21"/>
              </w:rPr>
            </w:pPr>
          </w:p>
        </w:tc>
      </w:tr>
      <w:tr w:rsidR="004A341F" w:rsidRPr="007E15D6" w14:paraId="60A9B1AB" w14:textId="77777777" w:rsidTr="004A341F">
        <w:trPr>
          <w:trHeight w:val="533"/>
          <w:jc w:val="center"/>
        </w:trPr>
        <w:tc>
          <w:tcPr>
            <w:tcW w:w="83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BF8538A" w14:textId="77777777" w:rsidR="004A341F" w:rsidRPr="007E15D6" w:rsidRDefault="004A341F" w:rsidP="00B94E7F">
            <w:pPr>
              <w:widowControl/>
              <w:jc w:val="center"/>
              <w:rPr>
                <w:rFonts w:ascii="宋体" w:hAnsi="宋体" w:cs="宋体"/>
                <w:b/>
                <w:bCs/>
                <w:color w:val="000000"/>
                <w:szCs w:val="21"/>
              </w:rPr>
            </w:pPr>
            <w:r w:rsidRPr="007E15D6">
              <w:rPr>
                <w:rFonts w:ascii="宋体" w:hAnsi="宋体" w:cs="宋体" w:hint="eastAsia"/>
                <w:b/>
                <w:bCs/>
                <w:color w:val="000000"/>
                <w:szCs w:val="21"/>
              </w:rPr>
              <w:t>11校园名称：射阳县实验小学</w:t>
            </w:r>
          </w:p>
        </w:tc>
      </w:tr>
      <w:tr w:rsidR="004A341F" w:rsidRPr="007E15D6" w14:paraId="1CD77446"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911D37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序号</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6BEAA77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w:t>
            </w:r>
          </w:p>
        </w:tc>
        <w:tc>
          <w:tcPr>
            <w:tcW w:w="2126" w:type="dxa"/>
            <w:tcBorders>
              <w:top w:val="nil"/>
              <w:left w:val="nil"/>
              <w:bottom w:val="single" w:sz="4" w:space="0" w:color="auto"/>
              <w:right w:val="single" w:sz="4" w:space="0" w:color="auto"/>
            </w:tcBorders>
            <w:shd w:val="clear" w:color="auto" w:fill="auto"/>
            <w:vAlign w:val="center"/>
            <w:hideMark/>
          </w:tcPr>
          <w:p w14:paraId="242675C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产品参数</w:t>
            </w:r>
          </w:p>
        </w:tc>
        <w:tc>
          <w:tcPr>
            <w:tcW w:w="1134" w:type="dxa"/>
            <w:tcBorders>
              <w:top w:val="nil"/>
              <w:left w:val="nil"/>
              <w:bottom w:val="nil"/>
              <w:right w:val="single" w:sz="4" w:space="0" w:color="auto"/>
            </w:tcBorders>
            <w:shd w:val="clear" w:color="auto" w:fill="auto"/>
            <w:vAlign w:val="center"/>
            <w:hideMark/>
          </w:tcPr>
          <w:p w14:paraId="7280A04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单位</w:t>
            </w:r>
          </w:p>
        </w:tc>
        <w:tc>
          <w:tcPr>
            <w:tcW w:w="1276" w:type="dxa"/>
            <w:tcBorders>
              <w:top w:val="nil"/>
              <w:left w:val="nil"/>
              <w:bottom w:val="single" w:sz="4" w:space="0" w:color="auto"/>
              <w:right w:val="single" w:sz="4" w:space="0" w:color="auto"/>
            </w:tcBorders>
            <w:shd w:val="clear" w:color="auto" w:fill="auto"/>
            <w:vAlign w:val="center"/>
            <w:hideMark/>
          </w:tcPr>
          <w:p w14:paraId="4B91362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数量</w:t>
            </w:r>
          </w:p>
        </w:tc>
      </w:tr>
      <w:tr w:rsidR="004A341F" w:rsidRPr="007E15D6" w14:paraId="4A20C333"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0946FC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29920B87" w14:textId="77777777" w:rsidR="004A341F" w:rsidRPr="007E15D6" w:rsidRDefault="004A341F" w:rsidP="00B94E7F">
            <w:pPr>
              <w:widowControl/>
              <w:jc w:val="center"/>
              <w:rPr>
                <w:rFonts w:ascii="宋体" w:hAnsi="宋体" w:cs="宋体"/>
                <w:color w:val="000000"/>
                <w:szCs w:val="21"/>
              </w:rPr>
            </w:pPr>
            <w:proofErr w:type="gramStart"/>
            <w:r w:rsidRPr="007E15D6">
              <w:rPr>
                <w:rFonts w:ascii="宋体" w:hAnsi="宋体" w:cs="宋体" w:hint="eastAsia"/>
                <w:color w:val="000000"/>
                <w:szCs w:val="21"/>
              </w:rPr>
              <w:t>防霸凌</w:t>
            </w:r>
            <w:proofErr w:type="gramEnd"/>
            <w:r w:rsidRPr="007E15D6">
              <w:rPr>
                <w:rFonts w:ascii="宋体" w:hAnsi="宋体" w:cs="宋体" w:hint="eastAsia"/>
                <w:color w:val="000000"/>
                <w:szCs w:val="21"/>
              </w:rPr>
              <w:t>报警器</w:t>
            </w:r>
          </w:p>
        </w:tc>
        <w:tc>
          <w:tcPr>
            <w:tcW w:w="2126" w:type="dxa"/>
            <w:tcBorders>
              <w:top w:val="nil"/>
              <w:left w:val="nil"/>
              <w:bottom w:val="single" w:sz="4" w:space="0" w:color="auto"/>
              <w:right w:val="single" w:sz="4" w:space="0" w:color="auto"/>
            </w:tcBorders>
            <w:shd w:val="clear" w:color="auto" w:fill="auto"/>
            <w:vAlign w:val="center"/>
            <w:hideMark/>
          </w:tcPr>
          <w:p w14:paraId="62D0FDC7" w14:textId="77777777" w:rsidR="004A341F" w:rsidRPr="007E15D6" w:rsidRDefault="004A341F" w:rsidP="00B94E7F">
            <w:pPr>
              <w:widowControl/>
              <w:jc w:val="left"/>
              <w:rPr>
                <w:rFonts w:ascii="宋体" w:hAnsi="宋体" w:cs="宋体"/>
                <w:szCs w:val="21"/>
              </w:rPr>
            </w:pPr>
            <w:r w:rsidRPr="007E15D6">
              <w:rPr>
                <w:rFonts w:ascii="宋体" w:hAnsi="宋体" w:cs="宋体" w:hint="eastAsia"/>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A49CE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7424FD9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21</w:t>
            </w:r>
          </w:p>
        </w:tc>
      </w:tr>
      <w:tr w:rsidR="004A341F" w:rsidRPr="007E15D6" w14:paraId="1E56DCB1"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5ED4A6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5B4D1BB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管理主机-IP版</w:t>
            </w:r>
          </w:p>
        </w:tc>
        <w:tc>
          <w:tcPr>
            <w:tcW w:w="2126" w:type="dxa"/>
            <w:tcBorders>
              <w:top w:val="nil"/>
              <w:left w:val="nil"/>
              <w:bottom w:val="single" w:sz="4" w:space="0" w:color="auto"/>
              <w:right w:val="single" w:sz="4" w:space="0" w:color="auto"/>
            </w:tcBorders>
            <w:shd w:val="clear" w:color="auto" w:fill="auto"/>
            <w:vAlign w:val="center"/>
            <w:hideMark/>
          </w:tcPr>
          <w:p w14:paraId="382C95A4"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17598D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3774FE9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5BC7639D"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55D27E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61CF9158" w14:textId="3C736CDC"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p>
        </w:tc>
        <w:tc>
          <w:tcPr>
            <w:tcW w:w="2126" w:type="dxa"/>
            <w:tcBorders>
              <w:top w:val="nil"/>
              <w:left w:val="nil"/>
              <w:bottom w:val="single" w:sz="4" w:space="0" w:color="auto"/>
              <w:right w:val="single" w:sz="4" w:space="0" w:color="auto"/>
            </w:tcBorders>
            <w:shd w:val="clear" w:color="auto" w:fill="auto"/>
            <w:vAlign w:val="center"/>
            <w:hideMark/>
          </w:tcPr>
          <w:p w14:paraId="7307B60E"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9E0362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798AC57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15</w:t>
            </w:r>
          </w:p>
        </w:tc>
      </w:tr>
      <w:tr w:rsidR="004A341F" w:rsidRPr="007E15D6" w14:paraId="268244FF"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B456D2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0179595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16路监控硬盘录像机</w:t>
            </w:r>
          </w:p>
        </w:tc>
        <w:tc>
          <w:tcPr>
            <w:tcW w:w="2126" w:type="dxa"/>
            <w:tcBorders>
              <w:top w:val="nil"/>
              <w:left w:val="nil"/>
              <w:bottom w:val="single" w:sz="4" w:space="0" w:color="auto"/>
              <w:right w:val="single" w:sz="4" w:space="0" w:color="auto"/>
            </w:tcBorders>
            <w:shd w:val="clear" w:color="auto" w:fill="auto"/>
            <w:vAlign w:val="center"/>
            <w:hideMark/>
          </w:tcPr>
          <w:p w14:paraId="276464B3"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177EC9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00BB24E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0AA2F797"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9DB72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3387B08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硬盘</w:t>
            </w:r>
          </w:p>
        </w:tc>
        <w:tc>
          <w:tcPr>
            <w:tcW w:w="2126" w:type="dxa"/>
            <w:tcBorders>
              <w:top w:val="nil"/>
              <w:left w:val="nil"/>
              <w:bottom w:val="single" w:sz="4" w:space="0" w:color="auto"/>
              <w:right w:val="single" w:sz="4" w:space="0" w:color="auto"/>
            </w:tcBorders>
            <w:shd w:val="clear" w:color="auto" w:fill="auto"/>
            <w:vAlign w:val="center"/>
            <w:hideMark/>
          </w:tcPr>
          <w:p w14:paraId="778B7E4F"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D798C0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块</w:t>
            </w:r>
          </w:p>
        </w:tc>
        <w:tc>
          <w:tcPr>
            <w:tcW w:w="1276" w:type="dxa"/>
            <w:tcBorders>
              <w:top w:val="nil"/>
              <w:left w:val="nil"/>
              <w:bottom w:val="single" w:sz="4" w:space="0" w:color="auto"/>
              <w:right w:val="single" w:sz="4" w:space="0" w:color="auto"/>
            </w:tcBorders>
            <w:shd w:val="clear" w:color="auto" w:fill="auto"/>
            <w:vAlign w:val="center"/>
            <w:hideMark/>
          </w:tcPr>
          <w:p w14:paraId="7AFE58D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w:t>
            </w:r>
          </w:p>
        </w:tc>
      </w:tr>
      <w:tr w:rsidR="004A341F" w:rsidRPr="007E15D6" w14:paraId="767E40EC"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9011A6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2A5F6E6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边缘分析主机</w:t>
            </w:r>
          </w:p>
        </w:tc>
        <w:tc>
          <w:tcPr>
            <w:tcW w:w="2126" w:type="dxa"/>
            <w:tcBorders>
              <w:top w:val="nil"/>
              <w:left w:val="nil"/>
              <w:bottom w:val="single" w:sz="4" w:space="0" w:color="auto"/>
              <w:right w:val="single" w:sz="4" w:space="0" w:color="auto"/>
            </w:tcBorders>
            <w:shd w:val="clear" w:color="auto" w:fill="auto"/>
            <w:vAlign w:val="center"/>
            <w:hideMark/>
          </w:tcPr>
          <w:p w14:paraId="2A1B8F6F"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E5A4E4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697988B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70861A36"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48D8E4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w:t>
            </w:r>
          </w:p>
        </w:tc>
        <w:tc>
          <w:tcPr>
            <w:tcW w:w="1270" w:type="dxa"/>
            <w:vMerge w:val="restart"/>
            <w:tcBorders>
              <w:top w:val="nil"/>
              <w:left w:val="single" w:sz="4" w:space="0" w:color="auto"/>
              <w:bottom w:val="single" w:sz="4" w:space="0" w:color="000000"/>
              <w:right w:val="single" w:sz="4" w:space="0" w:color="auto"/>
            </w:tcBorders>
            <w:shd w:val="clear" w:color="auto" w:fill="auto"/>
            <w:vAlign w:val="center"/>
            <w:hideMark/>
          </w:tcPr>
          <w:p w14:paraId="25980D0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辅材及线材等</w:t>
            </w:r>
          </w:p>
        </w:tc>
        <w:tc>
          <w:tcPr>
            <w:tcW w:w="2127" w:type="dxa"/>
            <w:tcBorders>
              <w:top w:val="nil"/>
              <w:left w:val="nil"/>
              <w:bottom w:val="single" w:sz="4" w:space="0" w:color="auto"/>
              <w:right w:val="single" w:sz="4" w:space="0" w:color="auto"/>
            </w:tcBorders>
            <w:shd w:val="clear" w:color="auto" w:fill="auto"/>
            <w:vAlign w:val="center"/>
            <w:hideMark/>
          </w:tcPr>
          <w:p w14:paraId="55390AE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电源线</w:t>
            </w:r>
          </w:p>
        </w:tc>
        <w:tc>
          <w:tcPr>
            <w:tcW w:w="2126" w:type="dxa"/>
            <w:tcBorders>
              <w:top w:val="nil"/>
              <w:left w:val="nil"/>
              <w:bottom w:val="single" w:sz="4" w:space="0" w:color="auto"/>
              <w:right w:val="single" w:sz="4" w:space="0" w:color="auto"/>
            </w:tcBorders>
            <w:shd w:val="clear" w:color="auto" w:fill="auto"/>
            <w:vAlign w:val="center"/>
            <w:hideMark/>
          </w:tcPr>
          <w:p w14:paraId="08642AB2"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2*1.5</w:t>
            </w:r>
          </w:p>
        </w:tc>
        <w:tc>
          <w:tcPr>
            <w:tcW w:w="1134" w:type="dxa"/>
            <w:tcBorders>
              <w:top w:val="nil"/>
              <w:left w:val="nil"/>
              <w:bottom w:val="single" w:sz="4" w:space="0" w:color="auto"/>
              <w:right w:val="single" w:sz="4" w:space="0" w:color="auto"/>
            </w:tcBorders>
            <w:shd w:val="clear" w:color="auto" w:fill="auto"/>
            <w:vAlign w:val="center"/>
            <w:hideMark/>
          </w:tcPr>
          <w:p w14:paraId="05C69BE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2F587B7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400</w:t>
            </w:r>
          </w:p>
        </w:tc>
      </w:tr>
      <w:tr w:rsidR="004A341F" w:rsidRPr="007E15D6" w14:paraId="1D564198"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3A8857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w:t>
            </w:r>
          </w:p>
        </w:tc>
        <w:tc>
          <w:tcPr>
            <w:tcW w:w="1270" w:type="dxa"/>
            <w:vMerge/>
            <w:tcBorders>
              <w:top w:val="nil"/>
              <w:left w:val="single" w:sz="4" w:space="0" w:color="auto"/>
              <w:bottom w:val="single" w:sz="4" w:space="0" w:color="000000"/>
              <w:right w:val="single" w:sz="4" w:space="0" w:color="auto"/>
            </w:tcBorders>
            <w:vAlign w:val="center"/>
            <w:hideMark/>
          </w:tcPr>
          <w:p w14:paraId="53155689"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74A5AEF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PVC管</w:t>
            </w:r>
          </w:p>
        </w:tc>
        <w:tc>
          <w:tcPr>
            <w:tcW w:w="2126" w:type="dxa"/>
            <w:tcBorders>
              <w:top w:val="nil"/>
              <w:left w:val="nil"/>
              <w:bottom w:val="single" w:sz="4" w:space="0" w:color="auto"/>
              <w:right w:val="single" w:sz="4" w:space="0" w:color="auto"/>
            </w:tcBorders>
            <w:shd w:val="clear" w:color="auto" w:fill="auto"/>
            <w:vAlign w:val="center"/>
            <w:hideMark/>
          </w:tcPr>
          <w:p w14:paraId="13363AD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直径20</w:t>
            </w:r>
          </w:p>
        </w:tc>
        <w:tc>
          <w:tcPr>
            <w:tcW w:w="1134" w:type="dxa"/>
            <w:tcBorders>
              <w:top w:val="nil"/>
              <w:left w:val="nil"/>
              <w:bottom w:val="single" w:sz="4" w:space="0" w:color="auto"/>
              <w:right w:val="single" w:sz="4" w:space="0" w:color="auto"/>
            </w:tcBorders>
            <w:shd w:val="clear" w:color="auto" w:fill="auto"/>
            <w:vAlign w:val="center"/>
            <w:hideMark/>
          </w:tcPr>
          <w:p w14:paraId="227BD60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03CE531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680</w:t>
            </w:r>
          </w:p>
        </w:tc>
      </w:tr>
      <w:tr w:rsidR="004A341F" w:rsidRPr="007E15D6" w14:paraId="76A383D1"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11F2C7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9</w:t>
            </w:r>
          </w:p>
        </w:tc>
        <w:tc>
          <w:tcPr>
            <w:tcW w:w="1270" w:type="dxa"/>
            <w:vMerge/>
            <w:tcBorders>
              <w:top w:val="nil"/>
              <w:left w:val="single" w:sz="4" w:space="0" w:color="auto"/>
              <w:bottom w:val="single" w:sz="4" w:space="0" w:color="000000"/>
              <w:right w:val="single" w:sz="4" w:space="0" w:color="auto"/>
            </w:tcBorders>
            <w:vAlign w:val="center"/>
            <w:hideMark/>
          </w:tcPr>
          <w:p w14:paraId="73F91583"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35BB255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86盒</w:t>
            </w:r>
          </w:p>
        </w:tc>
        <w:tc>
          <w:tcPr>
            <w:tcW w:w="2126" w:type="dxa"/>
            <w:tcBorders>
              <w:top w:val="nil"/>
              <w:left w:val="nil"/>
              <w:bottom w:val="single" w:sz="4" w:space="0" w:color="auto"/>
              <w:right w:val="single" w:sz="4" w:space="0" w:color="auto"/>
            </w:tcBorders>
            <w:shd w:val="clear" w:color="auto" w:fill="auto"/>
            <w:vAlign w:val="center"/>
            <w:hideMark/>
          </w:tcPr>
          <w:p w14:paraId="67948A64"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明装+五孔面板</w:t>
            </w:r>
          </w:p>
        </w:tc>
        <w:tc>
          <w:tcPr>
            <w:tcW w:w="1134" w:type="dxa"/>
            <w:tcBorders>
              <w:top w:val="nil"/>
              <w:left w:val="nil"/>
              <w:bottom w:val="single" w:sz="4" w:space="0" w:color="auto"/>
              <w:right w:val="single" w:sz="4" w:space="0" w:color="auto"/>
            </w:tcBorders>
            <w:shd w:val="clear" w:color="auto" w:fill="auto"/>
            <w:vAlign w:val="center"/>
            <w:hideMark/>
          </w:tcPr>
          <w:p w14:paraId="488E0DF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0CBAD5A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21</w:t>
            </w:r>
          </w:p>
        </w:tc>
      </w:tr>
      <w:tr w:rsidR="004A341F" w:rsidRPr="007E15D6" w14:paraId="55C3924A"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04D77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w:t>
            </w:r>
          </w:p>
        </w:tc>
        <w:tc>
          <w:tcPr>
            <w:tcW w:w="1270" w:type="dxa"/>
            <w:vMerge/>
            <w:tcBorders>
              <w:top w:val="nil"/>
              <w:left w:val="single" w:sz="4" w:space="0" w:color="auto"/>
              <w:bottom w:val="single" w:sz="4" w:space="0" w:color="000000"/>
              <w:right w:val="single" w:sz="4" w:space="0" w:color="auto"/>
            </w:tcBorders>
            <w:vAlign w:val="center"/>
            <w:hideMark/>
          </w:tcPr>
          <w:p w14:paraId="26CA0742"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2F85368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w:t>
            </w:r>
          </w:p>
        </w:tc>
        <w:tc>
          <w:tcPr>
            <w:tcW w:w="2126" w:type="dxa"/>
            <w:tcBorders>
              <w:top w:val="nil"/>
              <w:left w:val="nil"/>
              <w:bottom w:val="single" w:sz="4" w:space="0" w:color="auto"/>
              <w:right w:val="single" w:sz="4" w:space="0" w:color="auto"/>
            </w:tcBorders>
            <w:shd w:val="clear" w:color="auto" w:fill="auto"/>
            <w:vAlign w:val="center"/>
            <w:hideMark/>
          </w:tcPr>
          <w:p w14:paraId="2489EB28"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直接，关卡，水晶头，软管，胶布等</w:t>
            </w:r>
          </w:p>
        </w:tc>
        <w:tc>
          <w:tcPr>
            <w:tcW w:w="1134" w:type="dxa"/>
            <w:tcBorders>
              <w:top w:val="nil"/>
              <w:left w:val="nil"/>
              <w:bottom w:val="single" w:sz="4" w:space="0" w:color="auto"/>
              <w:right w:val="single" w:sz="4" w:space="0" w:color="auto"/>
            </w:tcBorders>
            <w:shd w:val="clear" w:color="auto" w:fill="auto"/>
            <w:vAlign w:val="center"/>
            <w:hideMark/>
          </w:tcPr>
          <w:p w14:paraId="5A0F18A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批</w:t>
            </w:r>
          </w:p>
        </w:tc>
        <w:tc>
          <w:tcPr>
            <w:tcW w:w="1276" w:type="dxa"/>
            <w:tcBorders>
              <w:top w:val="nil"/>
              <w:left w:val="nil"/>
              <w:bottom w:val="single" w:sz="4" w:space="0" w:color="auto"/>
              <w:right w:val="single" w:sz="4" w:space="0" w:color="auto"/>
            </w:tcBorders>
            <w:shd w:val="clear" w:color="auto" w:fill="auto"/>
            <w:vAlign w:val="center"/>
            <w:hideMark/>
          </w:tcPr>
          <w:p w14:paraId="10317E3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51BC4B2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AD0155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11</w:t>
            </w:r>
          </w:p>
        </w:tc>
        <w:tc>
          <w:tcPr>
            <w:tcW w:w="1270" w:type="dxa"/>
            <w:vMerge/>
            <w:tcBorders>
              <w:top w:val="nil"/>
              <w:left w:val="single" w:sz="4" w:space="0" w:color="auto"/>
              <w:bottom w:val="single" w:sz="4" w:space="0" w:color="000000"/>
              <w:right w:val="single" w:sz="4" w:space="0" w:color="auto"/>
            </w:tcBorders>
            <w:vAlign w:val="center"/>
            <w:hideMark/>
          </w:tcPr>
          <w:p w14:paraId="2BCECEF8"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37E6D45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网线</w:t>
            </w:r>
          </w:p>
        </w:tc>
        <w:tc>
          <w:tcPr>
            <w:tcW w:w="2126" w:type="dxa"/>
            <w:tcBorders>
              <w:top w:val="nil"/>
              <w:left w:val="nil"/>
              <w:bottom w:val="single" w:sz="4" w:space="0" w:color="auto"/>
              <w:right w:val="single" w:sz="4" w:space="0" w:color="auto"/>
            </w:tcBorders>
            <w:shd w:val="clear" w:color="auto" w:fill="auto"/>
            <w:vAlign w:val="center"/>
            <w:hideMark/>
          </w:tcPr>
          <w:p w14:paraId="2D6BE132"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六类</w:t>
            </w:r>
          </w:p>
        </w:tc>
        <w:tc>
          <w:tcPr>
            <w:tcW w:w="1134" w:type="dxa"/>
            <w:tcBorders>
              <w:top w:val="nil"/>
              <w:left w:val="nil"/>
              <w:bottom w:val="single" w:sz="4" w:space="0" w:color="auto"/>
              <w:right w:val="single" w:sz="4" w:space="0" w:color="auto"/>
            </w:tcBorders>
            <w:shd w:val="clear" w:color="auto" w:fill="auto"/>
            <w:vAlign w:val="center"/>
            <w:hideMark/>
          </w:tcPr>
          <w:p w14:paraId="1EAB16B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2493B61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600</w:t>
            </w:r>
          </w:p>
        </w:tc>
      </w:tr>
      <w:tr w:rsidR="004A341F" w:rsidRPr="007E15D6" w14:paraId="55AD6CF8"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F9BA14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w:t>
            </w:r>
          </w:p>
        </w:tc>
        <w:tc>
          <w:tcPr>
            <w:tcW w:w="1270" w:type="dxa"/>
            <w:vMerge/>
            <w:tcBorders>
              <w:top w:val="nil"/>
              <w:left w:val="single" w:sz="4" w:space="0" w:color="auto"/>
              <w:bottom w:val="single" w:sz="4" w:space="0" w:color="000000"/>
              <w:right w:val="single" w:sz="4" w:space="0" w:color="auto"/>
            </w:tcBorders>
            <w:vAlign w:val="center"/>
            <w:hideMark/>
          </w:tcPr>
          <w:p w14:paraId="50873500"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6E0925C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设备箱</w:t>
            </w:r>
          </w:p>
        </w:tc>
        <w:tc>
          <w:tcPr>
            <w:tcW w:w="2126" w:type="dxa"/>
            <w:tcBorders>
              <w:top w:val="nil"/>
              <w:left w:val="nil"/>
              <w:bottom w:val="single" w:sz="4" w:space="0" w:color="auto"/>
              <w:right w:val="single" w:sz="4" w:space="0" w:color="auto"/>
            </w:tcBorders>
            <w:shd w:val="clear" w:color="auto" w:fill="auto"/>
            <w:vAlign w:val="center"/>
            <w:hideMark/>
          </w:tcPr>
          <w:p w14:paraId="6FFB28E5"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含空开，漏保，插排等</w:t>
            </w:r>
          </w:p>
        </w:tc>
        <w:tc>
          <w:tcPr>
            <w:tcW w:w="1134" w:type="dxa"/>
            <w:tcBorders>
              <w:top w:val="nil"/>
              <w:left w:val="nil"/>
              <w:bottom w:val="single" w:sz="4" w:space="0" w:color="auto"/>
              <w:right w:val="single" w:sz="4" w:space="0" w:color="auto"/>
            </w:tcBorders>
            <w:shd w:val="clear" w:color="auto" w:fill="auto"/>
            <w:vAlign w:val="center"/>
            <w:hideMark/>
          </w:tcPr>
          <w:p w14:paraId="115CBEB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2E0D777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6453FF8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93A444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13</w:t>
            </w:r>
          </w:p>
        </w:tc>
        <w:tc>
          <w:tcPr>
            <w:tcW w:w="1270" w:type="dxa"/>
            <w:vMerge/>
            <w:tcBorders>
              <w:top w:val="nil"/>
              <w:left w:val="single" w:sz="4" w:space="0" w:color="auto"/>
              <w:bottom w:val="single" w:sz="4" w:space="0" w:color="000000"/>
              <w:right w:val="single" w:sz="4" w:space="0" w:color="auto"/>
            </w:tcBorders>
            <w:vAlign w:val="center"/>
            <w:hideMark/>
          </w:tcPr>
          <w:p w14:paraId="4B5A3DFF"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6009302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光纤收发器</w:t>
            </w:r>
          </w:p>
        </w:tc>
        <w:tc>
          <w:tcPr>
            <w:tcW w:w="2126" w:type="dxa"/>
            <w:tcBorders>
              <w:top w:val="nil"/>
              <w:left w:val="nil"/>
              <w:bottom w:val="single" w:sz="4" w:space="0" w:color="auto"/>
              <w:right w:val="single" w:sz="4" w:space="0" w:color="auto"/>
            </w:tcBorders>
            <w:shd w:val="clear" w:color="auto" w:fill="auto"/>
            <w:vAlign w:val="center"/>
            <w:hideMark/>
          </w:tcPr>
          <w:p w14:paraId="5B8A5F07"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千兆，≥3km</w:t>
            </w:r>
          </w:p>
        </w:tc>
        <w:tc>
          <w:tcPr>
            <w:tcW w:w="1134" w:type="dxa"/>
            <w:tcBorders>
              <w:top w:val="nil"/>
              <w:left w:val="nil"/>
              <w:bottom w:val="single" w:sz="4" w:space="0" w:color="auto"/>
              <w:right w:val="single" w:sz="4" w:space="0" w:color="auto"/>
            </w:tcBorders>
            <w:shd w:val="clear" w:color="auto" w:fill="auto"/>
            <w:vAlign w:val="center"/>
            <w:hideMark/>
          </w:tcPr>
          <w:p w14:paraId="666C753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对</w:t>
            </w:r>
          </w:p>
        </w:tc>
        <w:tc>
          <w:tcPr>
            <w:tcW w:w="1276" w:type="dxa"/>
            <w:tcBorders>
              <w:top w:val="nil"/>
              <w:left w:val="nil"/>
              <w:bottom w:val="single" w:sz="4" w:space="0" w:color="auto"/>
              <w:right w:val="single" w:sz="4" w:space="0" w:color="auto"/>
            </w:tcBorders>
            <w:shd w:val="clear" w:color="auto" w:fill="auto"/>
            <w:vAlign w:val="center"/>
            <w:hideMark/>
          </w:tcPr>
          <w:p w14:paraId="69D9D1D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526F2913"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57F5A8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14</w:t>
            </w:r>
          </w:p>
        </w:tc>
        <w:tc>
          <w:tcPr>
            <w:tcW w:w="1270" w:type="dxa"/>
            <w:vMerge/>
            <w:tcBorders>
              <w:top w:val="nil"/>
              <w:left w:val="single" w:sz="4" w:space="0" w:color="auto"/>
              <w:bottom w:val="single" w:sz="4" w:space="0" w:color="000000"/>
              <w:right w:val="single" w:sz="4" w:space="0" w:color="auto"/>
            </w:tcBorders>
            <w:vAlign w:val="center"/>
            <w:hideMark/>
          </w:tcPr>
          <w:p w14:paraId="01C1B203"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7ED6C7F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光纤</w:t>
            </w:r>
          </w:p>
        </w:tc>
        <w:tc>
          <w:tcPr>
            <w:tcW w:w="2126" w:type="dxa"/>
            <w:tcBorders>
              <w:top w:val="nil"/>
              <w:left w:val="nil"/>
              <w:bottom w:val="single" w:sz="4" w:space="0" w:color="auto"/>
              <w:right w:val="single" w:sz="4" w:space="0" w:color="auto"/>
            </w:tcBorders>
            <w:shd w:val="clear" w:color="auto" w:fill="auto"/>
            <w:vAlign w:val="center"/>
            <w:hideMark/>
          </w:tcPr>
          <w:p w14:paraId="10C18B3A"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6芯</w:t>
            </w:r>
          </w:p>
        </w:tc>
        <w:tc>
          <w:tcPr>
            <w:tcW w:w="1134" w:type="dxa"/>
            <w:tcBorders>
              <w:top w:val="nil"/>
              <w:left w:val="nil"/>
              <w:bottom w:val="single" w:sz="4" w:space="0" w:color="auto"/>
              <w:right w:val="single" w:sz="4" w:space="0" w:color="auto"/>
            </w:tcBorders>
            <w:shd w:val="clear" w:color="auto" w:fill="auto"/>
            <w:vAlign w:val="center"/>
            <w:hideMark/>
          </w:tcPr>
          <w:p w14:paraId="6C06E14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5EFE076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200</w:t>
            </w:r>
          </w:p>
        </w:tc>
      </w:tr>
      <w:tr w:rsidR="004A341F" w:rsidRPr="007E15D6" w14:paraId="6CD899C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D87A74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15</w:t>
            </w:r>
          </w:p>
        </w:tc>
        <w:tc>
          <w:tcPr>
            <w:tcW w:w="1270" w:type="dxa"/>
            <w:vMerge/>
            <w:tcBorders>
              <w:top w:val="nil"/>
              <w:left w:val="single" w:sz="4" w:space="0" w:color="auto"/>
              <w:bottom w:val="single" w:sz="4" w:space="0" w:color="000000"/>
              <w:right w:val="single" w:sz="4" w:space="0" w:color="auto"/>
            </w:tcBorders>
            <w:vAlign w:val="center"/>
            <w:hideMark/>
          </w:tcPr>
          <w:p w14:paraId="28282AED"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2803966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8口POE交换机</w:t>
            </w:r>
          </w:p>
        </w:tc>
        <w:tc>
          <w:tcPr>
            <w:tcW w:w="2126" w:type="dxa"/>
            <w:tcBorders>
              <w:top w:val="nil"/>
              <w:left w:val="nil"/>
              <w:bottom w:val="single" w:sz="4" w:space="0" w:color="auto"/>
              <w:right w:val="single" w:sz="4" w:space="0" w:color="auto"/>
            </w:tcBorders>
            <w:shd w:val="clear" w:color="auto" w:fill="auto"/>
            <w:vAlign w:val="center"/>
            <w:hideMark/>
          </w:tcPr>
          <w:p w14:paraId="2CAE7C49"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w:t>
            </w:r>
          </w:p>
        </w:tc>
        <w:tc>
          <w:tcPr>
            <w:tcW w:w="1134" w:type="dxa"/>
            <w:tcBorders>
              <w:top w:val="nil"/>
              <w:left w:val="nil"/>
              <w:bottom w:val="single" w:sz="4" w:space="0" w:color="auto"/>
              <w:right w:val="single" w:sz="4" w:space="0" w:color="auto"/>
            </w:tcBorders>
            <w:shd w:val="clear" w:color="auto" w:fill="auto"/>
            <w:vAlign w:val="center"/>
            <w:hideMark/>
          </w:tcPr>
          <w:p w14:paraId="3CE2C83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6327118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519B43BC"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C90151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16</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4E85532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防欺凌报警器施工费</w:t>
            </w:r>
          </w:p>
        </w:tc>
        <w:tc>
          <w:tcPr>
            <w:tcW w:w="2126" w:type="dxa"/>
            <w:tcBorders>
              <w:top w:val="nil"/>
              <w:left w:val="nil"/>
              <w:bottom w:val="single" w:sz="4" w:space="0" w:color="auto"/>
              <w:right w:val="single" w:sz="4" w:space="0" w:color="auto"/>
            </w:tcBorders>
            <w:shd w:val="clear" w:color="auto" w:fill="auto"/>
            <w:vAlign w:val="center"/>
            <w:hideMark/>
          </w:tcPr>
          <w:p w14:paraId="6BD372BA"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29E543E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5B6BCCC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21</w:t>
            </w:r>
          </w:p>
        </w:tc>
      </w:tr>
      <w:tr w:rsidR="004A341F" w:rsidRPr="007E15D6" w14:paraId="3C14E2B7"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C82568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17</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3F3EE4C5" w14:textId="060907DB"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r w:rsidR="004A341F" w:rsidRPr="007E15D6">
              <w:rPr>
                <w:rFonts w:ascii="宋体" w:hAnsi="宋体" w:cs="宋体" w:hint="eastAsia"/>
                <w:color w:val="000000"/>
                <w:szCs w:val="21"/>
              </w:rPr>
              <w:t>施工费</w:t>
            </w:r>
          </w:p>
        </w:tc>
        <w:tc>
          <w:tcPr>
            <w:tcW w:w="2126" w:type="dxa"/>
            <w:tcBorders>
              <w:top w:val="nil"/>
              <w:left w:val="nil"/>
              <w:bottom w:val="single" w:sz="4" w:space="0" w:color="auto"/>
              <w:right w:val="single" w:sz="4" w:space="0" w:color="auto"/>
            </w:tcBorders>
            <w:shd w:val="clear" w:color="auto" w:fill="auto"/>
            <w:vAlign w:val="center"/>
            <w:hideMark/>
          </w:tcPr>
          <w:p w14:paraId="6ADB1DF9"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7319D37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40D164C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w:t>
            </w:r>
          </w:p>
        </w:tc>
      </w:tr>
      <w:tr w:rsidR="004A341F" w:rsidRPr="007E15D6" w14:paraId="1FC955A9" w14:textId="77777777" w:rsidTr="004A341F">
        <w:trPr>
          <w:trHeight w:val="533"/>
          <w:jc w:val="center"/>
        </w:trPr>
        <w:tc>
          <w:tcPr>
            <w:tcW w:w="426" w:type="dxa"/>
            <w:tcBorders>
              <w:top w:val="nil"/>
              <w:left w:val="nil"/>
              <w:bottom w:val="nil"/>
              <w:right w:val="nil"/>
            </w:tcBorders>
            <w:shd w:val="clear" w:color="auto" w:fill="auto"/>
            <w:vAlign w:val="center"/>
            <w:hideMark/>
          </w:tcPr>
          <w:p w14:paraId="084A62F2" w14:textId="77777777" w:rsidR="004A341F" w:rsidRPr="007E15D6" w:rsidRDefault="004A341F" w:rsidP="00B94E7F">
            <w:pPr>
              <w:widowControl/>
              <w:jc w:val="center"/>
              <w:rPr>
                <w:rFonts w:ascii="宋体" w:hAnsi="宋体" w:cs="宋体"/>
                <w:color w:val="000000"/>
                <w:szCs w:val="21"/>
              </w:rPr>
            </w:pPr>
          </w:p>
        </w:tc>
        <w:tc>
          <w:tcPr>
            <w:tcW w:w="1270" w:type="dxa"/>
            <w:tcBorders>
              <w:top w:val="nil"/>
              <w:left w:val="nil"/>
              <w:bottom w:val="nil"/>
              <w:right w:val="nil"/>
            </w:tcBorders>
            <w:shd w:val="clear" w:color="auto" w:fill="auto"/>
            <w:vAlign w:val="center"/>
            <w:hideMark/>
          </w:tcPr>
          <w:p w14:paraId="28C296F0" w14:textId="77777777" w:rsidR="004A341F" w:rsidRPr="007E15D6" w:rsidRDefault="004A341F" w:rsidP="00B94E7F">
            <w:pPr>
              <w:widowControl/>
              <w:jc w:val="center"/>
              <w:rPr>
                <w:rFonts w:ascii="宋体" w:hAnsi="宋体"/>
                <w:szCs w:val="21"/>
              </w:rPr>
            </w:pPr>
          </w:p>
        </w:tc>
        <w:tc>
          <w:tcPr>
            <w:tcW w:w="2127" w:type="dxa"/>
            <w:tcBorders>
              <w:top w:val="nil"/>
              <w:left w:val="nil"/>
              <w:bottom w:val="nil"/>
              <w:right w:val="nil"/>
            </w:tcBorders>
            <w:shd w:val="clear" w:color="auto" w:fill="auto"/>
            <w:vAlign w:val="center"/>
            <w:hideMark/>
          </w:tcPr>
          <w:p w14:paraId="4C25316E" w14:textId="77777777" w:rsidR="004A341F" w:rsidRPr="007E15D6" w:rsidRDefault="004A341F" w:rsidP="00B94E7F">
            <w:pPr>
              <w:widowControl/>
              <w:jc w:val="center"/>
              <w:rPr>
                <w:rFonts w:ascii="宋体" w:hAnsi="宋体"/>
                <w:szCs w:val="21"/>
              </w:rPr>
            </w:pPr>
          </w:p>
        </w:tc>
        <w:tc>
          <w:tcPr>
            <w:tcW w:w="2126" w:type="dxa"/>
            <w:tcBorders>
              <w:top w:val="nil"/>
              <w:left w:val="nil"/>
              <w:bottom w:val="nil"/>
              <w:right w:val="nil"/>
            </w:tcBorders>
            <w:shd w:val="clear" w:color="auto" w:fill="auto"/>
            <w:vAlign w:val="center"/>
            <w:hideMark/>
          </w:tcPr>
          <w:p w14:paraId="49E6244C" w14:textId="77777777" w:rsidR="004A341F" w:rsidRPr="007E15D6" w:rsidRDefault="004A341F" w:rsidP="00B94E7F">
            <w:pPr>
              <w:widowControl/>
              <w:jc w:val="center"/>
              <w:rPr>
                <w:rFonts w:ascii="宋体" w:hAnsi="宋体"/>
                <w:szCs w:val="21"/>
              </w:rPr>
            </w:pPr>
          </w:p>
        </w:tc>
        <w:tc>
          <w:tcPr>
            <w:tcW w:w="1134" w:type="dxa"/>
            <w:tcBorders>
              <w:top w:val="nil"/>
              <w:left w:val="nil"/>
              <w:bottom w:val="nil"/>
              <w:right w:val="nil"/>
            </w:tcBorders>
            <w:shd w:val="clear" w:color="auto" w:fill="auto"/>
            <w:vAlign w:val="center"/>
            <w:hideMark/>
          </w:tcPr>
          <w:p w14:paraId="1D0B618F" w14:textId="77777777" w:rsidR="004A341F" w:rsidRPr="007E15D6" w:rsidRDefault="004A341F" w:rsidP="00B94E7F">
            <w:pPr>
              <w:widowControl/>
              <w:jc w:val="left"/>
              <w:rPr>
                <w:rFonts w:ascii="宋体" w:hAnsi="宋体"/>
                <w:szCs w:val="21"/>
              </w:rPr>
            </w:pPr>
          </w:p>
        </w:tc>
        <w:tc>
          <w:tcPr>
            <w:tcW w:w="1276" w:type="dxa"/>
            <w:tcBorders>
              <w:top w:val="nil"/>
              <w:left w:val="nil"/>
              <w:bottom w:val="nil"/>
              <w:right w:val="nil"/>
            </w:tcBorders>
            <w:shd w:val="clear" w:color="auto" w:fill="auto"/>
            <w:vAlign w:val="center"/>
            <w:hideMark/>
          </w:tcPr>
          <w:p w14:paraId="58AA7EA5" w14:textId="77777777" w:rsidR="004A341F" w:rsidRPr="007E15D6" w:rsidRDefault="004A341F" w:rsidP="00B94E7F">
            <w:pPr>
              <w:widowControl/>
              <w:jc w:val="center"/>
              <w:rPr>
                <w:rFonts w:ascii="宋体" w:hAnsi="宋体"/>
                <w:szCs w:val="21"/>
              </w:rPr>
            </w:pPr>
          </w:p>
        </w:tc>
      </w:tr>
      <w:tr w:rsidR="004A341F" w:rsidRPr="007E15D6" w14:paraId="254BF2EC" w14:textId="77777777" w:rsidTr="004A341F">
        <w:trPr>
          <w:trHeight w:val="533"/>
          <w:jc w:val="center"/>
        </w:trPr>
        <w:tc>
          <w:tcPr>
            <w:tcW w:w="83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9E80672" w14:textId="77777777" w:rsidR="004A341F" w:rsidRPr="007E15D6" w:rsidRDefault="004A341F" w:rsidP="00B94E7F">
            <w:pPr>
              <w:widowControl/>
              <w:jc w:val="center"/>
              <w:rPr>
                <w:rFonts w:ascii="宋体" w:hAnsi="宋体" w:cs="宋体"/>
                <w:b/>
                <w:bCs/>
                <w:color w:val="000000"/>
                <w:szCs w:val="21"/>
              </w:rPr>
            </w:pPr>
            <w:r w:rsidRPr="007E15D6">
              <w:rPr>
                <w:rFonts w:ascii="宋体" w:hAnsi="宋体" w:cs="宋体" w:hint="eastAsia"/>
                <w:b/>
                <w:bCs/>
                <w:color w:val="000000"/>
                <w:szCs w:val="21"/>
              </w:rPr>
              <w:t>12校园名称：射阳县小学</w:t>
            </w:r>
          </w:p>
        </w:tc>
      </w:tr>
      <w:tr w:rsidR="004A341F" w:rsidRPr="007E15D6" w14:paraId="01FF9C67"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DB3015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序号</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0747CDB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w:t>
            </w:r>
          </w:p>
        </w:tc>
        <w:tc>
          <w:tcPr>
            <w:tcW w:w="2126" w:type="dxa"/>
            <w:tcBorders>
              <w:top w:val="nil"/>
              <w:left w:val="nil"/>
              <w:bottom w:val="single" w:sz="4" w:space="0" w:color="auto"/>
              <w:right w:val="single" w:sz="4" w:space="0" w:color="auto"/>
            </w:tcBorders>
            <w:shd w:val="clear" w:color="auto" w:fill="auto"/>
            <w:vAlign w:val="center"/>
            <w:hideMark/>
          </w:tcPr>
          <w:p w14:paraId="68AA934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产品参数</w:t>
            </w:r>
          </w:p>
        </w:tc>
        <w:tc>
          <w:tcPr>
            <w:tcW w:w="1134" w:type="dxa"/>
            <w:tcBorders>
              <w:top w:val="nil"/>
              <w:left w:val="nil"/>
              <w:bottom w:val="nil"/>
              <w:right w:val="single" w:sz="4" w:space="0" w:color="auto"/>
            </w:tcBorders>
            <w:shd w:val="clear" w:color="auto" w:fill="auto"/>
            <w:vAlign w:val="center"/>
            <w:hideMark/>
          </w:tcPr>
          <w:p w14:paraId="72E2044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单位</w:t>
            </w:r>
          </w:p>
        </w:tc>
        <w:tc>
          <w:tcPr>
            <w:tcW w:w="1276" w:type="dxa"/>
            <w:tcBorders>
              <w:top w:val="nil"/>
              <w:left w:val="nil"/>
              <w:bottom w:val="single" w:sz="4" w:space="0" w:color="auto"/>
              <w:right w:val="single" w:sz="4" w:space="0" w:color="auto"/>
            </w:tcBorders>
            <w:shd w:val="clear" w:color="auto" w:fill="auto"/>
            <w:vAlign w:val="center"/>
            <w:hideMark/>
          </w:tcPr>
          <w:p w14:paraId="63CB1C0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数量</w:t>
            </w:r>
          </w:p>
        </w:tc>
      </w:tr>
      <w:tr w:rsidR="004A341F" w:rsidRPr="007E15D6" w14:paraId="51683E93"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61FDD0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lastRenderedPageBreak/>
              <w:t>1</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4F70406C" w14:textId="77777777" w:rsidR="004A341F" w:rsidRPr="007E15D6" w:rsidRDefault="004A341F" w:rsidP="00B94E7F">
            <w:pPr>
              <w:widowControl/>
              <w:jc w:val="center"/>
              <w:rPr>
                <w:rFonts w:ascii="宋体" w:hAnsi="宋体" w:cs="宋体"/>
                <w:color w:val="000000"/>
                <w:szCs w:val="21"/>
              </w:rPr>
            </w:pPr>
            <w:proofErr w:type="gramStart"/>
            <w:r w:rsidRPr="007E15D6">
              <w:rPr>
                <w:rFonts w:ascii="宋体" w:hAnsi="宋体" w:cs="宋体" w:hint="eastAsia"/>
                <w:color w:val="000000"/>
                <w:szCs w:val="21"/>
              </w:rPr>
              <w:t>防霸凌</w:t>
            </w:r>
            <w:proofErr w:type="gramEnd"/>
            <w:r w:rsidRPr="007E15D6">
              <w:rPr>
                <w:rFonts w:ascii="宋体" w:hAnsi="宋体" w:cs="宋体" w:hint="eastAsia"/>
                <w:color w:val="000000"/>
                <w:szCs w:val="21"/>
              </w:rPr>
              <w:t>报警器</w:t>
            </w:r>
          </w:p>
        </w:tc>
        <w:tc>
          <w:tcPr>
            <w:tcW w:w="2126" w:type="dxa"/>
            <w:tcBorders>
              <w:top w:val="nil"/>
              <w:left w:val="nil"/>
              <w:bottom w:val="single" w:sz="4" w:space="0" w:color="auto"/>
              <w:right w:val="single" w:sz="4" w:space="0" w:color="auto"/>
            </w:tcBorders>
            <w:shd w:val="clear" w:color="auto" w:fill="auto"/>
            <w:vAlign w:val="center"/>
            <w:hideMark/>
          </w:tcPr>
          <w:p w14:paraId="20645404" w14:textId="77777777" w:rsidR="004A341F" w:rsidRPr="007E15D6" w:rsidRDefault="004A341F" w:rsidP="00B94E7F">
            <w:pPr>
              <w:widowControl/>
              <w:jc w:val="left"/>
              <w:rPr>
                <w:rFonts w:ascii="宋体" w:hAnsi="宋体" w:cs="宋体"/>
                <w:szCs w:val="21"/>
              </w:rPr>
            </w:pPr>
            <w:r w:rsidRPr="007E15D6">
              <w:rPr>
                <w:rFonts w:ascii="宋体" w:hAnsi="宋体" w:cs="宋体" w:hint="eastAsia"/>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F7DCB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16DA57D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11</w:t>
            </w:r>
          </w:p>
        </w:tc>
      </w:tr>
      <w:tr w:rsidR="004A341F" w:rsidRPr="007E15D6" w14:paraId="2AE4E85D"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735701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4819B7E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管理主机-IP版</w:t>
            </w:r>
          </w:p>
        </w:tc>
        <w:tc>
          <w:tcPr>
            <w:tcW w:w="2126" w:type="dxa"/>
            <w:tcBorders>
              <w:top w:val="nil"/>
              <w:left w:val="nil"/>
              <w:bottom w:val="single" w:sz="4" w:space="0" w:color="auto"/>
              <w:right w:val="single" w:sz="4" w:space="0" w:color="auto"/>
            </w:tcBorders>
            <w:shd w:val="clear" w:color="auto" w:fill="auto"/>
            <w:vAlign w:val="center"/>
            <w:hideMark/>
          </w:tcPr>
          <w:p w14:paraId="1DB231A7"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827A7B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045ACFD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15A574C1"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AB30F8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32677C6B" w14:textId="5D96CF6E"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p>
        </w:tc>
        <w:tc>
          <w:tcPr>
            <w:tcW w:w="2126" w:type="dxa"/>
            <w:tcBorders>
              <w:top w:val="nil"/>
              <w:left w:val="nil"/>
              <w:bottom w:val="single" w:sz="4" w:space="0" w:color="auto"/>
              <w:right w:val="single" w:sz="4" w:space="0" w:color="auto"/>
            </w:tcBorders>
            <w:shd w:val="clear" w:color="auto" w:fill="auto"/>
            <w:vAlign w:val="center"/>
            <w:hideMark/>
          </w:tcPr>
          <w:p w14:paraId="471CEE8F"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F8CE0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530583F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r>
      <w:tr w:rsidR="004A341F" w:rsidRPr="007E15D6" w14:paraId="1D955A98"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77CBC8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575A15A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16路监控硬盘录像机</w:t>
            </w:r>
          </w:p>
        </w:tc>
        <w:tc>
          <w:tcPr>
            <w:tcW w:w="2126" w:type="dxa"/>
            <w:tcBorders>
              <w:top w:val="nil"/>
              <w:left w:val="nil"/>
              <w:bottom w:val="single" w:sz="4" w:space="0" w:color="auto"/>
              <w:right w:val="single" w:sz="4" w:space="0" w:color="auto"/>
            </w:tcBorders>
            <w:shd w:val="clear" w:color="auto" w:fill="auto"/>
            <w:vAlign w:val="center"/>
            <w:hideMark/>
          </w:tcPr>
          <w:p w14:paraId="35FEB7B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7DA927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6732A94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1A70816E"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5C1437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6246530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硬盘</w:t>
            </w:r>
          </w:p>
        </w:tc>
        <w:tc>
          <w:tcPr>
            <w:tcW w:w="2126" w:type="dxa"/>
            <w:tcBorders>
              <w:top w:val="nil"/>
              <w:left w:val="nil"/>
              <w:bottom w:val="single" w:sz="4" w:space="0" w:color="auto"/>
              <w:right w:val="single" w:sz="4" w:space="0" w:color="auto"/>
            </w:tcBorders>
            <w:shd w:val="clear" w:color="auto" w:fill="auto"/>
            <w:vAlign w:val="center"/>
            <w:hideMark/>
          </w:tcPr>
          <w:p w14:paraId="3EEBCD65"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73368B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块</w:t>
            </w:r>
          </w:p>
        </w:tc>
        <w:tc>
          <w:tcPr>
            <w:tcW w:w="1276" w:type="dxa"/>
            <w:tcBorders>
              <w:top w:val="nil"/>
              <w:left w:val="nil"/>
              <w:bottom w:val="single" w:sz="4" w:space="0" w:color="auto"/>
              <w:right w:val="single" w:sz="4" w:space="0" w:color="auto"/>
            </w:tcBorders>
            <w:shd w:val="clear" w:color="auto" w:fill="auto"/>
            <w:vAlign w:val="center"/>
            <w:hideMark/>
          </w:tcPr>
          <w:p w14:paraId="0A452A3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59E1AFAE"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922147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5B77888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边缘分析主机</w:t>
            </w:r>
          </w:p>
        </w:tc>
        <w:tc>
          <w:tcPr>
            <w:tcW w:w="2126" w:type="dxa"/>
            <w:tcBorders>
              <w:top w:val="nil"/>
              <w:left w:val="nil"/>
              <w:bottom w:val="single" w:sz="4" w:space="0" w:color="auto"/>
              <w:right w:val="single" w:sz="4" w:space="0" w:color="auto"/>
            </w:tcBorders>
            <w:shd w:val="clear" w:color="auto" w:fill="auto"/>
            <w:vAlign w:val="center"/>
            <w:hideMark/>
          </w:tcPr>
          <w:p w14:paraId="13BD431E"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EC47F7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335B8A9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35E1F63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21D8FB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w:t>
            </w:r>
          </w:p>
        </w:tc>
        <w:tc>
          <w:tcPr>
            <w:tcW w:w="1270" w:type="dxa"/>
            <w:vMerge w:val="restart"/>
            <w:tcBorders>
              <w:top w:val="nil"/>
              <w:left w:val="single" w:sz="4" w:space="0" w:color="auto"/>
              <w:bottom w:val="single" w:sz="4" w:space="0" w:color="000000"/>
              <w:right w:val="single" w:sz="4" w:space="0" w:color="auto"/>
            </w:tcBorders>
            <w:shd w:val="clear" w:color="auto" w:fill="auto"/>
            <w:vAlign w:val="center"/>
            <w:hideMark/>
          </w:tcPr>
          <w:p w14:paraId="031F095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辅材及线材等</w:t>
            </w:r>
          </w:p>
        </w:tc>
        <w:tc>
          <w:tcPr>
            <w:tcW w:w="2127" w:type="dxa"/>
            <w:tcBorders>
              <w:top w:val="nil"/>
              <w:left w:val="nil"/>
              <w:bottom w:val="single" w:sz="4" w:space="0" w:color="auto"/>
              <w:right w:val="single" w:sz="4" w:space="0" w:color="auto"/>
            </w:tcBorders>
            <w:shd w:val="clear" w:color="auto" w:fill="auto"/>
            <w:vAlign w:val="center"/>
            <w:hideMark/>
          </w:tcPr>
          <w:p w14:paraId="58B7233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电源线</w:t>
            </w:r>
          </w:p>
        </w:tc>
        <w:tc>
          <w:tcPr>
            <w:tcW w:w="2126" w:type="dxa"/>
            <w:tcBorders>
              <w:top w:val="nil"/>
              <w:left w:val="nil"/>
              <w:bottom w:val="single" w:sz="4" w:space="0" w:color="auto"/>
              <w:right w:val="single" w:sz="4" w:space="0" w:color="auto"/>
            </w:tcBorders>
            <w:shd w:val="clear" w:color="auto" w:fill="auto"/>
            <w:vAlign w:val="center"/>
            <w:hideMark/>
          </w:tcPr>
          <w:p w14:paraId="04CF5E3D"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2*1.5</w:t>
            </w:r>
          </w:p>
        </w:tc>
        <w:tc>
          <w:tcPr>
            <w:tcW w:w="1134" w:type="dxa"/>
            <w:tcBorders>
              <w:top w:val="nil"/>
              <w:left w:val="nil"/>
              <w:bottom w:val="single" w:sz="4" w:space="0" w:color="auto"/>
              <w:right w:val="single" w:sz="4" w:space="0" w:color="auto"/>
            </w:tcBorders>
            <w:shd w:val="clear" w:color="auto" w:fill="auto"/>
            <w:vAlign w:val="center"/>
            <w:hideMark/>
          </w:tcPr>
          <w:p w14:paraId="225EFF7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317A24C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300</w:t>
            </w:r>
          </w:p>
        </w:tc>
      </w:tr>
      <w:tr w:rsidR="004A341F" w:rsidRPr="007E15D6" w14:paraId="28679920"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8B00CA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w:t>
            </w:r>
          </w:p>
        </w:tc>
        <w:tc>
          <w:tcPr>
            <w:tcW w:w="1270" w:type="dxa"/>
            <w:vMerge/>
            <w:tcBorders>
              <w:top w:val="nil"/>
              <w:left w:val="single" w:sz="4" w:space="0" w:color="auto"/>
              <w:bottom w:val="single" w:sz="4" w:space="0" w:color="000000"/>
              <w:right w:val="single" w:sz="4" w:space="0" w:color="auto"/>
            </w:tcBorders>
            <w:vAlign w:val="center"/>
            <w:hideMark/>
          </w:tcPr>
          <w:p w14:paraId="54E226A1"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02F0BEA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PVC管</w:t>
            </w:r>
          </w:p>
        </w:tc>
        <w:tc>
          <w:tcPr>
            <w:tcW w:w="2126" w:type="dxa"/>
            <w:tcBorders>
              <w:top w:val="nil"/>
              <w:left w:val="nil"/>
              <w:bottom w:val="single" w:sz="4" w:space="0" w:color="auto"/>
              <w:right w:val="single" w:sz="4" w:space="0" w:color="auto"/>
            </w:tcBorders>
            <w:shd w:val="clear" w:color="auto" w:fill="auto"/>
            <w:vAlign w:val="center"/>
            <w:hideMark/>
          </w:tcPr>
          <w:p w14:paraId="68CF40DE"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直径20</w:t>
            </w:r>
          </w:p>
        </w:tc>
        <w:tc>
          <w:tcPr>
            <w:tcW w:w="1134" w:type="dxa"/>
            <w:tcBorders>
              <w:top w:val="nil"/>
              <w:left w:val="nil"/>
              <w:bottom w:val="single" w:sz="4" w:space="0" w:color="auto"/>
              <w:right w:val="single" w:sz="4" w:space="0" w:color="auto"/>
            </w:tcBorders>
            <w:shd w:val="clear" w:color="auto" w:fill="auto"/>
            <w:vAlign w:val="center"/>
            <w:hideMark/>
          </w:tcPr>
          <w:p w14:paraId="71F87EE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652A721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220</w:t>
            </w:r>
          </w:p>
        </w:tc>
      </w:tr>
      <w:tr w:rsidR="004A341F" w:rsidRPr="007E15D6" w14:paraId="02E97759"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96A200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9</w:t>
            </w:r>
          </w:p>
        </w:tc>
        <w:tc>
          <w:tcPr>
            <w:tcW w:w="1270" w:type="dxa"/>
            <w:vMerge/>
            <w:tcBorders>
              <w:top w:val="nil"/>
              <w:left w:val="single" w:sz="4" w:space="0" w:color="auto"/>
              <w:bottom w:val="single" w:sz="4" w:space="0" w:color="000000"/>
              <w:right w:val="single" w:sz="4" w:space="0" w:color="auto"/>
            </w:tcBorders>
            <w:vAlign w:val="center"/>
            <w:hideMark/>
          </w:tcPr>
          <w:p w14:paraId="675B068D"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2A174BE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86盒</w:t>
            </w:r>
          </w:p>
        </w:tc>
        <w:tc>
          <w:tcPr>
            <w:tcW w:w="2126" w:type="dxa"/>
            <w:tcBorders>
              <w:top w:val="nil"/>
              <w:left w:val="nil"/>
              <w:bottom w:val="single" w:sz="4" w:space="0" w:color="auto"/>
              <w:right w:val="single" w:sz="4" w:space="0" w:color="auto"/>
            </w:tcBorders>
            <w:shd w:val="clear" w:color="auto" w:fill="auto"/>
            <w:vAlign w:val="center"/>
            <w:hideMark/>
          </w:tcPr>
          <w:p w14:paraId="5AC7C059"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明装+五孔面板</w:t>
            </w:r>
          </w:p>
        </w:tc>
        <w:tc>
          <w:tcPr>
            <w:tcW w:w="1134" w:type="dxa"/>
            <w:tcBorders>
              <w:top w:val="nil"/>
              <w:left w:val="nil"/>
              <w:bottom w:val="single" w:sz="4" w:space="0" w:color="auto"/>
              <w:right w:val="single" w:sz="4" w:space="0" w:color="auto"/>
            </w:tcBorders>
            <w:shd w:val="clear" w:color="auto" w:fill="auto"/>
            <w:vAlign w:val="center"/>
            <w:hideMark/>
          </w:tcPr>
          <w:p w14:paraId="3C2AF19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5683373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11</w:t>
            </w:r>
          </w:p>
        </w:tc>
      </w:tr>
      <w:tr w:rsidR="004A341F" w:rsidRPr="007E15D6" w14:paraId="68CBED4A"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194405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w:t>
            </w:r>
          </w:p>
        </w:tc>
        <w:tc>
          <w:tcPr>
            <w:tcW w:w="1270" w:type="dxa"/>
            <w:vMerge/>
            <w:tcBorders>
              <w:top w:val="nil"/>
              <w:left w:val="single" w:sz="4" w:space="0" w:color="auto"/>
              <w:bottom w:val="single" w:sz="4" w:space="0" w:color="000000"/>
              <w:right w:val="single" w:sz="4" w:space="0" w:color="auto"/>
            </w:tcBorders>
            <w:vAlign w:val="center"/>
            <w:hideMark/>
          </w:tcPr>
          <w:p w14:paraId="3F7412A2"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62FBABF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w:t>
            </w:r>
          </w:p>
        </w:tc>
        <w:tc>
          <w:tcPr>
            <w:tcW w:w="2126" w:type="dxa"/>
            <w:tcBorders>
              <w:top w:val="nil"/>
              <w:left w:val="nil"/>
              <w:bottom w:val="single" w:sz="4" w:space="0" w:color="auto"/>
              <w:right w:val="single" w:sz="4" w:space="0" w:color="auto"/>
            </w:tcBorders>
            <w:shd w:val="clear" w:color="auto" w:fill="auto"/>
            <w:vAlign w:val="center"/>
            <w:hideMark/>
          </w:tcPr>
          <w:p w14:paraId="6C00F7C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直接，关卡，水晶头，软管，胶布等</w:t>
            </w:r>
          </w:p>
        </w:tc>
        <w:tc>
          <w:tcPr>
            <w:tcW w:w="1134" w:type="dxa"/>
            <w:tcBorders>
              <w:top w:val="nil"/>
              <w:left w:val="nil"/>
              <w:bottom w:val="single" w:sz="4" w:space="0" w:color="auto"/>
              <w:right w:val="single" w:sz="4" w:space="0" w:color="auto"/>
            </w:tcBorders>
            <w:shd w:val="clear" w:color="auto" w:fill="auto"/>
            <w:vAlign w:val="center"/>
            <w:hideMark/>
          </w:tcPr>
          <w:p w14:paraId="7C2E46F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批</w:t>
            </w:r>
          </w:p>
        </w:tc>
        <w:tc>
          <w:tcPr>
            <w:tcW w:w="1276" w:type="dxa"/>
            <w:tcBorders>
              <w:top w:val="nil"/>
              <w:left w:val="nil"/>
              <w:bottom w:val="single" w:sz="4" w:space="0" w:color="auto"/>
              <w:right w:val="single" w:sz="4" w:space="0" w:color="auto"/>
            </w:tcBorders>
            <w:shd w:val="clear" w:color="auto" w:fill="auto"/>
            <w:vAlign w:val="center"/>
            <w:hideMark/>
          </w:tcPr>
          <w:p w14:paraId="16662CA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230D9F38"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25B1BE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11</w:t>
            </w:r>
          </w:p>
        </w:tc>
        <w:tc>
          <w:tcPr>
            <w:tcW w:w="1270" w:type="dxa"/>
            <w:vMerge/>
            <w:tcBorders>
              <w:top w:val="nil"/>
              <w:left w:val="single" w:sz="4" w:space="0" w:color="auto"/>
              <w:bottom w:val="single" w:sz="4" w:space="0" w:color="000000"/>
              <w:right w:val="single" w:sz="4" w:space="0" w:color="auto"/>
            </w:tcBorders>
            <w:vAlign w:val="center"/>
            <w:hideMark/>
          </w:tcPr>
          <w:p w14:paraId="2C4B5074"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605A47A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网线</w:t>
            </w:r>
          </w:p>
        </w:tc>
        <w:tc>
          <w:tcPr>
            <w:tcW w:w="2126" w:type="dxa"/>
            <w:tcBorders>
              <w:top w:val="nil"/>
              <w:left w:val="nil"/>
              <w:bottom w:val="single" w:sz="4" w:space="0" w:color="auto"/>
              <w:right w:val="single" w:sz="4" w:space="0" w:color="auto"/>
            </w:tcBorders>
            <w:shd w:val="clear" w:color="auto" w:fill="auto"/>
            <w:vAlign w:val="center"/>
            <w:hideMark/>
          </w:tcPr>
          <w:p w14:paraId="027AF55C"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六类</w:t>
            </w:r>
          </w:p>
        </w:tc>
        <w:tc>
          <w:tcPr>
            <w:tcW w:w="1134" w:type="dxa"/>
            <w:tcBorders>
              <w:top w:val="nil"/>
              <w:left w:val="nil"/>
              <w:bottom w:val="single" w:sz="4" w:space="0" w:color="auto"/>
              <w:right w:val="single" w:sz="4" w:space="0" w:color="auto"/>
            </w:tcBorders>
            <w:shd w:val="clear" w:color="auto" w:fill="auto"/>
            <w:vAlign w:val="center"/>
            <w:hideMark/>
          </w:tcPr>
          <w:p w14:paraId="4223864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67E3A3B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170</w:t>
            </w:r>
          </w:p>
        </w:tc>
      </w:tr>
      <w:tr w:rsidR="004A341F" w:rsidRPr="007E15D6" w14:paraId="4B8E127D"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CA1F01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w:t>
            </w:r>
          </w:p>
        </w:tc>
        <w:tc>
          <w:tcPr>
            <w:tcW w:w="1270" w:type="dxa"/>
            <w:vMerge/>
            <w:tcBorders>
              <w:top w:val="nil"/>
              <w:left w:val="single" w:sz="4" w:space="0" w:color="auto"/>
              <w:bottom w:val="single" w:sz="4" w:space="0" w:color="000000"/>
              <w:right w:val="single" w:sz="4" w:space="0" w:color="auto"/>
            </w:tcBorders>
            <w:vAlign w:val="center"/>
            <w:hideMark/>
          </w:tcPr>
          <w:p w14:paraId="4B84D73B"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4241DEB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5口POE交换机</w:t>
            </w:r>
          </w:p>
        </w:tc>
        <w:tc>
          <w:tcPr>
            <w:tcW w:w="2126" w:type="dxa"/>
            <w:tcBorders>
              <w:top w:val="nil"/>
              <w:left w:val="nil"/>
              <w:bottom w:val="single" w:sz="4" w:space="0" w:color="auto"/>
              <w:right w:val="single" w:sz="4" w:space="0" w:color="auto"/>
            </w:tcBorders>
            <w:shd w:val="clear" w:color="auto" w:fill="auto"/>
            <w:vAlign w:val="center"/>
            <w:hideMark/>
          </w:tcPr>
          <w:p w14:paraId="74098B49"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w:t>
            </w:r>
          </w:p>
        </w:tc>
        <w:tc>
          <w:tcPr>
            <w:tcW w:w="1134" w:type="dxa"/>
            <w:tcBorders>
              <w:top w:val="nil"/>
              <w:left w:val="nil"/>
              <w:bottom w:val="single" w:sz="4" w:space="0" w:color="auto"/>
              <w:right w:val="single" w:sz="4" w:space="0" w:color="auto"/>
            </w:tcBorders>
            <w:shd w:val="clear" w:color="auto" w:fill="auto"/>
            <w:vAlign w:val="center"/>
            <w:hideMark/>
          </w:tcPr>
          <w:p w14:paraId="2D315EF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5A13FAE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487DB9F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4682EB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4BD3D14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防欺凌报警器施工费</w:t>
            </w:r>
          </w:p>
        </w:tc>
        <w:tc>
          <w:tcPr>
            <w:tcW w:w="2126" w:type="dxa"/>
            <w:tcBorders>
              <w:top w:val="nil"/>
              <w:left w:val="nil"/>
              <w:bottom w:val="single" w:sz="4" w:space="0" w:color="auto"/>
              <w:right w:val="single" w:sz="4" w:space="0" w:color="auto"/>
            </w:tcBorders>
            <w:shd w:val="clear" w:color="auto" w:fill="auto"/>
            <w:vAlign w:val="center"/>
            <w:hideMark/>
          </w:tcPr>
          <w:p w14:paraId="18108B9A"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4DC8619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1B55DFF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11</w:t>
            </w:r>
          </w:p>
        </w:tc>
      </w:tr>
      <w:tr w:rsidR="004A341F" w:rsidRPr="007E15D6" w14:paraId="6FB006F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A54B55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14</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3EBCA3D1" w14:textId="152275D3"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r w:rsidR="004A341F" w:rsidRPr="007E15D6">
              <w:rPr>
                <w:rFonts w:ascii="宋体" w:hAnsi="宋体" w:cs="宋体" w:hint="eastAsia"/>
                <w:color w:val="000000"/>
                <w:szCs w:val="21"/>
              </w:rPr>
              <w:t>施工费</w:t>
            </w:r>
          </w:p>
        </w:tc>
        <w:tc>
          <w:tcPr>
            <w:tcW w:w="2126" w:type="dxa"/>
            <w:tcBorders>
              <w:top w:val="nil"/>
              <w:left w:val="nil"/>
              <w:bottom w:val="single" w:sz="4" w:space="0" w:color="auto"/>
              <w:right w:val="single" w:sz="4" w:space="0" w:color="auto"/>
            </w:tcBorders>
            <w:shd w:val="clear" w:color="auto" w:fill="auto"/>
            <w:vAlign w:val="center"/>
            <w:hideMark/>
          </w:tcPr>
          <w:p w14:paraId="65E5560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2A2220D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7A537B5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r>
      <w:tr w:rsidR="004A341F" w:rsidRPr="007E15D6" w14:paraId="61E821CD" w14:textId="77777777" w:rsidTr="004A341F">
        <w:trPr>
          <w:trHeight w:val="533"/>
          <w:jc w:val="center"/>
        </w:trPr>
        <w:tc>
          <w:tcPr>
            <w:tcW w:w="426" w:type="dxa"/>
            <w:tcBorders>
              <w:top w:val="nil"/>
              <w:left w:val="nil"/>
              <w:bottom w:val="nil"/>
              <w:right w:val="nil"/>
            </w:tcBorders>
            <w:shd w:val="clear" w:color="auto" w:fill="auto"/>
            <w:vAlign w:val="center"/>
            <w:hideMark/>
          </w:tcPr>
          <w:p w14:paraId="4F07C822" w14:textId="77777777" w:rsidR="004A341F" w:rsidRPr="007E15D6" w:rsidRDefault="004A341F" w:rsidP="00B94E7F">
            <w:pPr>
              <w:widowControl/>
              <w:jc w:val="center"/>
              <w:rPr>
                <w:rFonts w:ascii="宋体" w:hAnsi="宋体" w:cs="宋体"/>
                <w:color w:val="000000"/>
                <w:szCs w:val="21"/>
              </w:rPr>
            </w:pPr>
          </w:p>
        </w:tc>
        <w:tc>
          <w:tcPr>
            <w:tcW w:w="1270" w:type="dxa"/>
            <w:tcBorders>
              <w:top w:val="nil"/>
              <w:left w:val="nil"/>
              <w:bottom w:val="nil"/>
              <w:right w:val="nil"/>
            </w:tcBorders>
            <w:shd w:val="clear" w:color="auto" w:fill="auto"/>
            <w:vAlign w:val="center"/>
            <w:hideMark/>
          </w:tcPr>
          <w:p w14:paraId="7895A62D" w14:textId="77777777" w:rsidR="004A341F" w:rsidRPr="007E15D6" w:rsidRDefault="004A341F" w:rsidP="00B94E7F">
            <w:pPr>
              <w:widowControl/>
              <w:jc w:val="center"/>
              <w:rPr>
                <w:rFonts w:ascii="宋体" w:hAnsi="宋体"/>
                <w:szCs w:val="21"/>
              </w:rPr>
            </w:pPr>
          </w:p>
        </w:tc>
        <w:tc>
          <w:tcPr>
            <w:tcW w:w="2127" w:type="dxa"/>
            <w:tcBorders>
              <w:top w:val="nil"/>
              <w:left w:val="nil"/>
              <w:bottom w:val="nil"/>
              <w:right w:val="nil"/>
            </w:tcBorders>
            <w:shd w:val="clear" w:color="auto" w:fill="auto"/>
            <w:vAlign w:val="center"/>
            <w:hideMark/>
          </w:tcPr>
          <w:p w14:paraId="201506C8" w14:textId="77777777" w:rsidR="004A341F" w:rsidRPr="007E15D6" w:rsidRDefault="004A341F" w:rsidP="00B94E7F">
            <w:pPr>
              <w:widowControl/>
              <w:jc w:val="center"/>
              <w:rPr>
                <w:rFonts w:ascii="宋体" w:hAnsi="宋体"/>
                <w:szCs w:val="21"/>
              </w:rPr>
            </w:pPr>
          </w:p>
        </w:tc>
        <w:tc>
          <w:tcPr>
            <w:tcW w:w="2126" w:type="dxa"/>
            <w:tcBorders>
              <w:top w:val="nil"/>
              <w:left w:val="nil"/>
              <w:bottom w:val="nil"/>
              <w:right w:val="nil"/>
            </w:tcBorders>
            <w:shd w:val="clear" w:color="auto" w:fill="auto"/>
            <w:vAlign w:val="center"/>
            <w:hideMark/>
          </w:tcPr>
          <w:p w14:paraId="61B1F900" w14:textId="77777777" w:rsidR="004A341F" w:rsidRPr="007E15D6" w:rsidRDefault="004A341F" w:rsidP="00B94E7F">
            <w:pPr>
              <w:widowControl/>
              <w:jc w:val="center"/>
              <w:rPr>
                <w:rFonts w:ascii="宋体" w:hAnsi="宋体"/>
                <w:szCs w:val="21"/>
              </w:rPr>
            </w:pPr>
          </w:p>
        </w:tc>
        <w:tc>
          <w:tcPr>
            <w:tcW w:w="1134" w:type="dxa"/>
            <w:tcBorders>
              <w:top w:val="nil"/>
              <w:left w:val="nil"/>
              <w:bottom w:val="nil"/>
              <w:right w:val="nil"/>
            </w:tcBorders>
            <w:shd w:val="clear" w:color="auto" w:fill="auto"/>
            <w:vAlign w:val="center"/>
            <w:hideMark/>
          </w:tcPr>
          <w:p w14:paraId="03AA66BF" w14:textId="77777777" w:rsidR="004A341F" w:rsidRPr="007E15D6" w:rsidRDefault="004A341F" w:rsidP="00B94E7F">
            <w:pPr>
              <w:widowControl/>
              <w:jc w:val="left"/>
              <w:rPr>
                <w:rFonts w:ascii="宋体" w:hAnsi="宋体"/>
                <w:szCs w:val="21"/>
              </w:rPr>
            </w:pPr>
          </w:p>
        </w:tc>
        <w:tc>
          <w:tcPr>
            <w:tcW w:w="1276" w:type="dxa"/>
            <w:tcBorders>
              <w:top w:val="nil"/>
              <w:left w:val="nil"/>
              <w:bottom w:val="nil"/>
              <w:right w:val="nil"/>
            </w:tcBorders>
            <w:shd w:val="clear" w:color="auto" w:fill="auto"/>
            <w:vAlign w:val="center"/>
            <w:hideMark/>
          </w:tcPr>
          <w:p w14:paraId="3B345686" w14:textId="77777777" w:rsidR="004A341F" w:rsidRPr="007E15D6" w:rsidRDefault="004A341F" w:rsidP="00B94E7F">
            <w:pPr>
              <w:widowControl/>
              <w:jc w:val="center"/>
              <w:rPr>
                <w:rFonts w:ascii="宋体" w:hAnsi="宋体"/>
                <w:szCs w:val="21"/>
              </w:rPr>
            </w:pPr>
          </w:p>
        </w:tc>
      </w:tr>
      <w:tr w:rsidR="004A341F" w:rsidRPr="007E15D6" w14:paraId="54E38BEF" w14:textId="77777777" w:rsidTr="004A341F">
        <w:trPr>
          <w:trHeight w:val="533"/>
          <w:jc w:val="center"/>
        </w:trPr>
        <w:tc>
          <w:tcPr>
            <w:tcW w:w="83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165AE7C" w14:textId="77777777" w:rsidR="004A341F" w:rsidRPr="007E15D6" w:rsidRDefault="004A341F" w:rsidP="00B94E7F">
            <w:pPr>
              <w:widowControl/>
              <w:jc w:val="center"/>
              <w:rPr>
                <w:rFonts w:ascii="宋体" w:hAnsi="宋体" w:cs="宋体"/>
                <w:b/>
                <w:bCs/>
                <w:color w:val="000000"/>
                <w:szCs w:val="21"/>
              </w:rPr>
            </w:pPr>
            <w:r w:rsidRPr="007E15D6">
              <w:rPr>
                <w:rFonts w:ascii="宋体" w:hAnsi="宋体" w:cs="宋体" w:hint="eastAsia"/>
                <w:b/>
                <w:bCs/>
                <w:color w:val="000000"/>
                <w:szCs w:val="21"/>
              </w:rPr>
              <w:t>13校园名称：射阳</w:t>
            </w:r>
            <w:proofErr w:type="gramStart"/>
            <w:r w:rsidRPr="007E15D6">
              <w:rPr>
                <w:rFonts w:ascii="宋体" w:hAnsi="宋体" w:cs="宋体" w:hint="eastAsia"/>
                <w:b/>
                <w:bCs/>
                <w:color w:val="000000"/>
                <w:szCs w:val="21"/>
              </w:rPr>
              <w:t>路解放</w:t>
            </w:r>
            <w:proofErr w:type="gramEnd"/>
            <w:r w:rsidRPr="007E15D6">
              <w:rPr>
                <w:rFonts w:ascii="宋体" w:hAnsi="宋体" w:cs="宋体" w:hint="eastAsia"/>
                <w:b/>
                <w:bCs/>
                <w:color w:val="000000"/>
                <w:szCs w:val="21"/>
              </w:rPr>
              <w:t>路小学</w:t>
            </w:r>
          </w:p>
        </w:tc>
      </w:tr>
      <w:tr w:rsidR="004A341F" w:rsidRPr="007E15D6" w14:paraId="5FF79EFA"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87C353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序号</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1011DC8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w:t>
            </w:r>
          </w:p>
        </w:tc>
        <w:tc>
          <w:tcPr>
            <w:tcW w:w="2126" w:type="dxa"/>
            <w:tcBorders>
              <w:top w:val="nil"/>
              <w:left w:val="nil"/>
              <w:bottom w:val="single" w:sz="4" w:space="0" w:color="auto"/>
              <w:right w:val="single" w:sz="4" w:space="0" w:color="auto"/>
            </w:tcBorders>
            <w:shd w:val="clear" w:color="auto" w:fill="auto"/>
            <w:vAlign w:val="center"/>
            <w:hideMark/>
          </w:tcPr>
          <w:p w14:paraId="1845788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产品参数</w:t>
            </w:r>
          </w:p>
        </w:tc>
        <w:tc>
          <w:tcPr>
            <w:tcW w:w="1134" w:type="dxa"/>
            <w:tcBorders>
              <w:top w:val="nil"/>
              <w:left w:val="nil"/>
              <w:bottom w:val="nil"/>
              <w:right w:val="single" w:sz="4" w:space="0" w:color="auto"/>
            </w:tcBorders>
            <w:shd w:val="clear" w:color="auto" w:fill="auto"/>
            <w:vAlign w:val="center"/>
            <w:hideMark/>
          </w:tcPr>
          <w:p w14:paraId="3C2D1B2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单位</w:t>
            </w:r>
          </w:p>
        </w:tc>
        <w:tc>
          <w:tcPr>
            <w:tcW w:w="1276" w:type="dxa"/>
            <w:tcBorders>
              <w:top w:val="nil"/>
              <w:left w:val="nil"/>
              <w:bottom w:val="single" w:sz="4" w:space="0" w:color="auto"/>
              <w:right w:val="single" w:sz="4" w:space="0" w:color="auto"/>
            </w:tcBorders>
            <w:shd w:val="clear" w:color="auto" w:fill="auto"/>
            <w:vAlign w:val="center"/>
            <w:hideMark/>
          </w:tcPr>
          <w:p w14:paraId="2977475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数量</w:t>
            </w:r>
          </w:p>
        </w:tc>
      </w:tr>
      <w:tr w:rsidR="004A341F" w:rsidRPr="007E15D6" w14:paraId="2F6741D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99AD1A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03691483" w14:textId="77777777" w:rsidR="004A341F" w:rsidRPr="007E15D6" w:rsidRDefault="004A341F" w:rsidP="00B94E7F">
            <w:pPr>
              <w:widowControl/>
              <w:jc w:val="center"/>
              <w:rPr>
                <w:rFonts w:ascii="宋体" w:hAnsi="宋体" w:cs="宋体"/>
                <w:color w:val="000000"/>
                <w:szCs w:val="21"/>
              </w:rPr>
            </w:pPr>
            <w:proofErr w:type="gramStart"/>
            <w:r w:rsidRPr="007E15D6">
              <w:rPr>
                <w:rFonts w:ascii="宋体" w:hAnsi="宋体" w:cs="宋体" w:hint="eastAsia"/>
                <w:color w:val="000000"/>
                <w:szCs w:val="21"/>
              </w:rPr>
              <w:t>防霸凌</w:t>
            </w:r>
            <w:proofErr w:type="gramEnd"/>
            <w:r w:rsidRPr="007E15D6">
              <w:rPr>
                <w:rFonts w:ascii="宋体" w:hAnsi="宋体" w:cs="宋体" w:hint="eastAsia"/>
                <w:color w:val="000000"/>
                <w:szCs w:val="21"/>
              </w:rPr>
              <w:t>报警器</w:t>
            </w:r>
          </w:p>
        </w:tc>
        <w:tc>
          <w:tcPr>
            <w:tcW w:w="2126" w:type="dxa"/>
            <w:tcBorders>
              <w:top w:val="nil"/>
              <w:left w:val="nil"/>
              <w:bottom w:val="single" w:sz="4" w:space="0" w:color="auto"/>
              <w:right w:val="single" w:sz="4" w:space="0" w:color="auto"/>
            </w:tcBorders>
            <w:shd w:val="clear" w:color="auto" w:fill="auto"/>
            <w:vAlign w:val="center"/>
            <w:hideMark/>
          </w:tcPr>
          <w:p w14:paraId="7144A534" w14:textId="77777777" w:rsidR="004A341F" w:rsidRPr="007E15D6" w:rsidRDefault="004A341F" w:rsidP="00B94E7F">
            <w:pPr>
              <w:widowControl/>
              <w:jc w:val="left"/>
              <w:rPr>
                <w:rFonts w:ascii="宋体" w:hAnsi="宋体" w:cs="宋体"/>
                <w:szCs w:val="21"/>
              </w:rPr>
            </w:pPr>
            <w:r w:rsidRPr="007E15D6">
              <w:rPr>
                <w:rFonts w:ascii="宋体" w:hAnsi="宋体" w:cs="宋体" w:hint="eastAsia"/>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829DE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3AF04A8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19</w:t>
            </w:r>
          </w:p>
        </w:tc>
      </w:tr>
      <w:tr w:rsidR="004A341F" w:rsidRPr="007E15D6" w14:paraId="0D292F06"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756463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33D0E67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管理主机-IP版</w:t>
            </w:r>
          </w:p>
        </w:tc>
        <w:tc>
          <w:tcPr>
            <w:tcW w:w="2126" w:type="dxa"/>
            <w:tcBorders>
              <w:top w:val="nil"/>
              <w:left w:val="nil"/>
              <w:bottom w:val="single" w:sz="4" w:space="0" w:color="auto"/>
              <w:right w:val="single" w:sz="4" w:space="0" w:color="auto"/>
            </w:tcBorders>
            <w:shd w:val="clear" w:color="auto" w:fill="auto"/>
            <w:vAlign w:val="center"/>
            <w:hideMark/>
          </w:tcPr>
          <w:p w14:paraId="7026B421"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7D93FB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046E0E5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72AEB2E3"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FFD9F9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3FE15135" w14:textId="64728BE1"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p>
        </w:tc>
        <w:tc>
          <w:tcPr>
            <w:tcW w:w="2126" w:type="dxa"/>
            <w:tcBorders>
              <w:top w:val="nil"/>
              <w:left w:val="nil"/>
              <w:bottom w:val="single" w:sz="4" w:space="0" w:color="auto"/>
              <w:right w:val="single" w:sz="4" w:space="0" w:color="auto"/>
            </w:tcBorders>
            <w:shd w:val="clear" w:color="auto" w:fill="auto"/>
            <w:vAlign w:val="center"/>
            <w:hideMark/>
          </w:tcPr>
          <w:p w14:paraId="41F52BCE"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59E579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569379A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5176BA9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311A9A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47A6107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16路监控硬盘录像机</w:t>
            </w:r>
          </w:p>
        </w:tc>
        <w:tc>
          <w:tcPr>
            <w:tcW w:w="2126" w:type="dxa"/>
            <w:tcBorders>
              <w:top w:val="nil"/>
              <w:left w:val="nil"/>
              <w:bottom w:val="single" w:sz="4" w:space="0" w:color="auto"/>
              <w:right w:val="single" w:sz="4" w:space="0" w:color="auto"/>
            </w:tcBorders>
            <w:shd w:val="clear" w:color="auto" w:fill="auto"/>
            <w:vAlign w:val="center"/>
            <w:hideMark/>
          </w:tcPr>
          <w:p w14:paraId="48D2397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3F33F5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65D2579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5CFE0ACF"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2E0BC9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12B0049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硬盘</w:t>
            </w:r>
          </w:p>
        </w:tc>
        <w:tc>
          <w:tcPr>
            <w:tcW w:w="2126" w:type="dxa"/>
            <w:tcBorders>
              <w:top w:val="nil"/>
              <w:left w:val="nil"/>
              <w:bottom w:val="single" w:sz="4" w:space="0" w:color="auto"/>
              <w:right w:val="single" w:sz="4" w:space="0" w:color="auto"/>
            </w:tcBorders>
            <w:shd w:val="clear" w:color="auto" w:fill="auto"/>
            <w:vAlign w:val="center"/>
            <w:hideMark/>
          </w:tcPr>
          <w:p w14:paraId="05ACC184"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F88A25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块</w:t>
            </w:r>
          </w:p>
        </w:tc>
        <w:tc>
          <w:tcPr>
            <w:tcW w:w="1276" w:type="dxa"/>
            <w:tcBorders>
              <w:top w:val="nil"/>
              <w:left w:val="nil"/>
              <w:bottom w:val="single" w:sz="4" w:space="0" w:color="auto"/>
              <w:right w:val="single" w:sz="4" w:space="0" w:color="auto"/>
            </w:tcBorders>
            <w:shd w:val="clear" w:color="auto" w:fill="auto"/>
            <w:vAlign w:val="center"/>
            <w:hideMark/>
          </w:tcPr>
          <w:p w14:paraId="47C7F49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13B3EEEC"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8F1808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03DC0F3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边缘分析主机</w:t>
            </w:r>
          </w:p>
        </w:tc>
        <w:tc>
          <w:tcPr>
            <w:tcW w:w="2126" w:type="dxa"/>
            <w:tcBorders>
              <w:top w:val="nil"/>
              <w:left w:val="nil"/>
              <w:bottom w:val="single" w:sz="4" w:space="0" w:color="auto"/>
              <w:right w:val="single" w:sz="4" w:space="0" w:color="auto"/>
            </w:tcBorders>
            <w:shd w:val="clear" w:color="auto" w:fill="auto"/>
            <w:vAlign w:val="center"/>
            <w:hideMark/>
          </w:tcPr>
          <w:p w14:paraId="2C405A7E"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DC5F6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1043CA4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171F77A8"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8E1812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w:t>
            </w:r>
          </w:p>
        </w:tc>
        <w:tc>
          <w:tcPr>
            <w:tcW w:w="1270" w:type="dxa"/>
            <w:vMerge w:val="restart"/>
            <w:tcBorders>
              <w:top w:val="nil"/>
              <w:left w:val="single" w:sz="4" w:space="0" w:color="auto"/>
              <w:bottom w:val="single" w:sz="4" w:space="0" w:color="000000"/>
              <w:right w:val="single" w:sz="4" w:space="0" w:color="auto"/>
            </w:tcBorders>
            <w:shd w:val="clear" w:color="auto" w:fill="auto"/>
            <w:vAlign w:val="center"/>
            <w:hideMark/>
          </w:tcPr>
          <w:p w14:paraId="7E241EC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辅材及线材</w:t>
            </w:r>
            <w:r w:rsidRPr="007E15D6">
              <w:rPr>
                <w:rFonts w:ascii="宋体" w:hAnsi="宋体" w:cs="宋体" w:hint="eastAsia"/>
                <w:color w:val="000000"/>
                <w:szCs w:val="21"/>
              </w:rPr>
              <w:lastRenderedPageBreak/>
              <w:t>等</w:t>
            </w:r>
          </w:p>
        </w:tc>
        <w:tc>
          <w:tcPr>
            <w:tcW w:w="2127" w:type="dxa"/>
            <w:tcBorders>
              <w:top w:val="nil"/>
              <w:left w:val="nil"/>
              <w:bottom w:val="single" w:sz="4" w:space="0" w:color="auto"/>
              <w:right w:val="single" w:sz="4" w:space="0" w:color="auto"/>
            </w:tcBorders>
            <w:shd w:val="clear" w:color="auto" w:fill="auto"/>
            <w:vAlign w:val="center"/>
            <w:hideMark/>
          </w:tcPr>
          <w:p w14:paraId="4ABD133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lastRenderedPageBreak/>
              <w:t>电源线</w:t>
            </w:r>
          </w:p>
        </w:tc>
        <w:tc>
          <w:tcPr>
            <w:tcW w:w="2126" w:type="dxa"/>
            <w:tcBorders>
              <w:top w:val="nil"/>
              <w:left w:val="nil"/>
              <w:bottom w:val="single" w:sz="4" w:space="0" w:color="auto"/>
              <w:right w:val="single" w:sz="4" w:space="0" w:color="auto"/>
            </w:tcBorders>
            <w:shd w:val="clear" w:color="auto" w:fill="auto"/>
            <w:vAlign w:val="center"/>
            <w:hideMark/>
          </w:tcPr>
          <w:p w14:paraId="52968F2D"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2*1.5</w:t>
            </w:r>
          </w:p>
        </w:tc>
        <w:tc>
          <w:tcPr>
            <w:tcW w:w="1134" w:type="dxa"/>
            <w:tcBorders>
              <w:top w:val="nil"/>
              <w:left w:val="nil"/>
              <w:bottom w:val="single" w:sz="4" w:space="0" w:color="auto"/>
              <w:right w:val="single" w:sz="4" w:space="0" w:color="auto"/>
            </w:tcBorders>
            <w:shd w:val="clear" w:color="auto" w:fill="auto"/>
            <w:vAlign w:val="center"/>
            <w:hideMark/>
          </w:tcPr>
          <w:p w14:paraId="74FF90A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0B5D58A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170</w:t>
            </w:r>
          </w:p>
        </w:tc>
      </w:tr>
      <w:tr w:rsidR="004A341F" w:rsidRPr="007E15D6" w14:paraId="1D56C6BE"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D3E323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lastRenderedPageBreak/>
              <w:t>8</w:t>
            </w:r>
          </w:p>
        </w:tc>
        <w:tc>
          <w:tcPr>
            <w:tcW w:w="1270" w:type="dxa"/>
            <w:vMerge/>
            <w:tcBorders>
              <w:top w:val="nil"/>
              <w:left w:val="single" w:sz="4" w:space="0" w:color="auto"/>
              <w:bottom w:val="single" w:sz="4" w:space="0" w:color="000000"/>
              <w:right w:val="single" w:sz="4" w:space="0" w:color="auto"/>
            </w:tcBorders>
            <w:vAlign w:val="center"/>
            <w:hideMark/>
          </w:tcPr>
          <w:p w14:paraId="461914B6"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4B3C74D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PVC管</w:t>
            </w:r>
          </w:p>
        </w:tc>
        <w:tc>
          <w:tcPr>
            <w:tcW w:w="2126" w:type="dxa"/>
            <w:tcBorders>
              <w:top w:val="nil"/>
              <w:left w:val="nil"/>
              <w:bottom w:val="single" w:sz="4" w:space="0" w:color="auto"/>
              <w:right w:val="single" w:sz="4" w:space="0" w:color="auto"/>
            </w:tcBorders>
            <w:shd w:val="clear" w:color="auto" w:fill="auto"/>
            <w:vAlign w:val="center"/>
            <w:hideMark/>
          </w:tcPr>
          <w:p w14:paraId="695A4293"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直径20</w:t>
            </w:r>
          </w:p>
        </w:tc>
        <w:tc>
          <w:tcPr>
            <w:tcW w:w="1134" w:type="dxa"/>
            <w:tcBorders>
              <w:top w:val="nil"/>
              <w:left w:val="nil"/>
              <w:bottom w:val="single" w:sz="4" w:space="0" w:color="auto"/>
              <w:right w:val="single" w:sz="4" w:space="0" w:color="auto"/>
            </w:tcBorders>
            <w:shd w:val="clear" w:color="auto" w:fill="auto"/>
            <w:vAlign w:val="center"/>
            <w:hideMark/>
          </w:tcPr>
          <w:p w14:paraId="46B8FAA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4174150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200</w:t>
            </w:r>
          </w:p>
        </w:tc>
      </w:tr>
      <w:tr w:rsidR="004A341F" w:rsidRPr="007E15D6" w14:paraId="54C42D59"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51338C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lastRenderedPageBreak/>
              <w:t>9</w:t>
            </w:r>
          </w:p>
        </w:tc>
        <w:tc>
          <w:tcPr>
            <w:tcW w:w="1270" w:type="dxa"/>
            <w:vMerge/>
            <w:tcBorders>
              <w:top w:val="nil"/>
              <w:left w:val="single" w:sz="4" w:space="0" w:color="auto"/>
              <w:bottom w:val="single" w:sz="4" w:space="0" w:color="000000"/>
              <w:right w:val="single" w:sz="4" w:space="0" w:color="auto"/>
            </w:tcBorders>
            <w:vAlign w:val="center"/>
            <w:hideMark/>
          </w:tcPr>
          <w:p w14:paraId="6D75BDEC"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5903F73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86盒</w:t>
            </w:r>
          </w:p>
        </w:tc>
        <w:tc>
          <w:tcPr>
            <w:tcW w:w="2126" w:type="dxa"/>
            <w:tcBorders>
              <w:top w:val="nil"/>
              <w:left w:val="nil"/>
              <w:bottom w:val="single" w:sz="4" w:space="0" w:color="auto"/>
              <w:right w:val="single" w:sz="4" w:space="0" w:color="auto"/>
            </w:tcBorders>
            <w:shd w:val="clear" w:color="auto" w:fill="auto"/>
            <w:vAlign w:val="center"/>
            <w:hideMark/>
          </w:tcPr>
          <w:p w14:paraId="082F5219"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明装+五孔面板</w:t>
            </w:r>
          </w:p>
        </w:tc>
        <w:tc>
          <w:tcPr>
            <w:tcW w:w="1134" w:type="dxa"/>
            <w:tcBorders>
              <w:top w:val="nil"/>
              <w:left w:val="nil"/>
              <w:bottom w:val="single" w:sz="4" w:space="0" w:color="auto"/>
              <w:right w:val="single" w:sz="4" w:space="0" w:color="auto"/>
            </w:tcBorders>
            <w:shd w:val="clear" w:color="auto" w:fill="auto"/>
            <w:vAlign w:val="center"/>
            <w:hideMark/>
          </w:tcPr>
          <w:p w14:paraId="1A6D322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6A297D9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19</w:t>
            </w:r>
          </w:p>
        </w:tc>
      </w:tr>
      <w:tr w:rsidR="004A341F" w:rsidRPr="007E15D6" w14:paraId="5576C86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50C963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w:t>
            </w:r>
          </w:p>
        </w:tc>
        <w:tc>
          <w:tcPr>
            <w:tcW w:w="1270" w:type="dxa"/>
            <w:vMerge/>
            <w:tcBorders>
              <w:top w:val="nil"/>
              <w:left w:val="single" w:sz="4" w:space="0" w:color="auto"/>
              <w:bottom w:val="single" w:sz="4" w:space="0" w:color="000000"/>
              <w:right w:val="single" w:sz="4" w:space="0" w:color="auto"/>
            </w:tcBorders>
            <w:vAlign w:val="center"/>
            <w:hideMark/>
          </w:tcPr>
          <w:p w14:paraId="4EEB5827"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35A1B56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w:t>
            </w:r>
          </w:p>
        </w:tc>
        <w:tc>
          <w:tcPr>
            <w:tcW w:w="2126" w:type="dxa"/>
            <w:tcBorders>
              <w:top w:val="nil"/>
              <w:left w:val="nil"/>
              <w:bottom w:val="single" w:sz="4" w:space="0" w:color="auto"/>
              <w:right w:val="single" w:sz="4" w:space="0" w:color="auto"/>
            </w:tcBorders>
            <w:shd w:val="clear" w:color="auto" w:fill="auto"/>
            <w:vAlign w:val="center"/>
            <w:hideMark/>
          </w:tcPr>
          <w:p w14:paraId="17B8CCBE"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直接，关卡，水晶头，软管，胶布等</w:t>
            </w:r>
          </w:p>
        </w:tc>
        <w:tc>
          <w:tcPr>
            <w:tcW w:w="1134" w:type="dxa"/>
            <w:tcBorders>
              <w:top w:val="nil"/>
              <w:left w:val="nil"/>
              <w:bottom w:val="single" w:sz="4" w:space="0" w:color="auto"/>
              <w:right w:val="single" w:sz="4" w:space="0" w:color="auto"/>
            </w:tcBorders>
            <w:shd w:val="clear" w:color="auto" w:fill="auto"/>
            <w:vAlign w:val="center"/>
            <w:hideMark/>
          </w:tcPr>
          <w:p w14:paraId="279361D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批</w:t>
            </w:r>
          </w:p>
        </w:tc>
        <w:tc>
          <w:tcPr>
            <w:tcW w:w="1276" w:type="dxa"/>
            <w:tcBorders>
              <w:top w:val="nil"/>
              <w:left w:val="nil"/>
              <w:bottom w:val="single" w:sz="4" w:space="0" w:color="auto"/>
              <w:right w:val="single" w:sz="4" w:space="0" w:color="auto"/>
            </w:tcBorders>
            <w:shd w:val="clear" w:color="auto" w:fill="auto"/>
            <w:vAlign w:val="center"/>
            <w:hideMark/>
          </w:tcPr>
          <w:p w14:paraId="5C1CBC7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49C8B3DD"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8F38AA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11</w:t>
            </w:r>
          </w:p>
        </w:tc>
        <w:tc>
          <w:tcPr>
            <w:tcW w:w="1270" w:type="dxa"/>
            <w:vMerge/>
            <w:tcBorders>
              <w:top w:val="nil"/>
              <w:left w:val="single" w:sz="4" w:space="0" w:color="auto"/>
              <w:bottom w:val="single" w:sz="4" w:space="0" w:color="000000"/>
              <w:right w:val="single" w:sz="4" w:space="0" w:color="auto"/>
            </w:tcBorders>
            <w:vAlign w:val="center"/>
            <w:hideMark/>
          </w:tcPr>
          <w:p w14:paraId="421A59EB"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07F869E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8口POE交换机</w:t>
            </w:r>
          </w:p>
        </w:tc>
        <w:tc>
          <w:tcPr>
            <w:tcW w:w="2126" w:type="dxa"/>
            <w:tcBorders>
              <w:top w:val="nil"/>
              <w:left w:val="nil"/>
              <w:bottom w:val="single" w:sz="4" w:space="0" w:color="auto"/>
              <w:right w:val="single" w:sz="4" w:space="0" w:color="auto"/>
            </w:tcBorders>
            <w:shd w:val="clear" w:color="auto" w:fill="auto"/>
            <w:vAlign w:val="center"/>
            <w:hideMark/>
          </w:tcPr>
          <w:p w14:paraId="6002D0F3"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w:t>
            </w:r>
          </w:p>
        </w:tc>
        <w:tc>
          <w:tcPr>
            <w:tcW w:w="1134" w:type="dxa"/>
            <w:tcBorders>
              <w:top w:val="nil"/>
              <w:left w:val="nil"/>
              <w:bottom w:val="single" w:sz="4" w:space="0" w:color="auto"/>
              <w:right w:val="single" w:sz="4" w:space="0" w:color="auto"/>
            </w:tcBorders>
            <w:shd w:val="clear" w:color="auto" w:fill="auto"/>
            <w:vAlign w:val="center"/>
            <w:hideMark/>
          </w:tcPr>
          <w:p w14:paraId="6716EFE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75FEC49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r>
      <w:tr w:rsidR="004A341F" w:rsidRPr="007E15D6" w14:paraId="6ED55BFA"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3A90B6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w:t>
            </w:r>
          </w:p>
        </w:tc>
        <w:tc>
          <w:tcPr>
            <w:tcW w:w="1270" w:type="dxa"/>
            <w:vMerge/>
            <w:tcBorders>
              <w:top w:val="nil"/>
              <w:left w:val="single" w:sz="4" w:space="0" w:color="auto"/>
              <w:bottom w:val="single" w:sz="4" w:space="0" w:color="000000"/>
              <w:right w:val="single" w:sz="4" w:space="0" w:color="auto"/>
            </w:tcBorders>
            <w:vAlign w:val="center"/>
            <w:hideMark/>
          </w:tcPr>
          <w:p w14:paraId="7727AB16"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47DB531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网线</w:t>
            </w:r>
          </w:p>
        </w:tc>
        <w:tc>
          <w:tcPr>
            <w:tcW w:w="2126" w:type="dxa"/>
            <w:tcBorders>
              <w:top w:val="nil"/>
              <w:left w:val="nil"/>
              <w:bottom w:val="single" w:sz="4" w:space="0" w:color="auto"/>
              <w:right w:val="single" w:sz="4" w:space="0" w:color="auto"/>
            </w:tcBorders>
            <w:shd w:val="clear" w:color="auto" w:fill="auto"/>
            <w:vAlign w:val="center"/>
            <w:hideMark/>
          </w:tcPr>
          <w:p w14:paraId="440E988E"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六类</w:t>
            </w:r>
          </w:p>
        </w:tc>
        <w:tc>
          <w:tcPr>
            <w:tcW w:w="1134" w:type="dxa"/>
            <w:tcBorders>
              <w:top w:val="nil"/>
              <w:left w:val="nil"/>
              <w:bottom w:val="single" w:sz="4" w:space="0" w:color="auto"/>
              <w:right w:val="single" w:sz="4" w:space="0" w:color="auto"/>
            </w:tcBorders>
            <w:shd w:val="clear" w:color="auto" w:fill="auto"/>
            <w:vAlign w:val="center"/>
            <w:hideMark/>
          </w:tcPr>
          <w:p w14:paraId="7EFF503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23B4EC2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270</w:t>
            </w:r>
          </w:p>
        </w:tc>
      </w:tr>
      <w:tr w:rsidR="004A341F" w:rsidRPr="007E15D6" w14:paraId="5DAEFFBC"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A3679A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66E61B5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防欺凌报警器施工费</w:t>
            </w:r>
          </w:p>
        </w:tc>
        <w:tc>
          <w:tcPr>
            <w:tcW w:w="2126" w:type="dxa"/>
            <w:tcBorders>
              <w:top w:val="nil"/>
              <w:left w:val="nil"/>
              <w:bottom w:val="single" w:sz="4" w:space="0" w:color="auto"/>
              <w:right w:val="single" w:sz="4" w:space="0" w:color="auto"/>
            </w:tcBorders>
            <w:shd w:val="clear" w:color="auto" w:fill="auto"/>
            <w:vAlign w:val="center"/>
            <w:hideMark/>
          </w:tcPr>
          <w:p w14:paraId="24B3B55E"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1D41AC0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7B71F41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19</w:t>
            </w:r>
          </w:p>
        </w:tc>
      </w:tr>
      <w:tr w:rsidR="004A341F" w:rsidRPr="007E15D6" w14:paraId="6D188FC9"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D95AB3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14</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11D6F1C5" w14:textId="0A8EB382"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r w:rsidR="004A341F" w:rsidRPr="007E15D6">
              <w:rPr>
                <w:rFonts w:ascii="宋体" w:hAnsi="宋体" w:cs="宋体" w:hint="eastAsia"/>
                <w:color w:val="000000"/>
                <w:szCs w:val="21"/>
              </w:rPr>
              <w:t>施工费</w:t>
            </w:r>
          </w:p>
        </w:tc>
        <w:tc>
          <w:tcPr>
            <w:tcW w:w="2126" w:type="dxa"/>
            <w:tcBorders>
              <w:top w:val="nil"/>
              <w:left w:val="nil"/>
              <w:bottom w:val="single" w:sz="4" w:space="0" w:color="auto"/>
              <w:right w:val="single" w:sz="4" w:space="0" w:color="auto"/>
            </w:tcBorders>
            <w:shd w:val="clear" w:color="auto" w:fill="auto"/>
            <w:vAlign w:val="center"/>
            <w:hideMark/>
          </w:tcPr>
          <w:p w14:paraId="7E05C54A"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3E6EA6F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3608079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3BEABF32" w14:textId="77777777" w:rsidTr="004A341F">
        <w:trPr>
          <w:trHeight w:val="533"/>
          <w:jc w:val="center"/>
        </w:trPr>
        <w:tc>
          <w:tcPr>
            <w:tcW w:w="426" w:type="dxa"/>
            <w:tcBorders>
              <w:top w:val="nil"/>
              <w:left w:val="nil"/>
              <w:bottom w:val="nil"/>
              <w:right w:val="nil"/>
            </w:tcBorders>
            <w:shd w:val="clear" w:color="auto" w:fill="auto"/>
            <w:vAlign w:val="center"/>
            <w:hideMark/>
          </w:tcPr>
          <w:p w14:paraId="625100FD" w14:textId="77777777" w:rsidR="004A341F" w:rsidRPr="007E15D6" w:rsidRDefault="004A341F" w:rsidP="00B94E7F">
            <w:pPr>
              <w:widowControl/>
              <w:jc w:val="center"/>
              <w:rPr>
                <w:rFonts w:ascii="宋体" w:hAnsi="宋体" w:cs="宋体"/>
                <w:color w:val="000000"/>
                <w:szCs w:val="21"/>
              </w:rPr>
            </w:pPr>
          </w:p>
        </w:tc>
        <w:tc>
          <w:tcPr>
            <w:tcW w:w="1270" w:type="dxa"/>
            <w:tcBorders>
              <w:top w:val="nil"/>
              <w:left w:val="nil"/>
              <w:bottom w:val="nil"/>
              <w:right w:val="nil"/>
            </w:tcBorders>
            <w:shd w:val="clear" w:color="auto" w:fill="auto"/>
            <w:vAlign w:val="center"/>
            <w:hideMark/>
          </w:tcPr>
          <w:p w14:paraId="589FC433" w14:textId="77777777" w:rsidR="004A341F" w:rsidRPr="007E15D6" w:rsidRDefault="004A341F" w:rsidP="00B94E7F">
            <w:pPr>
              <w:widowControl/>
              <w:jc w:val="center"/>
              <w:rPr>
                <w:rFonts w:ascii="宋体" w:hAnsi="宋体"/>
                <w:szCs w:val="21"/>
              </w:rPr>
            </w:pPr>
          </w:p>
        </w:tc>
        <w:tc>
          <w:tcPr>
            <w:tcW w:w="2127" w:type="dxa"/>
            <w:tcBorders>
              <w:top w:val="nil"/>
              <w:left w:val="nil"/>
              <w:bottom w:val="nil"/>
              <w:right w:val="nil"/>
            </w:tcBorders>
            <w:shd w:val="clear" w:color="auto" w:fill="auto"/>
            <w:vAlign w:val="center"/>
            <w:hideMark/>
          </w:tcPr>
          <w:p w14:paraId="0436ADA6" w14:textId="77777777" w:rsidR="004A341F" w:rsidRPr="007E15D6" w:rsidRDefault="004A341F" w:rsidP="00B94E7F">
            <w:pPr>
              <w:widowControl/>
              <w:jc w:val="center"/>
              <w:rPr>
                <w:rFonts w:ascii="宋体" w:hAnsi="宋体"/>
                <w:szCs w:val="21"/>
              </w:rPr>
            </w:pPr>
          </w:p>
        </w:tc>
        <w:tc>
          <w:tcPr>
            <w:tcW w:w="2126" w:type="dxa"/>
            <w:tcBorders>
              <w:top w:val="nil"/>
              <w:left w:val="nil"/>
              <w:bottom w:val="nil"/>
              <w:right w:val="nil"/>
            </w:tcBorders>
            <w:shd w:val="clear" w:color="auto" w:fill="auto"/>
            <w:vAlign w:val="center"/>
            <w:hideMark/>
          </w:tcPr>
          <w:p w14:paraId="40B079F8" w14:textId="77777777" w:rsidR="004A341F" w:rsidRPr="007E15D6" w:rsidRDefault="004A341F" w:rsidP="00B94E7F">
            <w:pPr>
              <w:widowControl/>
              <w:jc w:val="center"/>
              <w:rPr>
                <w:rFonts w:ascii="宋体" w:hAnsi="宋体"/>
                <w:szCs w:val="21"/>
              </w:rPr>
            </w:pPr>
          </w:p>
        </w:tc>
        <w:tc>
          <w:tcPr>
            <w:tcW w:w="1134" w:type="dxa"/>
            <w:tcBorders>
              <w:top w:val="nil"/>
              <w:left w:val="nil"/>
              <w:bottom w:val="nil"/>
              <w:right w:val="nil"/>
            </w:tcBorders>
            <w:shd w:val="clear" w:color="auto" w:fill="auto"/>
            <w:vAlign w:val="center"/>
            <w:hideMark/>
          </w:tcPr>
          <w:p w14:paraId="4D43EF91" w14:textId="77777777" w:rsidR="004A341F" w:rsidRPr="007E15D6" w:rsidRDefault="004A341F" w:rsidP="00B94E7F">
            <w:pPr>
              <w:widowControl/>
              <w:jc w:val="left"/>
              <w:rPr>
                <w:rFonts w:ascii="宋体" w:hAnsi="宋体"/>
                <w:szCs w:val="21"/>
              </w:rPr>
            </w:pPr>
          </w:p>
        </w:tc>
        <w:tc>
          <w:tcPr>
            <w:tcW w:w="1276" w:type="dxa"/>
            <w:tcBorders>
              <w:top w:val="nil"/>
              <w:left w:val="nil"/>
              <w:bottom w:val="nil"/>
              <w:right w:val="nil"/>
            </w:tcBorders>
            <w:shd w:val="clear" w:color="auto" w:fill="auto"/>
            <w:vAlign w:val="center"/>
            <w:hideMark/>
          </w:tcPr>
          <w:p w14:paraId="424A6AA9" w14:textId="77777777" w:rsidR="004A341F" w:rsidRPr="007E15D6" w:rsidRDefault="004A341F" w:rsidP="00B94E7F">
            <w:pPr>
              <w:widowControl/>
              <w:jc w:val="center"/>
              <w:rPr>
                <w:rFonts w:ascii="宋体" w:hAnsi="宋体"/>
                <w:szCs w:val="21"/>
              </w:rPr>
            </w:pPr>
          </w:p>
        </w:tc>
      </w:tr>
      <w:tr w:rsidR="004A341F" w:rsidRPr="007E15D6" w14:paraId="4ED189B2" w14:textId="77777777" w:rsidTr="004A341F">
        <w:trPr>
          <w:trHeight w:val="533"/>
          <w:jc w:val="center"/>
        </w:trPr>
        <w:tc>
          <w:tcPr>
            <w:tcW w:w="83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7B5A6EC" w14:textId="77777777" w:rsidR="004A341F" w:rsidRPr="007E15D6" w:rsidRDefault="004A341F" w:rsidP="00B94E7F">
            <w:pPr>
              <w:widowControl/>
              <w:jc w:val="center"/>
              <w:rPr>
                <w:rFonts w:ascii="宋体" w:hAnsi="宋体" w:cs="宋体"/>
                <w:b/>
                <w:bCs/>
                <w:color w:val="000000"/>
                <w:szCs w:val="21"/>
              </w:rPr>
            </w:pPr>
            <w:r w:rsidRPr="007E15D6">
              <w:rPr>
                <w:rFonts w:ascii="宋体" w:hAnsi="宋体" w:cs="宋体" w:hint="eastAsia"/>
                <w:b/>
                <w:bCs/>
                <w:color w:val="000000"/>
                <w:szCs w:val="21"/>
              </w:rPr>
              <w:t>14校园名称：射阳县港城实验小学</w:t>
            </w:r>
          </w:p>
        </w:tc>
      </w:tr>
      <w:tr w:rsidR="004A341F" w:rsidRPr="007E15D6" w14:paraId="15A4CC2D"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79C42F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序号</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20C1B44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w:t>
            </w:r>
          </w:p>
        </w:tc>
        <w:tc>
          <w:tcPr>
            <w:tcW w:w="2126" w:type="dxa"/>
            <w:tcBorders>
              <w:top w:val="nil"/>
              <w:left w:val="nil"/>
              <w:bottom w:val="single" w:sz="4" w:space="0" w:color="auto"/>
              <w:right w:val="single" w:sz="4" w:space="0" w:color="auto"/>
            </w:tcBorders>
            <w:shd w:val="clear" w:color="auto" w:fill="auto"/>
            <w:vAlign w:val="center"/>
            <w:hideMark/>
          </w:tcPr>
          <w:p w14:paraId="422DEAA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产品参数</w:t>
            </w:r>
          </w:p>
        </w:tc>
        <w:tc>
          <w:tcPr>
            <w:tcW w:w="1134" w:type="dxa"/>
            <w:tcBorders>
              <w:top w:val="nil"/>
              <w:left w:val="nil"/>
              <w:bottom w:val="nil"/>
              <w:right w:val="single" w:sz="4" w:space="0" w:color="auto"/>
            </w:tcBorders>
            <w:shd w:val="clear" w:color="auto" w:fill="auto"/>
            <w:vAlign w:val="center"/>
            <w:hideMark/>
          </w:tcPr>
          <w:p w14:paraId="768EC60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单位</w:t>
            </w:r>
          </w:p>
        </w:tc>
        <w:tc>
          <w:tcPr>
            <w:tcW w:w="1276" w:type="dxa"/>
            <w:tcBorders>
              <w:top w:val="nil"/>
              <w:left w:val="nil"/>
              <w:bottom w:val="single" w:sz="4" w:space="0" w:color="auto"/>
              <w:right w:val="single" w:sz="4" w:space="0" w:color="auto"/>
            </w:tcBorders>
            <w:shd w:val="clear" w:color="auto" w:fill="auto"/>
            <w:vAlign w:val="center"/>
            <w:hideMark/>
          </w:tcPr>
          <w:p w14:paraId="5E4EF1F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数量</w:t>
            </w:r>
          </w:p>
        </w:tc>
      </w:tr>
      <w:tr w:rsidR="004A341F" w:rsidRPr="007E15D6" w14:paraId="076259EE"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39861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2FDA96A5" w14:textId="77777777" w:rsidR="004A341F" w:rsidRPr="007E15D6" w:rsidRDefault="004A341F" w:rsidP="00B94E7F">
            <w:pPr>
              <w:widowControl/>
              <w:jc w:val="center"/>
              <w:rPr>
                <w:rFonts w:ascii="宋体" w:hAnsi="宋体" w:cs="宋体"/>
                <w:color w:val="000000"/>
                <w:szCs w:val="21"/>
              </w:rPr>
            </w:pPr>
            <w:proofErr w:type="gramStart"/>
            <w:r w:rsidRPr="007E15D6">
              <w:rPr>
                <w:rFonts w:ascii="宋体" w:hAnsi="宋体" w:cs="宋体" w:hint="eastAsia"/>
                <w:color w:val="000000"/>
                <w:szCs w:val="21"/>
              </w:rPr>
              <w:t>防霸凌</w:t>
            </w:r>
            <w:proofErr w:type="gramEnd"/>
            <w:r w:rsidRPr="007E15D6">
              <w:rPr>
                <w:rFonts w:ascii="宋体" w:hAnsi="宋体" w:cs="宋体" w:hint="eastAsia"/>
                <w:color w:val="000000"/>
                <w:szCs w:val="21"/>
              </w:rPr>
              <w:t>报警器</w:t>
            </w:r>
          </w:p>
        </w:tc>
        <w:tc>
          <w:tcPr>
            <w:tcW w:w="2126" w:type="dxa"/>
            <w:tcBorders>
              <w:top w:val="nil"/>
              <w:left w:val="nil"/>
              <w:bottom w:val="single" w:sz="4" w:space="0" w:color="auto"/>
              <w:right w:val="single" w:sz="4" w:space="0" w:color="auto"/>
            </w:tcBorders>
            <w:shd w:val="clear" w:color="auto" w:fill="auto"/>
            <w:vAlign w:val="center"/>
            <w:hideMark/>
          </w:tcPr>
          <w:p w14:paraId="6FD213E0" w14:textId="77777777" w:rsidR="004A341F" w:rsidRPr="007E15D6" w:rsidRDefault="004A341F" w:rsidP="00B94E7F">
            <w:pPr>
              <w:widowControl/>
              <w:jc w:val="left"/>
              <w:rPr>
                <w:rFonts w:ascii="宋体" w:hAnsi="宋体" w:cs="宋体"/>
                <w:szCs w:val="21"/>
              </w:rPr>
            </w:pPr>
            <w:r w:rsidRPr="007E15D6">
              <w:rPr>
                <w:rFonts w:ascii="宋体" w:hAnsi="宋体" w:cs="宋体" w:hint="eastAsia"/>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5173B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74D0BFF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19</w:t>
            </w:r>
          </w:p>
        </w:tc>
      </w:tr>
      <w:tr w:rsidR="004A341F" w:rsidRPr="007E15D6" w14:paraId="25146A32"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320AD3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77A2FCA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管理主机-IP版</w:t>
            </w:r>
          </w:p>
        </w:tc>
        <w:tc>
          <w:tcPr>
            <w:tcW w:w="2126" w:type="dxa"/>
            <w:tcBorders>
              <w:top w:val="nil"/>
              <w:left w:val="nil"/>
              <w:bottom w:val="single" w:sz="4" w:space="0" w:color="auto"/>
              <w:right w:val="single" w:sz="4" w:space="0" w:color="auto"/>
            </w:tcBorders>
            <w:shd w:val="clear" w:color="auto" w:fill="auto"/>
            <w:vAlign w:val="center"/>
            <w:hideMark/>
          </w:tcPr>
          <w:p w14:paraId="42C4CB9F"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2C46AF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1447E47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46C341B9"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B3AC62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38D06C4F" w14:textId="6CA1DA49"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p>
        </w:tc>
        <w:tc>
          <w:tcPr>
            <w:tcW w:w="2126" w:type="dxa"/>
            <w:tcBorders>
              <w:top w:val="nil"/>
              <w:left w:val="nil"/>
              <w:bottom w:val="single" w:sz="4" w:space="0" w:color="auto"/>
              <w:right w:val="single" w:sz="4" w:space="0" w:color="auto"/>
            </w:tcBorders>
            <w:shd w:val="clear" w:color="auto" w:fill="auto"/>
            <w:vAlign w:val="center"/>
            <w:hideMark/>
          </w:tcPr>
          <w:p w14:paraId="2ED7D7A2"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9783FE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0537BFB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r>
      <w:tr w:rsidR="004A341F" w:rsidRPr="007E15D6" w14:paraId="78E0EB6A"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BBD396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35505DD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16路监控硬盘录像机</w:t>
            </w:r>
          </w:p>
        </w:tc>
        <w:tc>
          <w:tcPr>
            <w:tcW w:w="2126" w:type="dxa"/>
            <w:tcBorders>
              <w:top w:val="nil"/>
              <w:left w:val="nil"/>
              <w:bottom w:val="single" w:sz="4" w:space="0" w:color="auto"/>
              <w:right w:val="single" w:sz="4" w:space="0" w:color="auto"/>
            </w:tcBorders>
            <w:shd w:val="clear" w:color="auto" w:fill="auto"/>
            <w:vAlign w:val="center"/>
            <w:hideMark/>
          </w:tcPr>
          <w:p w14:paraId="672DD6A0"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48FB52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7826859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00F1F806"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7B44CC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0AF321B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硬盘</w:t>
            </w:r>
          </w:p>
        </w:tc>
        <w:tc>
          <w:tcPr>
            <w:tcW w:w="2126" w:type="dxa"/>
            <w:tcBorders>
              <w:top w:val="nil"/>
              <w:left w:val="nil"/>
              <w:bottom w:val="single" w:sz="4" w:space="0" w:color="auto"/>
              <w:right w:val="single" w:sz="4" w:space="0" w:color="auto"/>
            </w:tcBorders>
            <w:shd w:val="clear" w:color="auto" w:fill="auto"/>
            <w:vAlign w:val="center"/>
            <w:hideMark/>
          </w:tcPr>
          <w:p w14:paraId="2C619A7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76F7C0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块</w:t>
            </w:r>
          </w:p>
        </w:tc>
        <w:tc>
          <w:tcPr>
            <w:tcW w:w="1276" w:type="dxa"/>
            <w:tcBorders>
              <w:top w:val="nil"/>
              <w:left w:val="nil"/>
              <w:bottom w:val="single" w:sz="4" w:space="0" w:color="auto"/>
              <w:right w:val="single" w:sz="4" w:space="0" w:color="auto"/>
            </w:tcBorders>
            <w:shd w:val="clear" w:color="auto" w:fill="auto"/>
            <w:vAlign w:val="center"/>
            <w:hideMark/>
          </w:tcPr>
          <w:p w14:paraId="4AF7011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1DC0CB1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DC4ACC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5D25741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边缘分析主机</w:t>
            </w:r>
          </w:p>
        </w:tc>
        <w:tc>
          <w:tcPr>
            <w:tcW w:w="2126" w:type="dxa"/>
            <w:tcBorders>
              <w:top w:val="nil"/>
              <w:left w:val="nil"/>
              <w:bottom w:val="single" w:sz="4" w:space="0" w:color="auto"/>
              <w:right w:val="single" w:sz="4" w:space="0" w:color="auto"/>
            </w:tcBorders>
            <w:shd w:val="clear" w:color="auto" w:fill="auto"/>
            <w:vAlign w:val="center"/>
            <w:hideMark/>
          </w:tcPr>
          <w:p w14:paraId="00E43A5B"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E9F62E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53A28B2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78A22939"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83C9B4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w:t>
            </w:r>
          </w:p>
        </w:tc>
        <w:tc>
          <w:tcPr>
            <w:tcW w:w="1270" w:type="dxa"/>
            <w:vMerge w:val="restart"/>
            <w:tcBorders>
              <w:top w:val="nil"/>
              <w:left w:val="single" w:sz="4" w:space="0" w:color="auto"/>
              <w:bottom w:val="single" w:sz="4" w:space="0" w:color="000000"/>
              <w:right w:val="single" w:sz="4" w:space="0" w:color="auto"/>
            </w:tcBorders>
            <w:shd w:val="clear" w:color="auto" w:fill="auto"/>
            <w:vAlign w:val="center"/>
            <w:hideMark/>
          </w:tcPr>
          <w:p w14:paraId="181DF62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辅材及线材等</w:t>
            </w:r>
          </w:p>
        </w:tc>
        <w:tc>
          <w:tcPr>
            <w:tcW w:w="2127" w:type="dxa"/>
            <w:tcBorders>
              <w:top w:val="nil"/>
              <w:left w:val="nil"/>
              <w:bottom w:val="single" w:sz="4" w:space="0" w:color="auto"/>
              <w:right w:val="single" w:sz="4" w:space="0" w:color="auto"/>
            </w:tcBorders>
            <w:shd w:val="clear" w:color="auto" w:fill="auto"/>
            <w:noWrap/>
            <w:vAlign w:val="center"/>
            <w:hideMark/>
          </w:tcPr>
          <w:p w14:paraId="5078ACE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电源线</w:t>
            </w:r>
          </w:p>
        </w:tc>
        <w:tc>
          <w:tcPr>
            <w:tcW w:w="2126" w:type="dxa"/>
            <w:tcBorders>
              <w:top w:val="nil"/>
              <w:left w:val="nil"/>
              <w:bottom w:val="single" w:sz="4" w:space="0" w:color="auto"/>
              <w:right w:val="single" w:sz="4" w:space="0" w:color="auto"/>
            </w:tcBorders>
            <w:shd w:val="clear" w:color="auto" w:fill="auto"/>
            <w:vAlign w:val="center"/>
            <w:hideMark/>
          </w:tcPr>
          <w:p w14:paraId="408CF97F"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2*1.5</w:t>
            </w:r>
          </w:p>
        </w:tc>
        <w:tc>
          <w:tcPr>
            <w:tcW w:w="1134" w:type="dxa"/>
            <w:tcBorders>
              <w:top w:val="nil"/>
              <w:left w:val="nil"/>
              <w:bottom w:val="single" w:sz="4" w:space="0" w:color="auto"/>
              <w:right w:val="single" w:sz="4" w:space="0" w:color="auto"/>
            </w:tcBorders>
            <w:shd w:val="clear" w:color="auto" w:fill="auto"/>
            <w:vAlign w:val="center"/>
            <w:hideMark/>
          </w:tcPr>
          <w:p w14:paraId="7B4C5B1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3B4F9F6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240</w:t>
            </w:r>
          </w:p>
        </w:tc>
      </w:tr>
      <w:tr w:rsidR="004A341F" w:rsidRPr="007E15D6" w14:paraId="2FD0DCCC"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014598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w:t>
            </w:r>
          </w:p>
        </w:tc>
        <w:tc>
          <w:tcPr>
            <w:tcW w:w="1270" w:type="dxa"/>
            <w:vMerge/>
            <w:tcBorders>
              <w:top w:val="nil"/>
              <w:left w:val="single" w:sz="4" w:space="0" w:color="auto"/>
              <w:bottom w:val="single" w:sz="4" w:space="0" w:color="000000"/>
              <w:right w:val="single" w:sz="4" w:space="0" w:color="auto"/>
            </w:tcBorders>
            <w:vAlign w:val="center"/>
            <w:hideMark/>
          </w:tcPr>
          <w:p w14:paraId="27BA95FD"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3C18C28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PVC管</w:t>
            </w:r>
          </w:p>
        </w:tc>
        <w:tc>
          <w:tcPr>
            <w:tcW w:w="2126" w:type="dxa"/>
            <w:tcBorders>
              <w:top w:val="nil"/>
              <w:left w:val="nil"/>
              <w:bottom w:val="single" w:sz="4" w:space="0" w:color="auto"/>
              <w:right w:val="single" w:sz="4" w:space="0" w:color="auto"/>
            </w:tcBorders>
            <w:shd w:val="clear" w:color="auto" w:fill="auto"/>
            <w:vAlign w:val="center"/>
            <w:hideMark/>
          </w:tcPr>
          <w:p w14:paraId="1CEAD42A"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直径20</w:t>
            </w:r>
          </w:p>
        </w:tc>
        <w:tc>
          <w:tcPr>
            <w:tcW w:w="1134" w:type="dxa"/>
            <w:tcBorders>
              <w:top w:val="nil"/>
              <w:left w:val="nil"/>
              <w:bottom w:val="single" w:sz="4" w:space="0" w:color="auto"/>
              <w:right w:val="single" w:sz="4" w:space="0" w:color="auto"/>
            </w:tcBorders>
            <w:shd w:val="clear" w:color="auto" w:fill="auto"/>
            <w:vAlign w:val="center"/>
            <w:hideMark/>
          </w:tcPr>
          <w:p w14:paraId="77DA080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0273CEC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380</w:t>
            </w:r>
          </w:p>
        </w:tc>
      </w:tr>
      <w:tr w:rsidR="004A341F" w:rsidRPr="007E15D6" w14:paraId="492E982A"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B3478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9</w:t>
            </w:r>
          </w:p>
        </w:tc>
        <w:tc>
          <w:tcPr>
            <w:tcW w:w="1270" w:type="dxa"/>
            <w:vMerge/>
            <w:tcBorders>
              <w:top w:val="nil"/>
              <w:left w:val="single" w:sz="4" w:space="0" w:color="auto"/>
              <w:bottom w:val="single" w:sz="4" w:space="0" w:color="000000"/>
              <w:right w:val="single" w:sz="4" w:space="0" w:color="auto"/>
            </w:tcBorders>
            <w:vAlign w:val="center"/>
            <w:hideMark/>
          </w:tcPr>
          <w:p w14:paraId="4ACC6A46"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1F15E41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86盒</w:t>
            </w:r>
          </w:p>
        </w:tc>
        <w:tc>
          <w:tcPr>
            <w:tcW w:w="2126" w:type="dxa"/>
            <w:tcBorders>
              <w:top w:val="nil"/>
              <w:left w:val="nil"/>
              <w:bottom w:val="single" w:sz="4" w:space="0" w:color="auto"/>
              <w:right w:val="single" w:sz="4" w:space="0" w:color="auto"/>
            </w:tcBorders>
            <w:shd w:val="clear" w:color="auto" w:fill="auto"/>
            <w:vAlign w:val="center"/>
            <w:hideMark/>
          </w:tcPr>
          <w:p w14:paraId="25DAEB1E"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明装+五孔面板</w:t>
            </w:r>
          </w:p>
        </w:tc>
        <w:tc>
          <w:tcPr>
            <w:tcW w:w="1134" w:type="dxa"/>
            <w:tcBorders>
              <w:top w:val="nil"/>
              <w:left w:val="nil"/>
              <w:bottom w:val="single" w:sz="4" w:space="0" w:color="auto"/>
              <w:right w:val="single" w:sz="4" w:space="0" w:color="auto"/>
            </w:tcBorders>
            <w:shd w:val="clear" w:color="auto" w:fill="auto"/>
            <w:vAlign w:val="center"/>
            <w:hideMark/>
          </w:tcPr>
          <w:p w14:paraId="5A7AA54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2E247F2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19</w:t>
            </w:r>
          </w:p>
        </w:tc>
      </w:tr>
      <w:tr w:rsidR="004A341F" w:rsidRPr="007E15D6" w14:paraId="0BCADE04"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B90686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10</w:t>
            </w:r>
          </w:p>
        </w:tc>
        <w:tc>
          <w:tcPr>
            <w:tcW w:w="1270" w:type="dxa"/>
            <w:vMerge/>
            <w:tcBorders>
              <w:top w:val="nil"/>
              <w:left w:val="single" w:sz="4" w:space="0" w:color="auto"/>
              <w:bottom w:val="single" w:sz="4" w:space="0" w:color="000000"/>
              <w:right w:val="single" w:sz="4" w:space="0" w:color="auto"/>
            </w:tcBorders>
            <w:vAlign w:val="center"/>
            <w:hideMark/>
          </w:tcPr>
          <w:p w14:paraId="0E02663B"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0D188FF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w:t>
            </w:r>
          </w:p>
        </w:tc>
        <w:tc>
          <w:tcPr>
            <w:tcW w:w="2126" w:type="dxa"/>
            <w:tcBorders>
              <w:top w:val="nil"/>
              <w:left w:val="nil"/>
              <w:bottom w:val="single" w:sz="4" w:space="0" w:color="auto"/>
              <w:right w:val="single" w:sz="4" w:space="0" w:color="auto"/>
            </w:tcBorders>
            <w:shd w:val="clear" w:color="auto" w:fill="auto"/>
            <w:vAlign w:val="center"/>
            <w:hideMark/>
          </w:tcPr>
          <w:p w14:paraId="0258E3B6"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直接，关卡，水晶头，软管，胶布等</w:t>
            </w:r>
          </w:p>
        </w:tc>
        <w:tc>
          <w:tcPr>
            <w:tcW w:w="1134" w:type="dxa"/>
            <w:tcBorders>
              <w:top w:val="nil"/>
              <w:left w:val="nil"/>
              <w:bottom w:val="single" w:sz="4" w:space="0" w:color="auto"/>
              <w:right w:val="single" w:sz="4" w:space="0" w:color="auto"/>
            </w:tcBorders>
            <w:shd w:val="clear" w:color="auto" w:fill="auto"/>
            <w:vAlign w:val="center"/>
            <w:hideMark/>
          </w:tcPr>
          <w:p w14:paraId="272467D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批</w:t>
            </w:r>
          </w:p>
        </w:tc>
        <w:tc>
          <w:tcPr>
            <w:tcW w:w="1276" w:type="dxa"/>
            <w:tcBorders>
              <w:top w:val="nil"/>
              <w:left w:val="nil"/>
              <w:bottom w:val="single" w:sz="4" w:space="0" w:color="auto"/>
              <w:right w:val="single" w:sz="4" w:space="0" w:color="auto"/>
            </w:tcBorders>
            <w:shd w:val="clear" w:color="auto" w:fill="auto"/>
            <w:vAlign w:val="center"/>
            <w:hideMark/>
          </w:tcPr>
          <w:p w14:paraId="3AAFF80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200E868E"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0B3FF2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11</w:t>
            </w:r>
          </w:p>
        </w:tc>
        <w:tc>
          <w:tcPr>
            <w:tcW w:w="1270" w:type="dxa"/>
            <w:vMerge/>
            <w:tcBorders>
              <w:top w:val="nil"/>
              <w:left w:val="single" w:sz="4" w:space="0" w:color="auto"/>
              <w:bottom w:val="single" w:sz="4" w:space="0" w:color="000000"/>
              <w:right w:val="single" w:sz="4" w:space="0" w:color="auto"/>
            </w:tcBorders>
            <w:vAlign w:val="center"/>
            <w:hideMark/>
          </w:tcPr>
          <w:p w14:paraId="144FF10E"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59DF6BE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网线</w:t>
            </w:r>
          </w:p>
        </w:tc>
        <w:tc>
          <w:tcPr>
            <w:tcW w:w="2126" w:type="dxa"/>
            <w:tcBorders>
              <w:top w:val="nil"/>
              <w:left w:val="nil"/>
              <w:bottom w:val="single" w:sz="4" w:space="0" w:color="auto"/>
              <w:right w:val="single" w:sz="4" w:space="0" w:color="auto"/>
            </w:tcBorders>
            <w:shd w:val="clear" w:color="auto" w:fill="auto"/>
            <w:vAlign w:val="center"/>
            <w:hideMark/>
          </w:tcPr>
          <w:p w14:paraId="6B3C06CC"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六类</w:t>
            </w:r>
          </w:p>
        </w:tc>
        <w:tc>
          <w:tcPr>
            <w:tcW w:w="1134" w:type="dxa"/>
            <w:tcBorders>
              <w:top w:val="nil"/>
              <w:left w:val="nil"/>
              <w:bottom w:val="single" w:sz="4" w:space="0" w:color="auto"/>
              <w:right w:val="single" w:sz="4" w:space="0" w:color="auto"/>
            </w:tcBorders>
            <w:shd w:val="clear" w:color="auto" w:fill="auto"/>
            <w:vAlign w:val="center"/>
            <w:hideMark/>
          </w:tcPr>
          <w:p w14:paraId="78DDC25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6E752B64"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260</w:t>
            </w:r>
          </w:p>
        </w:tc>
      </w:tr>
      <w:tr w:rsidR="004A341F" w:rsidRPr="007E15D6" w14:paraId="6B11853F"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84CA65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12</w:t>
            </w:r>
          </w:p>
        </w:tc>
        <w:tc>
          <w:tcPr>
            <w:tcW w:w="1270" w:type="dxa"/>
            <w:vMerge/>
            <w:tcBorders>
              <w:top w:val="nil"/>
              <w:left w:val="single" w:sz="4" w:space="0" w:color="auto"/>
              <w:bottom w:val="single" w:sz="4" w:space="0" w:color="000000"/>
              <w:right w:val="single" w:sz="4" w:space="0" w:color="auto"/>
            </w:tcBorders>
            <w:vAlign w:val="center"/>
            <w:hideMark/>
          </w:tcPr>
          <w:p w14:paraId="5F972123"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noWrap/>
            <w:vAlign w:val="center"/>
            <w:hideMark/>
          </w:tcPr>
          <w:p w14:paraId="43DF365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5口POE交换机</w:t>
            </w:r>
          </w:p>
        </w:tc>
        <w:tc>
          <w:tcPr>
            <w:tcW w:w="2126" w:type="dxa"/>
            <w:tcBorders>
              <w:top w:val="nil"/>
              <w:left w:val="nil"/>
              <w:bottom w:val="single" w:sz="4" w:space="0" w:color="auto"/>
              <w:right w:val="single" w:sz="4" w:space="0" w:color="auto"/>
            </w:tcBorders>
            <w:shd w:val="clear" w:color="auto" w:fill="auto"/>
            <w:vAlign w:val="center"/>
            <w:hideMark/>
          </w:tcPr>
          <w:p w14:paraId="6535C19C"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千兆</w:t>
            </w:r>
          </w:p>
        </w:tc>
        <w:tc>
          <w:tcPr>
            <w:tcW w:w="1134" w:type="dxa"/>
            <w:tcBorders>
              <w:top w:val="nil"/>
              <w:left w:val="nil"/>
              <w:bottom w:val="single" w:sz="4" w:space="0" w:color="auto"/>
              <w:right w:val="single" w:sz="4" w:space="0" w:color="auto"/>
            </w:tcBorders>
            <w:shd w:val="clear" w:color="auto" w:fill="auto"/>
            <w:vAlign w:val="center"/>
            <w:hideMark/>
          </w:tcPr>
          <w:p w14:paraId="5A517B7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02FAD03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2AD32634"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A31AA7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7E665DD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防欺凌报警器施工费</w:t>
            </w:r>
          </w:p>
        </w:tc>
        <w:tc>
          <w:tcPr>
            <w:tcW w:w="2126" w:type="dxa"/>
            <w:tcBorders>
              <w:top w:val="nil"/>
              <w:left w:val="nil"/>
              <w:bottom w:val="single" w:sz="4" w:space="0" w:color="auto"/>
              <w:right w:val="single" w:sz="4" w:space="0" w:color="auto"/>
            </w:tcBorders>
            <w:shd w:val="clear" w:color="auto" w:fill="auto"/>
            <w:vAlign w:val="center"/>
            <w:hideMark/>
          </w:tcPr>
          <w:p w14:paraId="382AF88B"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638DB4A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4E58416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19</w:t>
            </w:r>
          </w:p>
        </w:tc>
      </w:tr>
      <w:tr w:rsidR="004A341F" w:rsidRPr="007E15D6" w14:paraId="79E4817E"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16D5B6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14</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5B5949D3" w14:textId="6E6171E2" w:rsidR="004A341F" w:rsidRPr="007E15D6" w:rsidRDefault="00CF5E48" w:rsidP="00B94E7F">
            <w:pPr>
              <w:widowControl/>
              <w:jc w:val="center"/>
              <w:rPr>
                <w:rFonts w:ascii="宋体" w:hAnsi="宋体" w:cs="宋体"/>
                <w:color w:val="000000"/>
                <w:szCs w:val="21"/>
              </w:rPr>
            </w:pPr>
            <w:r>
              <w:rPr>
                <w:rFonts w:ascii="宋体" w:hAnsi="宋体" w:cs="宋体" w:hint="eastAsia"/>
                <w:color w:val="000000"/>
                <w:szCs w:val="21"/>
              </w:rPr>
              <w:t>监控</w:t>
            </w:r>
            <w:r w:rsidR="004A341F" w:rsidRPr="007E15D6">
              <w:rPr>
                <w:rFonts w:ascii="宋体" w:hAnsi="宋体" w:cs="宋体" w:hint="eastAsia"/>
                <w:color w:val="000000"/>
                <w:szCs w:val="21"/>
              </w:rPr>
              <w:t>施工费</w:t>
            </w:r>
          </w:p>
        </w:tc>
        <w:tc>
          <w:tcPr>
            <w:tcW w:w="2126" w:type="dxa"/>
            <w:tcBorders>
              <w:top w:val="nil"/>
              <w:left w:val="nil"/>
              <w:bottom w:val="single" w:sz="4" w:space="0" w:color="auto"/>
              <w:right w:val="single" w:sz="4" w:space="0" w:color="auto"/>
            </w:tcBorders>
            <w:shd w:val="clear" w:color="auto" w:fill="auto"/>
            <w:vAlign w:val="center"/>
            <w:hideMark/>
          </w:tcPr>
          <w:p w14:paraId="0B720CB5"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w:t>
            </w:r>
            <w:r w:rsidRPr="007E15D6">
              <w:rPr>
                <w:rFonts w:ascii="宋体" w:hAnsi="宋体" w:cs="宋体" w:hint="eastAsia"/>
                <w:color w:val="000000"/>
                <w:szCs w:val="21"/>
              </w:rPr>
              <w:lastRenderedPageBreak/>
              <w:t>用）</w:t>
            </w:r>
          </w:p>
        </w:tc>
        <w:tc>
          <w:tcPr>
            <w:tcW w:w="1134" w:type="dxa"/>
            <w:tcBorders>
              <w:top w:val="nil"/>
              <w:left w:val="nil"/>
              <w:bottom w:val="single" w:sz="4" w:space="0" w:color="auto"/>
              <w:right w:val="single" w:sz="4" w:space="0" w:color="auto"/>
            </w:tcBorders>
            <w:shd w:val="clear" w:color="auto" w:fill="auto"/>
            <w:vAlign w:val="center"/>
            <w:hideMark/>
          </w:tcPr>
          <w:p w14:paraId="315E2DA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lastRenderedPageBreak/>
              <w:t>项</w:t>
            </w:r>
          </w:p>
        </w:tc>
        <w:tc>
          <w:tcPr>
            <w:tcW w:w="1276" w:type="dxa"/>
            <w:tcBorders>
              <w:top w:val="nil"/>
              <w:left w:val="nil"/>
              <w:bottom w:val="single" w:sz="4" w:space="0" w:color="auto"/>
              <w:right w:val="single" w:sz="4" w:space="0" w:color="auto"/>
            </w:tcBorders>
            <w:shd w:val="clear" w:color="auto" w:fill="auto"/>
            <w:vAlign w:val="center"/>
            <w:hideMark/>
          </w:tcPr>
          <w:p w14:paraId="050A5ED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r>
      <w:tr w:rsidR="004A341F" w:rsidRPr="007E15D6" w14:paraId="234DE969" w14:textId="77777777" w:rsidTr="004A341F">
        <w:trPr>
          <w:trHeight w:val="533"/>
          <w:jc w:val="center"/>
        </w:trPr>
        <w:tc>
          <w:tcPr>
            <w:tcW w:w="426" w:type="dxa"/>
            <w:tcBorders>
              <w:top w:val="nil"/>
              <w:left w:val="nil"/>
              <w:bottom w:val="nil"/>
              <w:right w:val="nil"/>
            </w:tcBorders>
            <w:shd w:val="clear" w:color="auto" w:fill="auto"/>
            <w:vAlign w:val="center"/>
            <w:hideMark/>
          </w:tcPr>
          <w:p w14:paraId="4E48AB7E" w14:textId="77777777" w:rsidR="004A341F" w:rsidRPr="007E15D6" w:rsidRDefault="004A341F" w:rsidP="00B94E7F">
            <w:pPr>
              <w:widowControl/>
              <w:jc w:val="center"/>
              <w:rPr>
                <w:rFonts w:ascii="宋体" w:hAnsi="宋体" w:cs="宋体"/>
                <w:color w:val="000000"/>
                <w:szCs w:val="21"/>
              </w:rPr>
            </w:pPr>
          </w:p>
        </w:tc>
        <w:tc>
          <w:tcPr>
            <w:tcW w:w="1270" w:type="dxa"/>
            <w:tcBorders>
              <w:top w:val="nil"/>
              <w:left w:val="nil"/>
              <w:bottom w:val="nil"/>
              <w:right w:val="nil"/>
            </w:tcBorders>
            <w:shd w:val="clear" w:color="auto" w:fill="auto"/>
            <w:vAlign w:val="center"/>
            <w:hideMark/>
          </w:tcPr>
          <w:p w14:paraId="54E7F031" w14:textId="77777777" w:rsidR="004A341F" w:rsidRPr="007E15D6" w:rsidRDefault="004A341F" w:rsidP="00B94E7F">
            <w:pPr>
              <w:widowControl/>
              <w:jc w:val="center"/>
              <w:rPr>
                <w:rFonts w:ascii="宋体" w:hAnsi="宋体"/>
                <w:szCs w:val="21"/>
              </w:rPr>
            </w:pPr>
          </w:p>
        </w:tc>
        <w:tc>
          <w:tcPr>
            <w:tcW w:w="2127" w:type="dxa"/>
            <w:tcBorders>
              <w:top w:val="nil"/>
              <w:left w:val="nil"/>
              <w:bottom w:val="nil"/>
              <w:right w:val="nil"/>
            </w:tcBorders>
            <w:shd w:val="clear" w:color="auto" w:fill="auto"/>
            <w:vAlign w:val="center"/>
            <w:hideMark/>
          </w:tcPr>
          <w:p w14:paraId="60F66576" w14:textId="77777777" w:rsidR="004A341F" w:rsidRPr="007E15D6" w:rsidRDefault="004A341F" w:rsidP="00B94E7F">
            <w:pPr>
              <w:widowControl/>
              <w:jc w:val="center"/>
              <w:rPr>
                <w:rFonts w:ascii="宋体" w:hAnsi="宋体"/>
                <w:szCs w:val="21"/>
              </w:rPr>
            </w:pPr>
          </w:p>
        </w:tc>
        <w:tc>
          <w:tcPr>
            <w:tcW w:w="2126" w:type="dxa"/>
            <w:tcBorders>
              <w:top w:val="nil"/>
              <w:left w:val="nil"/>
              <w:bottom w:val="nil"/>
              <w:right w:val="nil"/>
            </w:tcBorders>
            <w:shd w:val="clear" w:color="auto" w:fill="auto"/>
            <w:vAlign w:val="center"/>
            <w:hideMark/>
          </w:tcPr>
          <w:p w14:paraId="679F3BA7" w14:textId="77777777" w:rsidR="004A341F" w:rsidRPr="007E15D6" w:rsidRDefault="004A341F" w:rsidP="00B94E7F">
            <w:pPr>
              <w:widowControl/>
              <w:jc w:val="center"/>
              <w:rPr>
                <w:rFonts w:ascii="宋体" w:hAnsi="宋体"/>
                <w:szCs w:val="21"/>
              </w:rPr>
            </w:pPr>
          </w:p>
        </w:tc>
        <w:tc>
          <w:tcPr>
            <w:tcW w:w="1134" w:type="dxa"/>
            <w:tcBorders>
              <w:top w:val="nil"/>
              <w:left w:val="nil"/>
              <w:bottom w:val="nil"/>
              <w:right w:val="nil"/>
            </w:tcBorders>
            <w:shd w:val="clear" w:color="auto" w:fill="auto"/>
            <w:vAlign w:val="center"/>
            <w:hideMark/>
          </w:tcPr>
          <w:p w14:paraId="62C06310" w14:textId="77777777" w:rsidR="004A341F" w:rsidRPr="007E15D6" w:rsidRDefault="004A341F" w:rsidP="00B94E7F">
            <w:pPr>
              <w:widowControl/>
              <w:jc w:val="left"/>
              <w:rPr>
                <w:rFonts w:ascii="宋体" w:hAnsi="宋体"/>
                <w:szCs w:val="21"/>
              </w:rPr>
            </w:pPr>
          </w:p>
        </w:tc>
        <w:tc>
          <w:tcPr>
            <w:tcW w:w="1276" w:type="dxa"/>
            <w:tcBorders>
              <w:top w:val="nil"/>
              <w:left w:val="nil"/>
              <w:bottom w:val="nil"/>
              <w:right w:val="nil"/>
            </w:tcBorders>
            <w:shd w:val="clear" w:color="auto" w:fill="auto"/>
            <w:vAlign w:val="center"/>
            <w:hideMark/>
          </w:tcPr>
          <w:p w14:paraId="09A53E26" w14:textId="77777777" w:rsidR="004A341F" w:rsidRPr="007E15D6" w:rsidRDefault="004A341F" w:rsidP="00B94E7F">
            <w:pPr>
              <w:widowControl/>
              <w:jc w:val="center"/>
              <w:rPr>
                <w:rFonts w:ascii="宋体" w:hAnsi="宋体"/>
                <w:szCs w:val="21"/>
              </w:rPr>
            </w:pPr>
          </w:p>
        </w:tc>
      </w:tr>
      <w:tr w:rsidR="004A341F" w:rsidRPr="007E15D6" w14:paraId="428E1923" w14:textId="77777777" w:rsidTr="004A341F">
        <w:trPr>
          <w:trHeight w:val="533"/>
          <w:jc w:val="center"/>
        </w:trPr>
        <w:tc>
          <w:tcPr>
            <w:tcW w:w="83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F001E0F" w14:textId="77777777" w:rsidR="004A341F" w:rsidRPr="007E15D6" w:rsidRDefault="004A341F" w:rsidP="00B94E7F">
            <w:pPr>
              <w:widowControl/>
              <w:jc w:val="center"/>
              <w:rPr>
                <w:rFonts w:ascii="宋体" w:hAnsi="宋体" w:cs="宋体"/>
                <w:b/>
                <w:bCs/>
                <w:color w:val="000000"/>
                <w:szCs w:val="21"/>
              </w:rPr>
            </w:pPr>
            <w:r w:rsidRPr="007E15D6">
              <w:rPr>
                <w:rFonts w:ascii="宋体" w:hAnsi="宋体" w:cs="宋体" w:hint="eastAsia"/>
                <w:b/>
                <w:bCs/>
                <w:color w:val="000000"/>
                <w:szCs w:val="21"/>
              </w:rPr>
              <w:t>15校园名称：射阳县海都实验小学</w:t>
            </w:r>
          </w:p>
        </w:tc>
      </w:tr>
      <w:tr w:rsidR="004A341F" w:rsidRPr="007E15D6" w14:paraId="71CC75A6"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0673EF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序号</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73E6544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w:t>
            </w:r>
          </w:p>
        </w:tc>
        <w:tc>
          <w:tcPr>
            <w:tcW w:w="2126" w:type="dxa"/>
            <w:tcBorders>
              <w:top w:val="nil"/>
              <w:left w:val="nil"/>
              <w:bottom w:val="single" w:sz="4" w:space="0" w:color="auto"/>
              <w:right w:val="single" w:sz="4" w:space="0" w:color="auto"/>
            </w:tcBorders>
            <w:shd w:val="clear" w:color="auto" w:fill="auto"/>
            <w:vAlign w:val="center"/>
            <w:hideMark/>
          </w:tcPr>
          <w:p w14:paraId="663B1DF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产品参数</w:t>
            </w:r>
          </w:p>
        </w:tc>
        <w:tc>
          <w:tcPr>
            <w:tcW w:w="1134" w:type="dxa"/>
            <w:tcBorders>
              <w:top w:val="nil"/>
              <w:left w:val="nil"/>
              <w:bottom w:val="nil"/>
              <w:right w:val="single" w:sz="4" w:space="0" w:color="auto"/>
            </w:tcBorders>
            <w:shd w:val="clear" w:color="auto" w:fill="auto"/>
            <w:vAlign w:val="center"/>
            <w:hideMark/>
          </w:tcPr>
          <w:p w14:paraId="04FABE7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单位</w:t>
            </w:r>
          </w:p>
        </w:tc>
        <w:tc>
          <w:tcPr>
            <w:tcW w:w="1276" w:type="dxa"/>
            <w:tcBorders>
              <w:top w:val="nil"/>
              <w:left w:val="nil"/>
              <w:bottom w:val="single" w:sz="4" w:space="0" w:color="auto"/>
              <w:right w:val="single" w:sz="4" w:space="0" w:color="auto"/>
            </w:tcBorders>
            <w:shd w:val="clear" w:color="auto" w:fill="auto"/>
            <w:vAlign w:val="center"/>
            <w:hideMark/>
          </w:tcPr>
          <w:p w14:paraId="226AAF1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数量</w:t>
            </w:r>
          </w:p>
        </w:tc>
      </w:tr>
      <w:tr w:rsidR="004A341F" w:rsidRPr="007E15D6" w14:paraId="33137005"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BCA4F2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2B4B49BC" w14:textId="77777777" w:rsidR="004A341F" w:rsidRPr="007E15D6" w:rsidRDefault="004A341F" w:rsidP="00B94E7F">
            <w:pPr>
              <w:widowControl/>
              <w:jc w:val="center"/>
              <w:rPr>
                <w:rFonts w:ascii="宋体" w:hAnsi="宋体" w:cs="宋体"/>
                <w:color w:val="000000"/>
                <w:szCs w:val="21"/>
              </w:rPr>
            </w:pPr>
            <w:proofErr w:type="gramStart"/>
            <w:r w:rsidRPr="007E15D6">
              <w:rPr>
                <w:rFonts w:ascii="宋体" w:hAnsi="宋体" w:cs="宋体" w:hint="eastAsia"/>
                <w:color w:val="000000"/>
                <w:szCs w:val="21"/>
              </w:rPr>
              <w:t>防霸凌</w:t>
            </w:r>
            <w:proofErr w:type="gramEnd"/>
            <w:r w:rsidRPr="007E15D6">
              <w:rPr>
                <w:rFonts w:ascii="宋体" w:hAnsi="宋体" w:cs="宋体" w:hint="eastAsia"/>
                <w:color w:val="000000"/>
                <w:szCs w:val="21"/>
              </w:rPr>
              <w:t>报警器</w:t>
            </w:r>
          </w:p>
        </w:tc>
        <w:tc>
          <w:tcPr>
            <w:tcW w:w="2126" w:type="dxa"/>
            <w:tcBorders>
              <w:top w:val="nil"/>
              <w:left w:val="nil"/>
              <w:bottom w:val="single" w:sz="4" w:space="0" w:color="auto"/>
              <w:right w:val="single" w:sz="4" w:space="0" w:color="auto"/>
            </w:tcBorders>
            <w:shd w:val="clear" w:color="auto" w:fill="auto"/>
            <w:vAlign w:val="center"/>
            <w:hideMark/>
          </w:tcPr>
          <w:p w14:paraId="02587E7A" w14:textId="77777777" w:rsidR="004A341F" w:rsidRPr="007E15D6" w:rsidRDefault="004A341F" w:rsidP="00B94E7F">
            <w:pPr>
              <w:widowControl/>
              <w:jc w:val="left"/>
              <w:rPr>
                <w:rFonts w:ascii="宋体" w:hAnsi="宋体" w:cs="宋体"/>
                <w:szCs w:val="21"/>
              </w:rPr>
            </w:pPr>
            <w:r w:rsidRPr="007E15D6">
              <w:rPr>
                <w:rFonts w:ascii="宋体" w:hAnsi="宋体" w:cs="宋体" w:hint="eastAsia"/>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F8C53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3DB3BAD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30</w:t>
            </w:r>
          </w:p>
        </w:tc>
      </w:tr>
      <w:tr w:rsidR="004A341F" w:rsidRPr="007E15D6" w14:paraId="61C6E9E1"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BBD463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773B49A6"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管理主机-IP版</w:t>
            </w:r>
          </w:p>
        </w:tc>
        <w:tc>
          <w:tcPr>
            <w:tcW w:w="2126" w:type="dxa"/>
            <w:tcBorders>
              <w:top w:val="nil"/>
              <w:left w:val="nil"/>
              <w:bottom w:val="single" w:sz="4" w:space="0" w:color="auto"/>
              <w:right w:val="single" w:sz="4" w:space="0" w:color="auto"/>
            </w:tcBorders>
            <w:shd w:val="clear" w:color="auto" w:fill="auto"/>
            <w:vAlign w:val="center"/>
            <w:hideMark/>
          </w:tcPr>
          <w:p w14:paraId="388562CF"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02C82A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769C35B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379FFD0D"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7074291"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5C9188B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硬盘</w:t>
            </w:r>
          </w:p>
        </w:tc>
        <w:tc>
          <w:tcPr>
            <w:tcW w:w="2126" w:type="dxa"/>
            <w:tcBorders>
              <w:top w:val="nil"/>
              <w:left w:val="nil"/>
              <w:bottom w:val="single" w:sz="4" w:space="0" w:color="auto"/>
              <w:right w:val="single" w:sz="4" w:space="0" w:color="auto"/>
            </w:tcBorders>
            <w:shd w:val="clear" w:color="auto" w:fill="auto"/>
            <w:vAlign w:val="center"/>
            <w:hideMark/>
          </w:tcPr>
          <w:p w14:paraId="5637D995"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7A30CE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块</w:t>
            </w:r>
          </w:p>
        </w:tc>
        <w:tc>
          <w:tcPr>
            <w:tcW w:w="1276" w:type="dxa"/>
            <w:tcBorders>
              <w:top w:val="nil"/>
              <w:left w:val="nil"/>
              <w:bottom w:val="single" w:sz="4" w:space="0" w:color="auto"/>
              <w:right w:val="single" w:sz="4" w:space="0" w:color="auto"/>
            </w:tcBorders>
            <w:shd w:val="clear" w:color="auto" w:fill="auto"/>
            <w:vAlign w:val="center"/>
            <w:hideMark/>
          </w:tcPr>
          <w:p w14:paraId="0534049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2E8C4581"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FBBB56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4</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2F2B673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边缘分析主机</w:t>
            </w:r>
          </w:p>
        </w:tc>
        <w:tc>
          <w:tcPr>
            <w:tcW w:w="2126" w:type="dxa"/>
            <w:tcBorders>
              <w:top w:val="nil"/>
              <w:left w:val="nil"/>
              <w:bottom w:val="single" w:sz="4" w:space="0" w:color="auto"/>
              <w:right w:val="single" w:sz="4" w:space="0" w:color="auto"/>
            </w:tcBorders>
            <w:shd w:val="clear" w:color="auto" w:fill="auto"/>
            <w:vAlign w:val="center"/>
            <w:hideMark/>
          </w:tcPr>
          <w:p w14:paraId="2F249728"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9C7A70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6B5ECA8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w:t>
            </w:r>
          </w:p>
        </w:tc>
      </w:tr>
      <w:tr w:rsidR="004A341F" w:rsidRPr="007E15D6" w14:paraId="6DCB87C4"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6534300"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5</w:t>
            </w:r>
          </w:p>
        </w:tc>
        <w:tc>
          <w:tcPr>
            <w:tcW w:w="1270" w:type="dxa"/>
            <w:vMerge w:val="restart"/>
            <w:tcBorders>
              <w:top w:val="nil"/>
              <w:left w:val="single" w:sz="4" w:space="0" w:color="auto"/>
              <w:bottom w:val="single" w:sz="4" w:space="0" w:color="000000"/>
              <w:right w:val="single" w:sz="4" w:space="0" w:color="auto"/>
            </w:tcBorders>
            <w:shd w:val="clear" w:color="auto" w:fill="auto"/>
            <w:vAlign w:val="center"/>
            <w:hideMark/>
          </w:tcPr>
          <w:p w14:paraId="533E285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辅材及线材等</w:t>
            </w:r>
          </w:p>
        </w:tc>
        <w:tc>
          <w:tcPr>
            <w:tcW w:w="2127" w:type="dxa"/>
            <w:tcBorders>
              <w:top w:val="nil"/>
              <w:left w:val="nil"/>
              <w:bottom w:val="single" w:sz="4" w:space="0" w:color="auto"/>
              <w:right w:val="single" w:sz="4" w:space="0" w:color="auto"/>
            </w:tcBorders>
            <w:shd w:val="clear" w:color="auto" w:fill="auto"/>
            <w:vAlign w:val="center"/>
            <w:hideMark/>
          </w:tcPr>
          <w:p w14:paraId="129FA865"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电源线</w:t>
            </w:r>
          </w:p>
        </w:tc>
        <w:tc>
          <w:tcPr>
            <w:tcW w:w="2126" w:type="dxa"/>
            <w:tcBorders>
              <w:top w:val="nil"/>
              <w:left w:val="nil"/>
              <w:bottom w:val="single" w:sz="4" w:space="0" w:color="auto"/>
              <w:right w:val="single" w:sz="4" w:space="0" w:color="auto"/>
            </w:tcBorders>
            <w:shd w:val="clear" w:color="auto" w:fill="auto"/>
            <w:vAlign w:val="center"/>
            <w:hideMark/>
          </w:tcPr>
          <w:p w14:paraId="120BE30A"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2*1.5</w:t>
            </w:r>
          </w:p>
        </w:tc>
        <w:tc>
          <w:tcPr>
            <w:tcW w:w="1134" w:type="dxa"/>
            <w:tcBorders>
              <w:top w:val="nil"/>
              <w:left w:val="nil"/>
              <w:bottom w:val="single" w:sz="4" w:space="0" w:color="auto"/>
              <w:right w:val="single" w:sz="4" w:space="0" w:color="auto"/>
            </w:tcBorders>
            <w:shd w:val="clear" w:color="auto" w:fill="auto"/>
            <w:vAlign w:val="center"/>
            <w:hideMark/>
          </w:tcPr>
          <w:p w14:paraId="6D11C0E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5D219E87"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680</w:t>
            </w:r>
          </w:p>
        </w:tc>
      </w:tr>
      <w:tr w:rsidR="004A341F" w:rsidRPr="007E15D6" w14:paraId="4F8014AE"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4246B88"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6</w:t>
            </w:r>
          </w:p>
        </w:tc>
        <w:tc>
          <w:tcPr>
            <w:tcW w:w="1270" w:type="dxa"/>
            <w:vMerge/>
            <w:tcBorders>
              <w:top w:val="nil"/>
              <w:left w:val="single" w:sz="4" w:space="0" w:color="auto"/>
              <w:bottom w:val="single" w:sz="4" w:space="0" w:color="000000"/>
              <w:right w:val="single" w:sz="4" w:space="0" w:color="auto"/>
            </w:tcBorders>
            <w:vAlign w:val="center"/>
            <w:hideMark/>
          </w:tcPr>
          <w:p w14:paraId="743E07A9"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0AB8D4A3"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PVC管</w:t>
            </w:r>
          </w:p>
        </w:tc>
        <w:tc>
          <w:tcPr>
            <w:tcW w:w="2126" w:type="dxa"/>
            <w:tcBorders>
              <w:top w:val="nil"/>
              <w:left w:val="nil"/>
              <w:bottom w:val="single" w:sz="4" w:space="0" w:color="auto"/>
              <w:right w:val="single" w:sz="4" w:space="0" w:color="auto"/>
            </w:tcBorders>
            <w:shd w:val="clear" w:color="auto" w:fill="auto"/>
            <w:vAlign w:val="center"/>
            <w:hideMark/>
          </w:tcPr>
          <w:p w14:paraId="6FC2169A"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直径20</w:t>
            </w:r>
          </w:p>
        </w:tc>
        <w:tc>
          <w:tcPr>
            <w:tcW w:w="1134" w:type="dxa"/>
            <w:tcBorders>
              <w:top w:val="nil"/>
              <w:left w:val="nil"/>
              <w:bottom w:val="single" w:sz="4" w:space="0" w:color="auto"/>
              <w:right w:val="single" w:sz="4" w:space="0" w:color="auto"/>
            </w:tcBorders>
            <w:shd w:val="clear" w:color="auto" w:fill="auto"/>
            <w:vAlign w:val="center"/>
            <w:hideMark/>
          </w:tcPr>
          <w:p w14:paraId="03EA044A"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米</w:t>
            </w:r>
          </w:p>
        </w:tc>
        <w:tc>
          <w:tcPr>
            <w:tcW w:w="1276" w:type="dxa"/>
            <w:tcBorders>
              <w:top w:val="nil"/>
              <w:left w:val="nil"/>
              <w:bottom w:val="single" w:sz="4" w:space="0" w:color="auto"/>
              <w:right w:val="single" w:sz="4" w:space="0" w:color="auto"/>
            </w:tcBorders>
            <w:shd w:val="clear" w:color="auto" w:fill="auto"/>
            <w:vAlign w:val="center"/>
            <w:hideMark/>
          </w:tcPr>
          <w:p w14:paraId="43B3458D"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200</w:t>
            </w:r>
          </w:p>
        </w:tc>
      </w:tr>
      <w:tr w:rsidR="004A341F" w:rsidRPr="007E15D6" w14:paraId="3334C8E0"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FA6249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7</w:t>
            </w:r>
          </w:p>
        </w:tc>
        <w:tc>
          <w:tcPr>
            <w:tcW w:w="1270" w:type="dxa"/>
            <w:vMerge/>
            <w:tcBorders>
              <w:top w:val="nil"/>
              <w:left w:val="single" w:sz="4" w:space="0" w:color="auto"/>
              <w:bottom w:val="single" w:sz="4" w:space="0" w:color="000000"/>
              <w:right w:val="single" w:sz="4" w:space="0" w:color="auto"/>
            </w:tcBorders>
            <w:vAlign w:val="center"/>
            <w:hideMark/>
          </w:tcPr>
          <w:p w14:paraId="23D766DD"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1991FF3C"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86盒</w:t>
            </w:r>
          </w:p>
        </w:tc>
        <w:tc>
          <w:tcPr>
            <w:tcW w:w="2126" w:type="dxa"/>
            <w:tcBorders>
              <w:top w:val="nil"/>
              <w:left w:val="nil"/>
              <w:bottom w:val="single" w:sz="4" w:space="0" w:color="auto"/>
              <w:right w:val="single" w:sz="4" w:space="0" w:color="auto"/>
            </w:tcBorders>
            <w:shd w:val="clear" w:color="auto" w:fill="auto"/>
            <w:vAlign w:val="center"/>
            <w:hideMark/>
          </w:tcPr>
          <w:p w14:paraId="10F95733"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明装+五孔面板</w:t>
            </w:r>
          </w:p>
        </w:tc>
        <w:tc>
          <w:tcPr>
            <w:tcW w:w="1134" w:type="dxa"/>
            <w:tcBorders>
              <w:top w:val="nil"/>
              <w:left w:val="nil"/>
              <w:bottom w:val="single" w:sz="4" w:space="0" w:color="auto"/>
              <w:right w:val="single" w:sz="4" w:space="0" w:color="auto"/>
            </w:tcBorders>
            <w:shd w:val="clear" w:color="auto" w:fill="auto"/>
            <w:vAlign w:val="center"/>
            <w:hideMark/>
          </w:tcPr>
          <w:p w14:paraId="4892EE0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套</w:t>
            </w:r>
          </w:p>
        </w:tc>
        <w:tc>
          <w:tcPr>
            <w:tcW w:w="1276" w:type="dxa"/>
            <w:tcBorders>
              <w:top w:val="nil"/>
              <w:left w:val="nil"/>
              <w:bottom w:val="single" w:sz="4" w:space="0" w:color="auto"/>
              <w:right w:val="single" w:sz="4" w:space="0" w:color="auto"/>
            </w:tcBorders>
            <w:shd w:val="clear" w:color="auto" w:fill="auto"/>
            <w:vAlign w:val="center"/>
            <w:hideMark/>
          </w:tcPr>
          <w:p w14:paraId="47C38792"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30</w:t>
            </w:r>
          </w:p>
        </w:tc>
      </w:tr>
      <w:tr w:rsidR="004A341F" w:rsidRPr="007E15D6" w14:paraId="0A4D9C9B"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B0B153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8</w:t>
            </w:r>
          </w:p>
        </w:tc>
        <w:tc>
          <w:tcPr>
            <w:tcW w:w="1270" w:type="dxa"/>
            <w:vMerge/>
            <w:tcBorders>
              <w:top w:val="nil"/>
              <w:left w:val="single" w:sz="4" w:space="0" w:color="auto"/>
              <w:bottom w:val="single" w:sz="4" w:space="0" w:color="000000"/>
              <w:right w:val="single" w:sz="4" w:space="0" w:color="auto"/>
            </w:tcBorders>
            <w:vAlign w:val="center"/>
            <w:hideMark/>
          </w:tcPr>
          <w:p w14:paraId="433A9329" w14:textId="77777777" w:rsidR="004A341F" w:rsidRPr="007E15D6" w:rsidRDefault="004A341F" w:rsidP="00B94E7F">
            <w:pPr>
              <w:widowControl/>
              <w:jc w:val="left"/>
              <w:rPr>
                <w:rFonts w:ascii="宋体" w:hAnsi="宋体" w:cs="宋体"/>
                <w:color w:val="000000"/>
                <w:szCs w:val="21"/>
              </w:rPr>
            </w:pPr>
          </w:p>
        </w:tc>
        <w:tc>
          <w:tcPr>
            <w:tcW w:w="2127" w:type="dxa"/>
            <w:tcBorders>
              <w:top w:val="nil"/>
              <w:left w:val="nil"/>
              <w:bottom w:val="single" w:sz="4" w:space="0" w:color="auto"/>
              <w:right w:val="single" w:sz="4" w:space="0" w:color="auto"/>
            </w:tcBorders>
            <w:shd w:val="clear" w:color="auto" w:fill="auto"/>
            <w:vAlign w:val="center"/>
            <w:hideMark/>
          </w:tcPr>
          <w:p w14:paraId="392C691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辅材</w:t>
            </w:r>
          </w:p>
        </w:tc>
        <w:tc>
          <w:tcPr>
            <w:tcW w:w="2126" w:type="dxa"/>
            <w:tcBorders>
              <w:top w:val="nil"/>
              <w:left w:val="nil"/>
              <w:bottom w:val="single" w:sz="4" w:space="0" w:color="auto"/>
              <w:right w:val="single" w:sz="4" w:space="0" w:color="auto"/>
            </w:tcBorders>
            <w:shd w:val="clear" w:color="auto" w:fill="auto"/>
            <w:vAlign w:val="center"/>
            <w:hideMark/>
          </w:tcPr>
          <w:p w14:paraId="77C90925"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直接，关卡，水晶头，软管，胶布等</w:t>
            </w:r>
          </w:p>
        </w:tc>
        <w:tc>
          <w:tcPr>
            <w:tcW w:w="1134" w:type="dxa"/>
            <w:tcBorders>
              <w:top w:val="nil"/>
              <w:left w:val="nil"/>
              <w:bottom w:val="single" w:sz="4" w:space="0" w:color="auto"/>
              <w:right w:val="single" w:sz="4" w:space="0" w:color="auto"/>
            </w:tcBorders>
            <w:shd w:val="clear" w:color="auto" w:fill="auto"/>
            <w:vAlign w:val="center"/>
            <w:hideMark/>
          </w:tcPr>
          <w:p w14:paraId="7670D68F"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批</w:t>
            </w:r>
          </w:p>
        </w:tc>
        <w:tc>
          <w:tcPr>
            <w:tcW w:w="1276" w:type="dxa"/>
            <w:tcBorders>
              <w:top w:val="nil"/>
              <w:left w:val="nil"/>
              <w:bottom w:val="single" w:sz="4" w:space="0" w:color="auto"/>
              <w:right w:val="single" w:sz="4" w:space="0" w:color="auto"/>
            </w:tcBorders>
            <w:shd w:val="clear" w:color="auto" w:fill="auto"/>
            <w:vAlign w:val="center"/>
            <w:hideMark/>
          </w:tcPr>
          <w:p w14:paraId="61E4318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1</w:t>
            </w:r>
          </w:p>
        </w:tc>
      </w:tr>
      <w:tr w:rsidR="004A341F" w:rsidRPr="007E15D6" w14:paraId="35481818" w14:textId="77777777" w:rsidTr="004A341F">
        <w:trPr>
          <w:trHeight w:val="533"/>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E7DAA7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9</w:t>
            </w:r>
          </w:p>
        </w:tc>
        <w:tc>
          <w:tcPr>
            <w:tcW w:w="3397" w:type="dxa"/>
            <w:gridSpan w:val="2"/>
            <w:tcBorders>
              <w:top w:val="single" w:sz="4" w:space="0" w:color="auto"/>
              <w:left w:val="nil"/>
              <w:bottom w:val="single" w:sz="4" w:space="0" w:color="auto"/>
              <w:right w:val="single" w:sz="4" w:space="0" w:color="000000"/>
            </w:tcBorders>
            <w:shd w:val="clear" w:color="auto" w:fill="auto"/>
            <w:vAlign w:val="center"/>
            <w:hideMark/>
          </w:tcPr>
          <w:p w14:paraId="160288DB"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防欺凌报警器施工费</w:t>
            </w:r>
          </w:p>
        </w:tc>
        <w:tc>
          <w:tcPr>
            <w:tcW w:w="2126" w:type="dxa"/>
            <w:tcBorders>
              <w:top w:val="nil"/>
              <w:left w:val="nil"/>
              <w:bottom w:val="single" w:sz="4" w:space="0" w:color="auto"/>
              <w:right w:val="single" w:sz="4" w:space="0" w:color="auto"/>
            </w:tcBorders>
            <w:shd w:val="clear" w:color="auto" w:fill="auto"/>
            <w:vAlign w:val="center"/>
            <w:hideMark/>
          </w:tcPr>
          <w:p w14:paraId="7A48EE4E" w14:textId="77777777" w:rsidR="004A341F" w:rsidRPr="007E15D6" w:rsidRDefault="004A341F" w:rsidP="00B94E7F">
            <w:pPr>
              <w:widowControl/>
              <w:jc w:val="left"/>
              <w:rPr>
                <w:rFonts w:ascii="宋体" w:hAnsi="宋体" w:cs="宋体"/>
                <w:color w:val="000000"/>
                <w:szCs w:val="21"/>
              </w:rPr>
            </w:pPr>
            <w:r w:rsidRPr="007E15D6">
              <w:rPr>
                <w:rFonts w:ascii="宋体" w:hAnsi="宋体" w:cs="宋体" w:hint="eastAsia"/>
                <w:color w:val="000000"/>
                <w:szCs w:val="21"/>
              </w:rPr>
              <w:t>安装调试费用（包含配套的辅材安装费用）</w:t>
            </w:r>
          </w:p>
        </w:tc>
        <w:tc>
          <w:tcPr>
            <w:tcW w:w="1134" w:type="dxa"/>
            <w:tcBorders>
              <w:top w:val="nil"/>
              <w:left w:val="nil"/>
              <w:bottom w:val="single" w:sz="4" w:space="0" w:color="auto"/>
              <w:right w:val="single" w:sz="4" w:space="0" w:color="auto"/>
            </w:tcBorders>
            <w:shd w:val="clear" w:color="auto" w:fill="auto"/>
            <w:vAlign w:val="center"/>
            <w:hideMark/>
          </w:tcPr>
          <w:p w14:paraId="5AEB21BE"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项</w:t>
            </w:r>
          </w:p>
        </w:tc>
        <w:tc>
          <w:tcPr>
            <w:tcW w:w="1276" w:type="dxa"/>
            <w:tcBorders>
              <w:top w:val="nil"/>
              <w:left w:val="nil"/>
              <w:bottom w:val="single" w:sz="4" w:space="0" w:color="auto"/>
              <w:right w:val="single" w:sz="4" w:space="0" w:color="auto"/>
            </w:tcBorders>
            <w:shd w:val="clear" w:color="auto" w:fill="auto"/>
            <w:vAlign w:val="center"/>
            <w:hideMark/>
          </w:tcPr>
          <w:p w14:paraId="097A5629" w14:textId="77777777" w:rsidR="004A341F" w:rsidRPr="007E15D6" w:rsidRDefault="004A341F" w:rsidP="00B94E7F">
            <w:pPr>
              <w:widowControl/>
              <w:jc w:val="center"/>
              <w:rPr>
                <w:rFonts w:ascii="宋体" w:hAnsi="宋体" w:cs="宋体"/>
                <w:color w:val="000000"/>
                <w:szCs w:val="21"/>
              </w:rPr>
            </w:pPr>
            <w:r w:rsidRPr="007E15D6">
              <w:rPr>
                <w:rFonts w:ascii="宋体" w:hAnsi="宋体" w:cs="宋体" w:hint="eastAsia"/>
                <w:color w:val="000000"/>
                <w:szCs w:val="21"/>
              </w:rPr>
              <w:t>30</w:t>
            </w:r>
          </w:p>
        </w:tc>
      </w:tr>
    </w:tbl>
    <w:p w14:paraId="6059E594" w14:textId="77777777" w:rsidR="004A341F" w:rsidRPr="004A341F" w:rsidRDefault="004A341F" w:rsidP="004A341F"/>
    <w:p w14:paraId="6C888D0D" w14:textId="4839C8B6" w:rsidR="00FE6710" w:rsidRPr="00CF6951" w:rsidRDefault="00FE6710" w:rsidP="00FE6710">
      <w:pPr>
        <w:spacing w:line="360" w:lineRule="auto"/>
        <w:ind w:firstLine="562"/>
        <w:rPr>
          <w:rFonts w:ascii="宋体" w:hAnsi="宋体"/>
          <w:b/>
          <w:sz w:val="28"/>
          <w:szCs w:val="28"/>
        </w:rPr>
      </w:pPr>
      <w:r w:rsidRPr="00CF6951">
        <w:rPr>
          <w:rFonts w:ascii="宋体" w:hAnsi="宋体" w:cs="宋体" w:hint="eastAsia"/>
          <w:b/>
          <w:color w:val="000000"/>
          <w:sz w:val="28"/>
          <w:szCs w:val="28"/>
        </w:rPr>
        <w:t>五、</w:t>
      </w:r>
      <w:proofErr w:type="gramStart"/>
      <w:r w:rsidRPr="00CF6951">
        <w:rPr>
          <w:rFonts w:ascii="宋体" w:hAnsi="宋体" w:cs="宋体" w:hint="eastAsia"/>
          <w:b/>
          <w:color w:val="000000"/>
          <w:sz w:val="28"/>
          <w:szCs w:val="28"/>
        </w:rPr>
        <w:t>合同</w:t>
      </w:r>
      <w:r w:rsidRPr="00CF6951">
        <w:rPr>
          <w:rFonts w:ascii="宋体" w:hAnsi="宋体" w:hint="eastAsia"/>
          <w:b/>
          <w:sz w:val="28"/>
          <w:szCs w:val="28"/>
        </w:rPr>
        <w:t>合同</w:t>
      </w:r>
      <w:proofErr w:type="gramEnd"/>
      <w:r w:rsidRPr="00CF6951">
        <w:rPr>
          <w:rFonts w:ascii="宋体" w:hAnsi="宋体" w:hint="eastAsia"/>
          <w:b/>
          <w:sz w:val="28"/>
          <w:szCs w:val="28"/>
        </w:rPr>
        <w:t>履行期限及地点</w:t>
      </w:r>
    </w:p>
    <w:p w14:paraId="4D9829D4" w14:textId="23F19E78" w:rsidR="00FE6710" w:rsidRPr="00CF6951" w:rsidRDefault="00FE6710" w:rsidP="00FE6710">
      <w:pPr>
        <w:spacing w:line="360" w:lineRule="auto"/>
        <w:ind w:firstLine="480"/>
        <w:rPr>
          <w:rFonts w:ascii="宋体" w:hAnsi="宋体"/>
          <w:i/>
          <w:iCs/>
          <w:sz w:val="24"/>
          <w:u w:val="single"/>
        </w:rPr>
      </w:pPr>
      <w:r w:rsidRPr="00CF6951">
        <w:rPr>
          <w:rFonts w:ascii="宋体" w:hAnsi="宋体" w:hint="eastAsia"/>
          <w:i/>
          <w:iCs/>
          <w:sz w:val="24"/>
          <w:u w:val="single"/>
        </w:rPr>
        <w:t>合同履行期限（工期）：</w:t>
      </w:r>
      <w:r w:rsidR="005D5320" w:rsidRPr="00CF6951">
        <w:rPr>
          <w:rFonts w:ascii="宋体" w:hAnsi="宋体" w:hint="eastAsia"/>
          <w:i/>
          <w:iCs/>
          <w:sz w:val="24"/>
          <w:u w:val="single"/>
        </w:rPr>
        <w:t>合同签订后60日内供货、安装调试到位。</w:t>
      </w:r>
      <w:r w:rsidRPr="00CF6951">
        <w:rPr>
          <w:rFonts w:ascii="宋体" w:hAnsi="宋体" w:hint="eastAsia"/>
          <w:i/>
          <w:iCs/>
          <w:sz w:val="24"/>
          <w:u w:val="single"/>
        </w:rPr>
        <w:t xml:space="preserve"> </w:t>
      </w:r>
    </w:p>
    <w:p w14:paraId="2506037E" w14:textId="4760BE95" w:rsidR="00664597" w:rsidRPr="00CF6951" w:rsidRDefault="00FE6710" w:rsidP="00FE6710">
      <w:pPr>
        <w:spacing w:line="360" w:lineRule="auto"/>
        <w:ind w:firstLine="480"/>
        <w:rPr>
          <w:sz w:val="28"/>
          <w:szCs w:val="28"/>
        </w:rPr>
      </w:pPr>
      <w:r w:rsidRPr="00CF6951">
        <w:rPr>
          <w:rFonts w:ascii="宋体" w:hAnsi="宋体" w:hint="eastAsia"/>
          <w:sz w:val="24"/>
        </w:rPr>
        <w:t>供货地点：采购人指定地点</w:t>
      </w:r>
      <w:r w:rsidRPr="00CF6951">
        <w:rPr>
          <w:rFonts w:ascii="宋体" w:hAnsi="宋体" w:hint="eastAsia"/>
          <w:sz w:val="28"/>
          <w:szCs w:val="28"/>
        </w:rPr>
        <w:t>。</w:t>
      </w:r>
    </w:p>
    <w:p w14:paraId="0753849A" w14:textId="77777777" w:rsidR="002042B4" w:rsidRPr="00CF6951" w:rsidRDefault="00B94E7F">
      <w:pPr>
        <w:spacing w:line="360" w:lineRule="auto"/>
        <w:ind w:firstLine="482"/>
        <w:rPr>
          <w:rFonts w:ascii="宋体" w:hAnsi="宋体" w:cs="宋体"/>
          <w:b/>
          <w:color w:val="000000"/>
          <w:sz w:val="28"/>
          <w:szCs w:val="28"/>
        </w:rPr>
      </w:pPr>
      <w:r w:rsidRPr="00CF6951">
        <w:rPr>
          <w:rFonts w:ascii="宋体" w:hAnsi="宋体" w:cs="宋体" w:hint="eastAsia"/>
          <w:b/>
          <w:color w:val="000000"/>
          <w:sz w:val="28"/>
          <w:szCs w:val="28"/>
        </w:rPr>
        <w:t>六、付款方式</w:t>
      </w:r>
    </w:p>
    <w:p w14:paraId="67387B29" w14:textId="77777777" w:rsidR="005D5320" w:rsidRPr="005D5320" w:rsidRDefault="00B94E7F" w:rsidP="005D5320">
      <w:pPr>
        <w:wordWrap w:val="0"/>
        <w:spacing w:line="360" w:lineRule="auto"/>
        <w:ind w:firstLine="482"/>
        <w:jc w:val="left"/>
        <w:rPr>
          <w:rFonts w:ascii="宋体" w:hAnsi="宋体" w:cs="宋体"/>
          <w:bCs/>
          <w:color w:val="000000"/>
          <w:sz w:val="24"/>
        </w:rPr>
      </w:pPr>
      <w:r w:rsidRPr="00CF6951">
        <w:rPr>
          <w:rFonts w:ascii="宋体" w:hAnsi="宋体" w:cs="宋体" w:hint="eastAsia"/>
          <w:bCs/>
          <w:color w:val="000000"/>
          <w:sz w:val="24"/>
        </w:rPr>
        <w:t>1、</w:t>
      </w:r>
      <w:r w:rsidR="005D5320" w:rsidRPr="00CF6951">
        <w:rPr>
          <w:rFonts w:ascii="宋体" w:hAnsi="宋体" w:cs="宋体" w:hint="eastAsia"/>
          <w:bCs/>
          <w:color w:val="000000"/>
          <w:sz w:val="24"/>
        </w:rPr>
        <w:t>本项目落实预付款制度，预付款比例为30%。在签订合同时，供应商书面明确表示无需预付款或</w:t>
      </w:r>
      <w:r w:rsidR="005D5320" w:rsidRPr="005D5320">
        <w:rPr>
          <w:rFonts w:ascii="宋体" w:hAnsi="宋体" w:cs="宋体" w:hint="eastAsia"/>
          <w:bCs/>
          <w:color w:val="000000"/>
          <w:sz w:val="24"/>
        </w:rPr>
        <w:t>者主动要求降低预付款比例的，采购人可不适用前述规定。</w:t>
      </w:r>
    </w:p>
    <w:p w14:paraId="039B4DBA" w14:textId="77777777" w:rsidR="005D5320" w:rsidRDefault="005D5320" w:rsidP="005D5320">
      <w:pPr>
        <w:spacing w:line="360" w:lineRule="auto"/>
        <w:ind w:firstLine="480"/>
        <w:jc w:val="left"/>
        <w:rPr>
          <w:rFonts w:ascii="宋体" w:hAnsi="宋体" w:cs="宋体"/>
          <w:bCs/>
          <w:color w:val="000000"/>
          <w:sz w:val="24"/>
        </w:rPr>
      </w:pPr>
      <w:r>
        <w:rPr>
          <w:rFonts w:ascii="宋体" w:hAnsi="宋体" w:cs="宋体" w:hint="eastAsia"/>
          <w:bCs/>
          <w:color w:val="000000"/>
          <w:sz w:val="24"/>
        </w:rPr>
        <w:t>2、</w:t>
      </w:r>
      <w:r w:rsidRPr="005D5320">
        <w:rPr>
          <w:rFonts w:ascii="宋体" w:hAnsi="宋体" w:cs="宋体" w:hint="eastAsia"/>
          <w:bCs/>
          <w:color w:val="000000"/>
          <w:sz w:val="24"/>
        </w:rPr>
        <w:t>按采购人要求将货物送到指定地点并完成安装、调试，经采购人验收合格后凭发票付至合同金额的70%，验收合格满一年后付至合同金额的20%，余款在质保期满后付清（无息）。</w:t>
      </w:r>
    </w:p>
    <w:p w14:paraId="4AE2C374" w14:textId="123B2F89" w:rsidR="00FE6710" w:rsidRPr="00FE6710" w:rsidRDefault="00B94E7F" w:rsidP="005D5320">
      <w:pPr>
        <w:spacing w:line="360" w:lineRule="auto"/>
        <w:ind w:firstLine="480"/>
        <w:jc w:val="left"/>
        <w:rPr>
          <w:rFonts w:ascii="宋体" w:hAnsi="宋体"/>
          <w:b/>
          <w:sz w:val="28"/>
          <w:szCs w:val="28"/>
        </w:rPr>
      </w:pPr>
      <w:r w:rsidRPr="00FE6710">
        <w:rPr>
          <w:rFonts w:ascii="宋体" w:hAnsi="宋体" w:cs="宋体" w:hint="eastAsia"/>
          <w:b/>
          <w:color w:val="000000"/>
          <w:sz w:val="28"/>
          <w:szCs w:val="28"/>
        </w:rPr>
        <w:t>七、</w:t>
      </w:r>
      <w:bookmarkEnd w:id="179"/>
      <w:r w:rsidR="00FE6710" w:rsidRPr="00FE6710">
        <w:rPr>
          <w:rFonts w:ascii="宋体" w:hAnsi="宋体" w:hint="eastAsia"/>
          <w:b/>
          <w:sz w:val="28"/>
          <w:szCs w:val="28"/>
        </w:rPr>
        <w:t>质量保证</w:t>
      </w:r>
    </w:p>
    <w:p w14:paraId="787109AF"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1、供应商不能简单照搬招标文件提供的需求，必须按招标文件技术规格逐项</w:t>
      </w:r>
      <w:proofErr w:type="gramStart"/>
      <w:r w:rsidRPr="00FE6710">
        <w:rPr>
          <w:rFonts w:ascii="宋体" w:hAnsi="宋体" w:hint="eastAsia"/>
          <w:sz w:val="24"/>
        </w:rPr>
        <w:t>作出</w:t>
      </w:r>
      <w:proofErr w:type="gramEnd"/>
      <w:r w:rsidRPr="00FE6710">
        <w:rPr>
          <w:rFonts w:ascii="宋体" w:hAnsi="宋体" w:hint="eastAsia"/>
          <w:sz w:val="24"/>
        </w:rPr>
        <w:t>实质性应答，如照搬照抄项目需求中的技术要求，中标后中标人在同采购人签订合同和履约环节中不得提出异议，一切后果和损失由中标人承担。</w:t>
      </w:r>
    </w:p>
    <w:p w14:paraId="238D88E5"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lastRenderedPageBreak/>
        <w:t>2、供应商须明确所投设备的生产厂家、品牌、型号或规格（如有）等（定制类、配件类除外）。</w:t>
      </w:r>
    </w:p>
    <w:p w14:paraId="07C978A9"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 xml:space="preserve">3、供应商应保证货物是全新、未使用过的原厂合格产品，并实质性响应招标文件的要求。验收过程中发现产品不符合上述要求的，将视作不合格产品，采购人有权终止合同，造成的一切损失由中标人承担。 </w:t>
      </w:r>
    </w:p>
    <w:p w14:paraId="5726991A"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4、供应商应保证提供的产品不得侵犯第三方专利权、商标权和设计权、版权等。否则，供应商应负全部责任，并承担由此引起的一切后果。</w:t>
      </w:r>
    </w:p>
    <w:p w14:paraId="7ECC4CA3"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5、供应商应保证其货物在正确安装、正常使用下，在其使用寿命期内应具有满意的性能。</w:t>
      </w:r>
    </w:p>
    <w:p w14:paraId="7EA51361"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6、供应商应采取必要的安全措施保证货物的运输及安装的安全，并承担货物的运输及安装过程中产生的风险。</w:t>
      </w:r>
    </w:p>
    <w:p w14:paraId="1DE56E58"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7、所报价的产品的各项技术标准应当符合国家现行相关生产标准、规范及招标文件的要求。</w:t>
      </w:r>
    </w:p>
    <w:p w14:paraId="05C6F46C"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8、供货时必须随产品提供出厂材料，包括但不限于检验报告（复印件）、产品合格证（原件）以及设备的测试、运行、保养手册。</w:t>
      </w:r>
    </w:p>
    <w:p w14:paraId="3C9B8D87"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9、采购人将邀请专业人员，对设备进行全面检查，发现使用不符合要求的配件，无条件更换，并没收履约保证金或进行处罚。</w:t>
      </w:r>
    </w:p>
    <w:p w14:paraId="36915A05" w14:textId="77777777" w:rsidR="00FE6710" w:rsidRPr="00FE6710" w:rsidRDefault="00FE6710" w:rsidP="00FE6710">
      <w:pPr>
        <w:spacing w:line="360" w:lineRule="auto"/>
        <w:ind w:firstLine="562"/>
        <w:rPr>
          <w:rFonts w:ascii="宋体" w:hAnsi="宋体"/>
          <w:b/>
          <w:sz w:val="28"/>
          <w:szCs w:val="28"/>
        </w:rPr>
      </w:pPr>
      <w:r w:rsidRPr="00CF6951">
        <w:rPr>
          <w:rFonts w:ascii="宋体" w:hAnsi="宋体" w:hint="eastAsia"/>
          <w:b/>
          <w:sz w:val="28"/>
          <w:szCs w:val="28"/>
        </w:rPr>
        <w:t>八、售后服务</w:t>
      </w:r>
    </w:p>
    <w:p w14:paraId="013753D4"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1、</w:t>
      </w:r>
      <w:r w:rsidRPr="00FE6710">
        <w:rPr>
          <w:rFonts w:ascii="宋体" w:hAnsi="宋体" w:hint="eastAsia"/>
          <w:i/>
          <w:iCs/>
          <w:sz w:val="24"/>
          <w:u w:val="single"/>
        </w:rPr>
        <w:t>本项目免费质</w:t>
      </w:r>
      <w:proofErr w:type="gramStart"/>
      <w:r w:rsidRPr="00FE6710">
        <w:rPr>
          <w:rFonts w:ascii="宋体" w:hAnsi="宋体" w:hint="eastAsia"/>
          <w:i/>
          <w:iCs/>
          <w:sz w:val="24"/>
          <w:u w:val="single"/>
        </w:rPr>
        <w:t>保时间</w:t>
      </w:r>
      <w:proofErr w:type="gramEnd"/>
      <w:r w:rsidRPr="00FE6710">
        <w:rPr>
          <w:rFonts w:ascii="宋体" w:hAnsi="宋体" w:hint="eastAsia"/>
          <w:i/>
          <w:iCs/>
          <w:sz w:val="24"/>
          <w:u w:val="single"/>
        </w:rPr>
        <w:t>三年</w:t>
      </w:r>
      <w:r w:rsidRPr="00FE6710">
        <w:rPr>
          <w:rFonts w:ascii="宋体" w:hAnsi="宋体" w:hint="eastAsia"/>
          <w:sz w:val="24"/>
          <w:u w:val="single"/>
        </w:rPr>
        <w:t>；</w:t>
      </w:r>
      <w:r w:rsidRPr="00FE6710">
        <w:rPr>
          <w:rFonts w:ascii="宋体" w:hAnsi="宋体" w:hint="eastAsia"/>
          <w:sz w:val="24"/>
        </w:rPr>
        <w:t>质保期外，对所售产品提供终身</w:t>
      </w:r>
      <w:proofErr w:type="gramStart"/>
      <w:r w:rsidRPr="00FE6710">
        <w:rPr>
          <w:rFonts w:ascii="宋体" w:hAnsi="宋体" w:hint="eastAsia"/>
          <w:sz w:val="24"/>
        </w:rPr>
        <w:t>上门维保服务</w:t>
      </w:r>
      <w:proofErr w:type="gramEnd"/>
      <w:r w:rsidRPr="00FE6710">
        <w:rPr>
          <w:rFonts w:ascii="宋体" w:hAnsi="宋体" w:hint="eastAsia"/>
          <w:sz w:val="24"/>
        </w:rPr>
        <w:t>，且人工费是免费的，只收取配件成本费。</w:t>
      </w:r>
    </w:p>
    <w:p w14:paraId="42978F9B"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2、缺陷保修：如果产品交付使用后，缺陷多次反复出现，供应商必须提出分析报告和解决方案，直到最后纠正缺陷、供应商提供的质保从纠正之日起重新计算质保期。</w:t>
      </w:r>
    </w:p>
    <w:p w14:paraId="4B6D11DD" w14:textId="77777777" w:rsidR="00FE6710" w:rsidRPr="00FE6710" w:rsidRDefault="00FE6710" w:rsidP="00FE6710">
      <w:pPr>
        <w:spacing w:line="360" w:lineRule="auto"/>
        <w:ind w:firstLine="480"/>
        <w:rPr>
          <w:rFonts w:ascii="宋体" w:hAnsi="宋体"/>
          <w:color w:val="FF0000"/>
          <w:sz w:val="24"/>
        </w:rPr>
      </w:pPr>
      <w:r w:rsidRPr="00FE6710">
        <w:rPr>
          <w:rFonts w:ascii="宋体" w:hAnsi="宋体" w:hint="eastAsia"/>
          <w:sz w:val="24"/>
        </w:rPr>
        <w:t>3、接到电话后2小时内响应，需现场维修的，接报修后8小时内到达现场，并于24小时内维修完毕，如24小时内无法修复，采购方有权选择要求供应商继续维修，并在产品维修期间提供备用产品或另行委托第三方进行维修，由此产生的所有费用由供应商承担。</w:t>
      </w:r>
    </w:p>
    <w:p w14:paraId="32532773"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4、中标人需提供现场技术培训，投标文件应给出详尽的培训计划，确保采购人的操作人员在经过培训后能熟练操作其功能。</w:t>
      </w:r>
    </w:p>
    <w:p w14:paraId="3B1D2A4A"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5、中标人应充分保证售后服务点维修所需的备件供应。更换的备件的型号和</w:t>
      </w:r>
      <w:r w:rsidRPr="00FE6710">
        <w:rPr>
          <w:rFonts w:ascii="宋体" w:hAnsi="宋体" w:hint="eastAsia"/>
          <w:sz w:val="24"/>
        </w:rPr>
        <w:lastRenderedPageBreak/>
        <w:t>规格应与被更换的完全一样或更优。</w:t>
      </w:r>
    </w:p>
    <w:p w14:paraId="68EC259B" w14:textId="77777777" w:rsidR="00FE6710" w:rsidRPr="00FE6710" w:rsidRDefault="00FE6710" w:rsidP="00FE6710">
      <w:pPr>
        <w:spacing w:line="360" w:lineRule="auto"/>
        <w:ind w:firstLine="562"/>
        <w:rPr>
          <w:rFonts w:ascii="宋体" w:hAnsi="宋体"/>
          <w:b/>
          <w:sz w:val="28"/>
          <w:szCs w:val="28"/>
        </w:rPr>
      </w:pPr>
      <w:r w:rsidRPr="00FE6710">
        <w:rPr>
          <w:rFonts w:ascii="宋体" w:hAnsi="宋体" w:hint="eastAsia"/>
          <w:b/>
          <w:sz w:val="28"/>
          <w:szCs w:val="28"/>
        </w:rPr>
        <w:t>九、施工要求：</w:t>
      </w:r>
    </w:p>
    <w:p w14:paraId="466BAB83"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1、所有安装施工材料质量必须严格按照国家规范的有关要求执行。</w:t>
      </w:r>
    </w:p>
    <w:p w14:paraId="2B9F9243"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2、设备在安装时，应根据生产厂家所提供的产品安装说明书施工，安装辅材必须采用优质产品。</w:t>
      </w:r>
    </w:p>
    <w:p w14:paraId="23BAEDBB"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3、中标人应为施工人员购买不记名工程意外伤害保险，中标人须对安装施工质量全面负责，文明、安全施工，如造成事故，中标人承担一切责任。</w:t>
      </w:r>
    </w:p>
    <w:p w14:paraId="553EED28"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 xml:space="preserve">4、中标人在实施过程中，应无条件的遵守施工现场的各项规章制度。严格按照国家规范、施工图设计施工，加强安全管理工作，确保安全文明施工，所有该工程的安全文明施工措施费用均含在总报价中。 </w:t>
      </w:r>
    </w:p>
    <w:p w14:paraId="6A1D09A5"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5、在安装施工期间，中标人应无条件的接受采购人的质量监督，提出的质量问题要及时整改，整改完毕后通知采购人检查验收，合格后书面报送采购人备案。</w:t>
      </w:r>
    </w:p>
    <w:p w14:paraId="7707F147"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6、中标人必须按照工程设计和技术标准施工，不得擅自修改工程设计，不得偷工减料。</w:t>
      </w:r>
    </w:p>
    <w:p w14:paraId="06C0380B"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7、中标人必须建立健全质量检查制度，严格工序管理，隐蔽工程在隐蔽前应通知采购人检查验收；本着谁</w:t>
      </w:r>
      <w:proofErr w:type="gramStart"/>
      <w:r w:rsidRPr="00FE6710">
        <w:rPr>
          <w:rFonts w:ascii="宋体" w:hAnsi="宋体" w:hint="eastAsia"/>
          <w:sz w:val="24"/>
        </w:rPr>
        <w:t>施工谁</w:t>
      </w:r>
      <w:proofErr w:type="gramEnd"/>
      <w:r w:rsidRPr="00FE6710">
        <w:rPr>
          <w:rFonts w:ascii="宋体" w:hAnsi="宋体" w:hint="eastAsia"/>
          <w:sz w:val="24"/>
        </w:rPr>
        <w:t>负责产品保护，谁破坏产品谁负责赔偿的原则，中标人必须采取切实有效的产品保护措施，并编制相应的产品保护方案报采购人批准同意后组织实施。</w:t>
      </w:r>
    </w:p>
    <w:p w14:paraId="1732AC3B"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8、中标人必须负责安装过程中对原有装修的破坏进行修复，恢复原状，该费用包含于总投标报价中。</w:t>
      </w:r>
    </w:p>
    <w:p w14:paraId="0E0609AF"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9、中标人的报价包含了现有场地条件下，进行设备的安装调试达到可使用状态，并含验收合格前的所有费用。</w:t>
      </w:r>
    </w:p>
    <w:p w14:paraId="18AE4589"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10、中标人保证所用人员的日常管理，自行负责服务期限内的各类安全事故，产生一切后果与招标人无关。</w:t>
      </w:r>
    </w:p>
    <w:p w14:paraId="70AE4CC4" w14:textId="77777777" w:rsidR="00FE6710" w:rsidRPr="00FE6710" w:rsidRDefault="00FE6710" w:rsidP="00FE6710">
      <w:pPr>
        <w:spacing w:line="360" w:lineRule="auto"/>
        <w:ind w:firstLine="562"/>
        <w:rPr>
          <w:rFonts w:ascii="宋体" w:hAnsi="宋体"/>
          <w:b/>
          <w:sz w:val="28"/>
          <w:szCs w:val="28"/>
        </w:rPr>
      </w:pPr>
      <w:r w:rsidRPr="00FE6710">
        <w:rPr>
          <w:rFonts w:ascii="宋体" w:hAnsi="宋体" w:hint="eastAsia"/>
          <w:b/>
          <w:sz w:val="28"/>
          <w:szCs w:val="28"/>
        </w:rPr>
        <w:t>十、验收标准：</w:t>
      </w:r>
    </w:p>
    <w:p w14:paraId="69C3FDA7"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1、采购人对中标人提交的货物依据投标文件上的技术规格要求和国家有关质量标准进行现场初步验收，外观、说明书符合投标文件技术要求的，给予签收，初步验收不合格的不予签收。</w:t>
      </w:r>
    </w:p>
    <w:p w14:paraId="1EE6D2A7"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2、中标人前应对产品</w:t>
      </w:r>
      <w:proofErr w:type="gramStart"/>
      <w:r w:rsidRPr="00FE6710">
        <w:rPr>
          <w:rFonts w:ascii="宋体" w:hAnsi="宋体" w:hint="eastAsia"/>
          <w:sz w:val="24"/>
        </w:rPr>
        <w:t>作出</w:t>
      </w:r>
      <w:proofErr w:type="gramEnd"/>
      <w:r w:rsidRPr="00FE6710">
        <w:rPr>
          <w:rFonts w:ascii="宋体" w:hAnsi="宋体" w:hint="eastAsia"/>
          <w:sz w:val="24"/>
        </w:rPr>
        <w:t>全面检查和对验收文件进行整理，并列出清单，作</w:t>
      </w:r>
      <w:r w:rsidRPr="00FE6710">
        <w:rPr>
          <w:rFonts w:ascii="宋体" w:hAnsi="宋体" w:hint="eastAsia"/>
          <w:sz w:val="24"/>
        </w:rPr>
        <w:lastRenderedPageBreak/>
        <w:t>为采购人收货验收和使用的技术条件依据，检验的结果应随货物交采购人。</w:t>
      </w:r>
    </w:p>
    <w:p w14:paraId="182C0220" w14:textId="77777777" w:rsidR="00FE6710" w:rsidRPr="00FE6710" w:rsidRDefault="00FE6710" w:rsidP="00FE6710">
      <w:pPr>
        <w:spacing w:line="360" w:lineRule="auto"/>
        <w:ind w:firstLine="480"/>
        <w:rPr>
          <w:rFonts w:ascii="宋体" w:hAnsi="宋体"/>
          <w:sz w:val="28"/>
          <w:szCs w:val="28"/>
        </w:rPr>
      </w:pPr>
      <w:r w:rsidRPr="00FE6710">
        <w:rPr>
          <w:rFonts w:ascii="宋体" w:hAnsi="宋体" w:hint="eastAsia"/>
          <w:sz w:val="24"/>
        </w:rPr>
        <w:t>3、根据国家及行业标准、招标文件提出的要求以及投标文件的承诺，采购人及采购人指定部门对中标人提供的产品进行检测，检测费用由中标人负责。如不符合国家及行业标准和投标文件规定而造成的经济损失及后果全部由中标人负责，并将没收履约保证金，取消中标资格。</w:t>
      </w:r>
    </w:p>
    <w:p w14:paraId="6B5A349A" w14:textId="77777777" w:rsidR="00FE6710" w:rsidRPr="00FE6710" w:rsidRDefault="00FE6710" w:rsidP="00FE6710">
      <w:pPr>
        <w:spacing w:line="360" w:lineRule="auto"/>
        <w:ind w:firstLine="562"/>
        <w:rPr>
          <w:rFonts w:ascii="宋体" w:hAnsi="宋体"/>
          <w:b/>
          <w:sz w:val="28"/>
          <w:szCs w:val="28"/>
        </w:rPr>
      </w:pPr>
      <w:r w:rsidRPr="00FE6710">
        <w:rPr>
          <w:rFonts w:ascii="宋体" w:hAnsi="宋体" w:hint="eastAsia"/>
          <w:b/>
          <w:sz w:val="28"/>
          <w:szCs w:val="28"/>
        </w:rPr>
        <w:t>十一、履约保证金：</w:t>
      </w:r>
    </w:p>
    <w:p w14:paraId="7EA0F3E0"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中标人在签订合同时必须交纳履约保证金（不超过中标金额</w:t>
      </w:r>
      <w:r w:rsidRPr="00FE6710">
        <w:rPr>
          <w:rFonts w:ascii="宋体" w:hAnsi="宋体"/>
          <w:sz w:val="24"/>
        </w:rPr>
        <w:t>10</w:t>
      </w:r>
      <w:r w:rsidRPr="00FE6710">
        <w:rPr>
          <w:rFonts w:ascii="宋体" w:hAnsi="宋体" w:hint="eastAsia"/>
          <w:sz w:val="24"/>
        </w:rPr>
        <w:t>%的）到采购人指定账户，履约保证金用以约束供应商在合同履行中的行为，弥补合同执行中由于自身行为可能给采购人带来的各种损失。根据合同履行情况，成交供应商在合同履行中无违约行为的，采购人在验收合格后15日内全额退还履约保证金，不计利息。</w:t>
      </w:r>
    </w:p>
    <w:p w14:paraId="7FB8C2FF" w14:textId="77777777" w:rsidR="00FE6710" w:rsidRPr="00FE6710" w:rsidRDefault="00FE6710" w:rsidP="00FE6710">
      <w:pPr>
        <w:spacing w:line="360" w:lineRule="auto"/>
        <w:ind w:firstLine="480"/>
        <w:rPr>
          <w:rFonts w:ascii="宋体" w:hAnsi="宋体"/>
          <w:sz w:val="24"/>
        </w:rPr>
      </w:pPr>
      <w:r w:rsidRPr="00FE6710">
        <w:rPr>
          <w:rFonts w:ascii="宋体" w:hAnsi="宋体" w:hint="eastAsia"/>
          <w:sz w:val="24"/>
        </w:rPr>
        <w:t>履约保证金允许投标人自主选择以支票、汇票、本票、保函等非现金形式缴纳或提交。</w:t>
      </w:r>
    </w:p>
    <w:p w14:paraId="6E1D9CC1" w14:textId="4159DF74" w:rsidR="00FE6710" w:rsidRPr="00FE6710" w:rsidRDefault="00FE6710" w:rsidP="00FE6710">
      <w:pPr>
        <w:spacing w:line="360" w:lineRule="auto"/>
        <w:ind w:firstLine="480"/>
        <w:rPr>
          <w:rFonts w:ascii="宋体" w:hAnsi="宋体"/>
          <w:sz w:val="24"/>
        </w:rPr>
      </w:pPr>
      <w:r w:rsidRPr="00FE6710">
        <w:rPr>
          <w:rFonts w:ascii="宋体" w:hAnsi="宋体" w:hint="eastAsia"/>
          <w:sz w:val="24"/>
        </w:rPr>
        <w:t>（备注：鼓励采购人对AA评级及以上政府采购供应商（需提供信用管理部门备案的第三方信用报告）免收履约保证金或降低履约保证金缴纳比例。依据《关于在全省政府采购领域推行电子履约保函（保险）的通知》，鼓励供应商自愿使用履约保函（保险）代替缴纳履约保证金）</w:t>
      </w:r>
    </w:p>
    <w:p w14:paraId="01139C84" w14:textId="6A1760BD" w:rsidR="00FE6710" w:rsidRPr="00FE6710" w:rsidRDefault="00FE6710" w:rsidP="00FE6710">
      <w:pPr>
        <w:spacing w:line="360" w:lineRule="auto"/>
        <w:ind w:firstLine="562"/>
        <w:rPr>
          <w:rFonts w:ascii="宋体" w:hAnsi="宋体"/>
          <w:b/>
          <w:sz w:val="28"/>
          <w:szCs w:val="28"/>
        </w:rPr>
      </w:pPr>
      <w:r w:rsidRPr="003906F9">
        <w:rPr>
          <w:rFonts w:ascii="宋体" w:hAnsi="宋体" w:hint="eastAsia"/>
          <w:b/>
          <w:sz w:val="28"/>
          <w:szCs w:val="28"/>
        </w:rPr>
        <w:t>十二、演示要求</w:t>
      </w:r>
      <w:r w:rsidR="00E870AA">
        <w:rPr>
          <w:rFonts w:ascii="宋体" w:hAnsi="宋体" w:hint="eastAsia"/>
          <w:b/>
          <w:sz w:val="28"/>
          <w:szCs w:val="28"/>
        </w:rPr>
        <w:t xml:space="preserve"> </w:t>
      </w:r>
    </w:p>
    <w:p w14:paraId="7F17DA52" w14:textId="77777777" w:rsidR="00453207" w:rsidRDefault="004B50A5" w:rsidP="00453207">
      <w:pPr>
        <w:pStyle w:val="af0"/>
        <w:spacing w:beforeAutospacing="0" w:afterAutospacing="0" w:line="360" w:lineRule="auto"/>
        <w:ind w:firstLine="480"/>
        <w:jc w:val="both"/>
        <w:rPr>
          <w:rFonts w:ascii="宋体" w:hAnsi="宋体" w:cs="宋体"/>
        </w:rPr>
      </w:pPr>
      <w:r>
        <w:rPr>
          <w:rFonts w:ascii="宋体" w:hAnsi="宋体" w:cs="宋体" w:hint="eastAsia"/>
        </w:rPr>
        <w:t>1、</w:t>
      </w:r>
      <w:r w:rsidR="00453207" w:rsidRPr="00453207">
        <w:rPr>
          <w:rFonts w:ascii="宋体" w:hAnsi="宋体" w:cs="宋体" w:hint="eastAsia"/>
        </w:rPr>
        <w:t>投标人需按照招标文件规定的演示内容制作演示视频文件，视频文件的格式为*.mp4或*.</w:t>
      </w:r>
      <w:proofErr w:type="spellStart"/>
      <w:r w:rsidR="00453207" w:rsidRPr="00453207">
        <w:rPr>
          <w:rFonts w:ascii="宋体" w:hAnsi="宋体" w:cs="宋体" w:hint="eastAsia"/>
        </w:rPr>
        <w:t>avi</w:t>
      </w:r>
      <w:proofErr w:type="spellEnd"/>
      <w:r w:rsidR="00453207" w:rsidRPr="00453207">
        <w:rPr>
          <w:rFonts w:ascii="宋体" w:hAnsi="宋体" w:cs="宋体" w:hint="eastAsia"/>
        </w:rPr>
        <w:t>，投标人须将视频文件分段压缩为*.zip文件上传（单个文件不得大于50M，所有文件总共不得大于300M）。文件上</w:t>
      </w:r>
      <w:proofErr w:type="gramStart"/>
      <w:r w:rsidR="00453207" w:rsidRPr="00453207">
        <w:rPr>
          <w:rFonts w:ascii="宋体" w:hAnsi="宋体" w:cs="宋体" w:hint="eastAsia"/>
        </w:rPr>
        <w:t>传方式见</w:t>
      </w:r>
      <w:proofErr w:type="gramEnd"/>
      <w:r w:rsidR="00453207" w:rsidRPr="00453207">
        <w:rPr>
          <w:rFonts w:ascii="宋体" w:hAnsi="宋体" w:cs="宋体" w:hint="eastAsia"/>
        </w:rPr>
        <w:t>《操作手册》规定，上传的演示视频将作为投标文件的组成部分，视频时长总计不超过15分钟</w:t>
      </w:r>
      <w:r w:rsidR="00453207">
        <w:rPr>
          <w:rFonts w:ascii="宋体" w:hAnsi="宋体" w:cs="宋体" w:hint="eastAsia"/>
        </w:rPr>
        <w:t>。</w:t>
      </w:r>
    </w:p>
    <w:p w14:paraId="166F0DAC" w14:textId="77777777" w:rsidR="003E6101" w:rsidRDefault="00453207" w:rsidP="003E6101">
      <w:pPr>
        <w:pStyle w:val="af0"/>
        <w:spacing w:beforeAutospacing="0" w:afterAutospacing="0" w:line="360" w:lineRule="auto"/>
        <w:ind w:firstLine="480"/>
        <w:jc w:val="both"/>
        <w:rPr>
          <w:rFonts w:ascii="宋体" w:hAnsi="宋体"/>
          <w:b/>
          <w:sz w:val="28"/>
          <w:szCs w:val="28"/>
        </w:rPr>
      </w:pPr>
      <w:r>
        <w:rPr>
          <w:rFonts w:ascii="宋体" w:hAnsi="宋体" w:cs="宋体" w:hint="eastAsia"/>
        </w:rPr>
        <w:t>2、演示的内容为：</w:t>
      </w:r>
    </w:p>
    <w:tbl>
      <w:tblPr>
        <w:tblStyle w:val="af4"/>
        <w:tblW w:w="0" w:type="auto"/>
        <w:tblLook w:val="04A0" w:firstRow="1" w:lastRow="0" w:firstColumn="1" w:lastColumn="0" w:noHBand="0" w:noVBand="1"/>
      </w:tblPr>
      <w:tblGrid>
        <w:gridCol w:w="735"/>
        <w:gridCol w:w="1783"/>
        <w:gridCol w:w="6316"/>
      </w:tblGrid>
      <w:tr w:rsidR="00BE761A" w:rsidRPr="006B4F06" w14:paraId="234D9B84" w14:textId="77649E98" w:rsidTr="006B4F06">
        <w:tc>
          <w:tcPr>
            <w:tcW w:w="735" w:type="dxa"/>
          </w:tcPr>
          <w:p w14:paraId="1D34C540" w14:textId="363DCB90" w:rsidR="00BE761A" w:rsidRPr="006B4F06" w:rsidRDefault="00BE761A" w:rsidP="003E6101">
            <w:pPr>
              <w:pStyle w:val="af0"/>
              <w:spacing w:beforeAutospacing="0" w:afterAutospacing="0" w:line="360" w:lineRule="auto"/>
              <w:jc w:val="center"/>
              <w:rPr>
                <w:rFonts w:ascii="宋体" w:hAnsi="宋体"/>
                <w:bCs/>
                <w:sz w:val="21"/>
                <w:szCs w:val="21"/>
              </w:rPr>
            </w:pPr>
            <w:r w:rsidRPr="006B4F06">
              <w:rPr>
                <w:rFonts w:ascii="宋体" w:hAnsi="宋体" w:hint="eastAsia"/>
                <w:bCs/>
                <w:sz w:val="21"/>
                <w:szCs w:val="21"/>
              </w:rPr>
              <w:t>序号</w:t>
            </w:r>
          </w:p>
        </w:tc>
        <w:tc>
          <w:tcPr>
            <w:tcW w:w="0" w:type="auto"/>
            <w:tcBorders>
              <w:right w:val="single" w:sz="4" w:space="0" w:color="auto"/>
            </w:tcBorders>
          </w:tcPr>
          <w:p w14:paraId="0C7FF102" w14:textId="75C7A402" w:rsidR="00BE761A" w:rsidRPr="006B4F06" w:rsidRDefault="006B4F06" w:rsidP="00BE761A">
            <w:pPr>
              <w:pStyle w:val="af0"/>
              <w:spacing w:beforeAutospacing="0" w:afterAutospacing="0" w:line="360" w:lineRule="auto"/>
              <w:jc w:val="center"/>
              <w:rPr>
                <w:rFonts w:ascii="宋体" w:hAnsi="宋体"/>
                <w:bCs/>
                <w:sz w:val="21"/>
                <w:szCs w:val="21"/>
              </w:rPr>
            </w:pPr>
            <w:r>
              <w:rPr>
                <w:rFonts w:ascii="宋体" w:hAnsi="宋体" w:hint="eastAsia"/>
                <w:bCs/>
                <w:sz w:val="21"/>
                <w:szCs w:val="21"/>
              </w:rPr>
              <w:t>演示产品</w:t>
            </w:r>
          </w:p>
        </w:tc>
        <w:tc>
          <w:tcPr>
            <w:tcW w:w="6316" w:type="dxa"/>
            <w:tcBorders>
              <w:left w:val="single" w:sz="4" w:space="0" w:color="auto"/>
            </w:tcBorders>
          </w:tcPr>
          <w:p w14:paraId="6A2523D4" w14:textId="081FFE95" w:rsidR="00BE761A" w:rsidRPr="006B4F06" w:rsidRDefault="006B4F06" w:rsidP="003E6101">
            <w:pPr>
              <w:pStyle w:val="af0"/>
              <w:spacing w:line="360" w:lineRule="auto"/>
              <w:jc w:val="center"/>
              <w:rPr>
                <w:rFonts w:ascii="宋体" w:hAnsi="宋体"/>
                <w:bCs/>
                <w:sz w:val="21"/>
                <w:szCs w:val="21"/>
              </w:rPr>
            </w:pPr>
            <w:r w:rsidRPr="006B4F06">
              <w:rPr>
                <w:rFonts w:ascii="宋体" w:hAnsi="宋体" w:hint="eastAsia"/>
                <w:bCs/>
                <w:sz w:val="21"/>
                <w:szCs w:val="21"/>
              </w:rPr>
              <w:t>提供功能操作演示视频</w:t>
            </w:r>
          </w:p>
        </w:tc>
      </w:tr>
      <w:tr w:rsidR="00BE761A" w:rsidRPr="006B4F06" w14:paraId="64CD7458" w14:textId="6164877A" w:rsidTr="006B4F06">
        <w:tc>
          <w:tcPr>
            <w:tcW w:w="735" w:type="dxa"/>
          </w:tcPr>
          <w:p w14:paraId="7353DCDC" w14:textId="7D5DD3B3"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1</w:t>
            </w:r>
          </w:p>
        </w:tc>
        <w:tc>
          <w:tcPr>
            <w:tcW w:w="0" w:type="auto"/>
            <w:vMerge w:val="restart"/>
            <w:tcBorders>
              <w:right w:val="single" w:sz="4" w:space="0" w:color="auto"/>
            </w:tcBorders>
            <w:vAlign w:val="center"/>
          </w:tcPr>
          <w:p w14:paraId="734CCFD1" w14:textId="07C416C7"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2.1</w:t>
            </w:r>
            <w:proofErr w:type="gramStart"/>
            <w:r w:rsidRPr="006B4F06">
              <w:rPr>
                <w:rFonts w:ascii="宋体" w:hAnsi="宋体" w:hint="eastAsia"/>
                <w:bCs/>
                <w:sz w:val="21"/>
                <w:szCs w:val="21"/>
              </w:rPr>
              <w:t>智联音</w:t>
            </w:r>
            <w:proofErr w:type="gramEnd"/>
            <w:r w:rsidRPr="006B4F06">
              <w:rPr>
                <w:rFonts w:ascii="宋体" w:hAnsi="宋体" w:hint="eastAsia"/>
                <w:bCs/>
                <w:sz w:val="21"/>
                <w:szCs w:val="21"/>
              </w:rPr>
              <w:t>视频预警系统服务平台：</w:t>
            </w:r>
          </w:p>
        </w:tc>
        <w:tc>
          <w:tcPr>
            <w:tcW w:w="6316" w:type="dxa"/>
            <w:tcBorders>
              <w:left w:val="single" w:sz="4" w:space="0" w:color="auto"/>
            </w:tcBorders>
          </w:tcPr>
          <w:p w14:paraId="68AE416D" w14:textId="72898D64"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★6.平台具有域名访问，数据概况支持以图表形式展示设备状态及报警情况，能统计报警关键词、报警时间段、报警次数等，并支持以年月日为时间段筛选查看。</w:t>
            </w:r>
          </w:p>
        </w:tc>
      </w:tr>
      <w:tr w:rsidR="00BE761A" w:rsidRPr="006B4F06" w14:paraId="2FE5D9B8" w14:textId="5B1CF1AD" w:rsidTr="006B4F06">
        <w:tc>
          <w:tcPr>
            <w:tcW w:w="735" w:type="dxa"/>
          </w:tcPr>
          <w:p w14:paraId="38F531B4" w14:textId="138F7271"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2</w:t>
            </w:r>
          </w:p>
        </w:tc>
        <w:tc>
          <w:tcPr>
            <w:tcW w:w="0" w:type="auto"/>
            <w:vMerge/>
            <w:tcBorders>
              <w:right w:val="single" w:sz="4" w:space="0" w:color="auto"/>
            </w:tcBorders>
          </w:tcPr>
          <w:p w14:paraId="3180A926" w14:textId="77777777" w:rsidR="00BE761A" w:rsidRPr="006B4F06" w:rsidRDefault="00BE761A" w:rsidP="003E6101">
            <w:pPr>
              <w:pStyle w:val="af0"/>
              <w:spacing w:beforeAutospacing="0" w:afterAutospacing="0" w:line="360" w:lineRule="auto"/>
              <w:jc w:val="both"/>
              <w:rPr>
                <w:rFonts w:ascii="宋体" w:hAnsi="宋体"/>
                <w:bCs/>
                <w:sz w:val="21"/>
                <w:szCs w:val="21"/>
              </w:rPr>
            </w:pPr>
          </w:p>
        </w:tc>
        <w:tc>
          <w:tcPr>
            <w:tcW w:w="6316" w:type="dxa"/>
            <w:tcBorders>
              <w:left w:val="single" w:sz="4" w:space="0" w:color="auto"/>
            </w:tcBorders>
          </w:tcPr>
          <w:p w14:paraId="0070654D" w14:textId="2A7F7AD6"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★7.事件查看：报警事件列表展示，支持报警时间、触发报警的关键字、报警类型的搜索，报警日志支持一键导出。</w:t>
            </w:r>
          </w:p>
        </w:tc>
      </w:tr>
      <w:tr w:rsidR="00BE761A" w:rsidRPr="006B4F06" w14:paraId="0C72F8C8" w14:textId="2D2ED7F5" w:rsidTr="006B4F06">
        <w:tc>
          <w:tcPr>
            <w:tcW w:w="735" w:type="dxa"/>
          </w:tcPr>
          <w:p w14:paraId="1FDE2330" w14:textId="012608A2"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3</w:t>
            </w:r>
          </w:p>
        </w:tc>
        <w:tc>
          <w:tcPr>
            <w:tcW w:w="0" w:type="auto"/>
            <w:vMerge/>
            <w:tcBorders>
              <w:right w:val="single" w:sz="4" w:space="0" w:color="auto"/>
            </w:tcBorders>
          </w:tcPr>
          <w:p w14:paraId="27F8BCE2" w14:textId="77777777" w:rsidR="00BE761A" w:rsidRPr="006B4F06" w:rsidRDefault="00BE761A" w:rsidP="003E6101">
            <w:pPr>
              <w:pStyle w:val="af0"/>
              <w:spacing w:beforeAutospacing="0" w:afterAutospacing="0" w:line="360" w:lineRule="auto"/>
              <w:jc w:val="both"/>
              <w:rPr>
                <w:rFonts w:ascii="宋体" w:hAnsi="宋体"/>
                <w:bCs/>
                <w:sz w:val="21"/>
                <w:szCs w:val="21"/>
              </w:rPr>
            </w:pPr>
          </w:p>
        </w:tc>
        <w:tc>
          <w:tcPr>
            <w:tcW w:w="6316" w:type="dxa"/>
            <w:tcBorders>
              <w:left w:val="single" w:sz="4" w:space="0" w:color="auto"/>
            </w:tcBorders>
          </w:tcPr>
          <w:p w14:paraId="791FA698" w14:textId="5C1842F4"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★8.设备对讲：支持终端呼叫对讲和平台主动呼叫终端，具有自动</w:t>
            </w:r>
            <w:r w:rsidRPr="006B4F06">
              <w:rPr>
                <w:rFonts w:ascii="宋体" w:hAnsi="宋体" w:hint="eastAsia"/>
                <w:bCs/>
                <w:sz w:val="21"/>
                <w:szCs w:val="21"/>
              </w:rPr>
              <w:lastRenderedPageBreak/>
              <w:t>接听并自动录音通话，呼叫</w:t>
            </w:r>
            <w:proofErr w:type="gramStart"/>
            <w:r w:rsidRPr="006B4F06">
              <w:rPr>
                <w:rFonts w:ascii="宋体" w:hAnsi="宋体" w:hint="eastAsia"/>
                <w:bCs/>
                <w:sz w:val="21"/>
                <w:szCs w:val="21"/>
              </w:rPr>
              <w:t>接通弹窗显示</w:t>
            </w:r>
            <w:proofErr w:type="gramEnd"/>
            <w:r w:rsidRPr="006B4F06">
              <w:rPr>
                <w:rFonts w:ascii="宋体" w:hAnsi="宋体" w:hint="eastAsia"/>
                <w:bCs/>
                <w:sz w:val="21"/>
                <w:szCs w:val="21"/>
              </w:rPr>
              <w:t>，等待中的设备由小窗口提示</w:t>
            </w:r>
          </w:p>
        </w:tc>
      </w:tr>
      <w:tr w:rsidR="00BE761A" w:rsidRPr="006B4F06" w14:paraId="0FB8E919" w14:textId="7B15C586" w:rsidTr="006B4F06">
        <w:tc>
          <w:tcPr>
            <w:tcW w:w="735" w:type="dxa"/>
          </w:tcPr>
          <w:p w14:paraId="31BEB97E" w14:textId="2B25EF71"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lastRenderedPageBreak/>
              <w:t>4</w:t>
            </w:r>
          </w:p>
        </w:tc>
        <w:tc>
          <w:tcPr>
            <w:tcW w:w="0" w:type="auto"/>
            <w:vMerge/>
            <w:tcBorders>
              <w:right w:val="single" w:sz="4" w:space="0" w:color="auto"/>
            </w:tcBorders>
          </w:tcPr>
          <w:p w14:paraId="7CDEF062" w14:textId="77777777" w:rsidR="00BE761A" w:rsidRPr="006B4F06" w:rsidRDefault="00BE761A" w:rsidP="003E6101">
            <w:pPr>
              <w:pStyle w:val="af0"/>
              <w:spacing w:beforeAutospacing="0" w:afterAutospacing="0" w:line="360" w:lineRule="auto"/>
              <w:jc w:val="both"/>
              <w:rPr>
                <w:rFonts w:ascii="宋体" w:hAnsi="宋体"/>
                <w:bCs/>
                <w:sz w:val="21"/>
                <w:szCs w:val="21"/>
              </w:rPr>
            </w:pPr>
          </w:p>
        </w:tc>
        <w:tc>
          <w:tcPr>
            <w:tcW w:w="6316" w:type="dxa"/>
            <w:tcBorders>
              <w:left w:val="single" w:sz="4" w:space="0" w:color="auto"/>
            </w:tcBorders>
          </w:tcPr>
          <w:p w14:paraId="0D47A583" w14:textId="176BE3EE"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★10.呼叫记录及录音：呼叫记录列表展示，支持时间段、通话状态、挂断原因搜索，呼叫记录支持一键导出，通话过程自动录音并存储至云服务器，录音支持回放。</w:t>
            </w:r>
          </w:p>
        </w:tc>
      </w:tr>
      <w:tr w:rsidR="00BE761A" w:rsidRPr="006B4F06" w14:paraId="39A9CDA8" w14:textId="1E68A05C" w:rsidTr="006B4F06">
        <w:tc>
          <w:tcPr>
            <w:tcW w:w="735" w:type="dxa"/>
          </w:tcPr>
          <w:p w14:paraId="43D3238C" w14:textId="695F8B8E"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5</w:t>
            </w:r>
          </w:p>
        </w:tc>
        <w:tc>
          <w:tcPr>
            <w:tcW w:w="0" w:type="auto"/>
            <w:vMerge/>
            <w:tcBorders>
              <w:right w:val="single" w:sz="4" w:space="0" w:color="auto"/>
            </w:tcBorders>
          </w:tcPr>
          <w:p w14:paraId="160785EF" w14:textId="77777777" w:rsidR="00BE761A" w:rsidRPr="006B4F06" w:rsidRDefault="00BE761A" w:rsidP="003E6101">
            <w:pPr>
              <w:pStyle w:val="af0"/>
              <w:spacing w:beforeAutospacing="0" w:afterAutospacing="0" w:line="360" w:lineRule="auto"/>
              <w:jc w:val="both"/>
              <w:rPr>
                <w:rFonts w:ascii="宋体" w:hAnsi="宋体"/>
                <w:bCs/>
                <w:sz w:val="21"/>
                <w:szCs w:val="21"/>
              </w:rPr>
            </w:pPr>
          </w:p>
        </w:tc>
        <w:tc>
          <w:tcPr>
            <w:tcW w:w="6316" w:type="dxa"/>
            <w:tcBorders>
              <w:left w:val="single" w:sz="4" w:space="0" w:color="auto"/>
            </w:tcBorders>
          </w:tcPr>
          <w:p w14:paraId="2EDCA6A4" w14:textId="4EF0AF06"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★11.系统管理:支持用户创建，设置用户账号密码，授权用户可使用的设备及菜单功能权限。</w:t>
            </w:r>
          </w:p>
        </w:tc>
      </w:tr>
      <w:tr w:rsidR="00BE761A" w:rsidRPr="006B4F06" w14:paraId="3F31996C" w14:textId="4AE0CEC9" w:rsidTr="006B4F06">
        <w:tc>
          <w:tcPr>
            <w:tcW w:w="735" w:type="dxa"/>
          </w:tcPr>
          <w:p w14:paraId="424389D6" w14:textId="1179B333"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6</w:t>
            </w:r>
          </w:p>
        </w:tc>
        <w:tc>
          <w:tcPr>
            <w:tcW w:w="0" w:type="auto"/>
            <w:vMerge/>
            <w:tcBorders>
              <w:right w:val="single" w:sz="4" w:space="0" w:color="auto"/>
            </w:tcBorders>
          </w:tcPr>
          <w:p w14:paraId="340BAE7C" w14:textId="77777777" w:rsidR="00BE761A" w:rsidRPr="006B4F06" w:rsidRDefault="00BE761A" w:rsidP="003E6101">
            <w:pPr>
              <w:pStyle w:val="af0"/>
              <w:spacing w:beforeAutospacing="0" w:afterAutospacing="0" w:line="360" w:lineRule="auto"/>
              <w:jc w:val="both"/>
              <w:rPr>
                <w:rFonts w:ascii="宋体" w:hAnsi="宋体"/>
                <w:bCs/>
                <w:sz w:val="21"/>
                <w:szCs w:val="21"/>
              </w:rPr>
            </w:pPr>
          </w:p>
        </w:tc>
        <w:tc>
          <w:tcPr>
            <w:tcW w:w="6316" w:type="dxa"/>
            <w:tcBorders>
              <w:left w:val="single" w:sz="4" w:space="0" w:color="auto"/>
            </w:tcBorders>
          </w:tcPr>
          <w:p w14:paraId="2D69D647" w14:textId="3DC64D5D"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★13、具有动态数据大屏展示，实时展示设备状态、高频报警时段、报警记录、报警词和报警次数统计，可通过大屏地图查看各区域设备数量。</w:t>
            </w:r>
          </w:p>
        </w:tc>
      </w:tr>
      <w:tr w:rsidR="00BE761A" w:rsidRPr="006B4F06" w14:paraId="6D73DD02" w14:textId="74930AC2" w:rsidTr="006B4F06">
        <w:tc>
          <w:tcPr>
            <w:tcW w:w="735" w:type="dxa"/>
          </w:tcPr>
          <w:p w14:paraId="6CD79DEC" w14:textId="04DC56D7"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7</w:t>
            </w:r>
          </w:p>
        </w:tc>
        <w:tc>
          <w:tcPr>
            <w:tcW w:w="0" w:type="auto"/>
            <w:vMerge w:val="restart"/>
            <w:tcBorders>
              <w:right w:val="single" w:sz="4" w:space="0" w:color="auto"/>
            </w:tcBorders>
            <w:vAlign w:val="center"/>
          </w:tcPr>
          <w:p w14:paraId="26D250D6" w14:textId="50613754"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2.2</w:t>
            </w:r>
            <w:proofErr w:type="gramStart"/>
            <w:r w:rsidRPr="006B4F06">
              <w:rPr>
                <w:rFonts w:ascii="宋体" w:hAnsi="宋体" w:hint="eastAsia"/>
                <w:bCs/>
                <w:sz w:val="21"/>
                <w:szCs w:val="21"/>
              </w:rPr>
              <w:t>防霸凌</w:t>
            </w:r>
            <w:proofErr w:type="gramEnd"/>
            <w:r w:rsidRPr="006B4F06">
              <w:rPr>
                <w:rFonts w:ascii="宋体" w:hAnsi="宋体" w:hint="eastAsia"/>
                <w:bCs/>
                <w:sz w:val="21"/>
                <w:szCs w:val="21"/>
              </w:rPr>
              <w:t>报警器：</w:t>
            </w:r>
          </w:p>
        </w:tc>
        <w:tc>
          <w:tcPr>
            <w:tcW w:w="6316" w:type="dxa"/>
            <w:tcBorders>
              <w:left w:val="single" w:sz="4" w:space="0" w:color="auto"/>
            </w:tcBorders>
          </w:tcPr>
          <w:p w14:paraId="4810BC9F" w14:textId="51CADE11"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★2、具备AI语音关键词识别功能，能够触发威慑性语音报警，并同时将报警信息发送至管理主机和管理平台。</w:t>
            </w:r>
          </w:p>
        </w:tc>
      </w:tr>
      <w:tr w:rsidR="00BE761A" w:rsidRPr="006B4F06" w14:paraId="2C327A86" w14:textId="0DA5E085" w:rsidTr="006B4F06">
        <w:tc>
          <w:tcPr>
            <w:tcW w:w="735" w:type="dxa"/>
          </w:tcPr>
          <w:p w14:paraId="10F28992" w14:textId="13FC2922"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8</w:t>
            </w:r>
          </w:p>
        </w:tc>
        <w:tc>
          <w:tcPr>
            <w:tcW w:w="0" w:type="auto"/>
            <w:vMerge/>
            <w:tcBorders>
              <w:right w:val="single" w:sz="4" w:space="0" w:color="auto"/>
            </w:tcBorders>
            <w:vAlign w:val="center"/>
          </w:tcPr>
          <w:p w14:paraId="4394529F" w14:textId="77777777" w:rsidR="00BE761A" w:rsidRPr="006B4F06" w:rsidRDefault="00BE761A" w:rsidP="003E6101">
            <w:pPr>
              <w:pStyle w:val="af0"/>
              <w:spacing w:beforeAutospacing="0" w:afterAutospacing="0" w:line="360" w:lineRule="auto"/>
              <w:jc w:val="both"/>
              <w:rPr>
                <w:rFonts w:ascii="宋体" w:hAnsi="宋体"/>
                <w:bCs/>
                <w:sz w:val="21"/>
                <w:szCs w:val="21"/>
              </w:rPr>
            </w:pPr>
          </w:p>
        </w:tc>
        <w:tc>
          <w:tcPr>
            <w:tcW w:w="6316" w:type="dxa"/>
            <w:tcBorders>
              <w:left w:val="single" w:sz="4" w:space="0" w:color="auto"/>
            </w:tcBorders>
          </w:tcPr>
          <w:p w14:paraId="2FA30BAF" w14:textId="3214FD77"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★5、具备SOS一键报警功能，能够将报警信息直接发送至管理主机和管理平台。</w:t>
            </w:r>
          </w:p>
        </w:tc>
      </w:tr>
      <w:tr w:rsidR="00BE761A" w:rsidRPr="006B4F06" w14:paraId="191EDC0D" w14:textId="4114A59E" w:rsidTr="006B4F06">
        <w:tc>
          <w:tcPr>
            <w:tcW w:w="735" w:type="dxa"/>
          </w:tcPr>
          <w:p w14:paraId="3667B8D1" w14:textId="5CE0F031" w:rsidR="00BE761A" w:rsidRPr="006B4F06" w:rsidRDefault="006B4F06" w:rsidP="003E6101">
            <w:pPr>
              <w:pStyle w:val="af0"/>
              <w:spacing w:beforeAutospacing="0" w:afterAutospacing="0" w:line="360" w:lineRule="auto"/>
              <w:jc w:val="both"/>
              <w:rPr>
                <w:rFonts w:ascii="宋体" w:hAnsi="宋体"/>
                <w:bCs/>
                <w:sz w:val="21"/>
                <w:szCs w:val="21"/>
              </w:rPr>
            </w:pPr>
            <w:r>
              <w:rPr>
                <w:rFonts w:ascii="宋体" w:hAnsi="宋体" w:hint="eastAsia"/>
                <w:bCs/>
                <w:sz w:val="21"/>
                <w:szCs w:val="21"/>
              </w:rPr>
              <w:t>9</w:t>
            </w:r>
          </w:p>
        </w:tc>
        <w:tc>
          <w:tcPr>
            <w:tcW w:w="0" w:type="auto"/>
            <w:vMerge w:val="restart"/>
            <w:tcBorders>
              <w:right w:val="single" w:sz="4" w:space="0" w:color="auto"/>
            </w:tcBorders>
            <w:vAlign w:val="center"/>
          </w:tcPr>
          <w:p w14:paraId="4429F813" w14:textId="313F2002"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2.3</w:t>
            </w:r>
            <w:proofErr w:type="gramStart"/>
            <w:r w:rsidRPr="006B4F06">
              <w:rPr>
                <w:rFonts w:ascii="宋体" w:hAnsi="宋体" w:hint="eastAsia"/>
                <w:bCs/>
                <w:sz w:val="21"/>
                <w:szCs w:val="21"/>
              </w:rPr>
              <w:t>防霸凌</w:t>
            </w:r>
            <w:proofErr w:type="gramEnd"/>
            <w:r w:rsidRPr="006B4F06">
              <w:rPr>
                <w:rFonts w:ascii="宋体" w:hAnsi="宋体" w:hint="eastAsia"/>
                <w:bCs/>
                <w:sz w:val="21"/>
                <w:szCs w:val="21"/>
              </w:rPr>
              <w:t>报警器管理主机-IP版：</w:t>
            </w:r>
          </w:p>
        </w:tc>
        <w:tc>
          <w:tcPr>
            <w:tcW w:w="6316" w:type="dxa"/>
            <w:tcBorders>
              <w:left w:val="single" w:sz="4" w:space="0" w:color="auto"/>
            </w:tcBorders>
          </w:tcPr>
          <w:p w14:paraId="50227DC8" w14:textId="0545014F"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★3、具备≥5W全频监听喇叭。</w:t>
            </w:r>
          </w:p>
        </w:tc>
      </w:tr>
      <w:tr w:rsidR="00BE761A" w:rsidRPr="006B4F06" w14:paraId="70248677" w14:textId="77777777" w:rsidTr="006B4F06">
        <w:tc>
          <w:tcPr>
            <w:tcW w:w="735" w:type="dxa"/>
          </w:tcPr>
          <w:p w14:paraId="5C8DDB21" w14:textId="02CC315E" w:rsidR="00BE761A" w:rsidRPr="006B4F06" w:rsidRDefault="006B4F06" w:rsidP="003E6101">
            <w:pPr>
              <w:pStyle w:val="af0"/>
              <w:spacing w:beforeAutospacing="0" w:afterAutospacing="0" w:line="360" w:lineRule="auto"/>
              <w:jc w:val="both"/>
              <w:rPr>
                <w:rFonts w:ascii="宋体" w:hAnsi="宋体"/>
                <w:bCs/>
                <w:sz w:val="21"/>
                <w:szCs w:val="21"/>
              </w:rPr>
            </w:pPr>
            <w:r>
              <w:rPr>
                <w:rFonts w:ascii="宋体" w:hAnsi="宋体" w:hint="eastAsia"/>
                <w:bCs/>
                <w:sz w:val="21"/>
                <w:szCs w:val="21"/>
              </w:rPr>
              <w:t>10</w:t>
            </w:r>
          </w:p>
        </w:tc>
        <w:tc>
          <w:tcPr>
            <w:tcW w:w="0" w:type="auto"/>
            <w:vMerge/>
            <w:tcBorders>
              <w:right w:val="single" w:sz="4" w:space="0" w:color="auto"/>
            </w:tcBorders>
          </w:tcPr>
          <w:p w14:paraId="491C7833" w14:textId="77777777" w:rsidR="00BE761A" w:rsidRPr="006B4F06" w:rsidRDefault="00BE761A" w:rsidP="003E6101">
            <w:pPr>
              <w:pStyle w:val="af0"/>
              <w:spacing w:beforeAutospacing="0" w:afterAutospacing="0" w:line="360" w:lineRule="auto"/>
              <w:jc w:val="both"/>
              <w:rPr>
                <w:rFonts w:ascii="宋体" w:hAnsi="宋体"/>
                <w:bCs/>
                <w:sz w:val="21"/>
                <w:szCs w:val="21"/>
              </w:rPr>
            </w:pPr>
          </w:p>
        </w:tc>
        <w:tc>
          <w:tcPr>
            <w:tcW w:w="6316" w:type="dxa"/>
            <w:tcBorders>
              <w:left w:val="single" w:sz="4" w:space="0" w:color="auto"/>
            </w:tcBorders>
          </w:tcPr>
          <w:p w14:paraId="643C15FD" w14:textId="4A0323C6"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★4、实时监测终端在线、工作状态和离线状态；</w:t>
            </w:r>
          </w:p>
        </w:tc>
      </w:tr>
      <w:tr w:rsidR="00BE761A" w:rsidRPr="006B4F06" w14:paraId="5EA20026" w14:textId="051FB56B" w:rsidTr="006B4F06">
        <w:tc>
          <w:tcPr>
            <w:tcW w:w="735" w:type="dxa"/>
          </w:tcPr>
          <w:p w14:paraId="4FECAED2" w14:textId="7168B073" w:rsidR="00BE761A" w:rsidRPr="006B4F06" w:rsidRDefault="006B4F06" w:rsidP="003E6101">
            <w:pPr>
              <w:pStyle w:val="af0"/>
              <w:spacing w:beforeAutospacing="0" w:afterAutospacing="0" w:line="360" w:lineRule="auto"/>
              <w:jc w:val="both"/>
              <w:rPr>
                <w:rFonts w:ascii="宋体" w:hAnsi="宋体"/>
                <w:bCs/>
                <w:sz w:val="21"/>
                <w:szCs w:val="21"/>
              </w:rPr>
            </w:pPr>
            <w:r>
              <w:rPr>
                <w:rFonts w:ascii="宋体" w:hAnsi="宋体" w:hint="eastAsia"/>
                <w:bCs/>
                <w:sz w:val="21"/>
                <w:szCs w:val="21"/>
              </w:rPr>
              <w:t>11</w:t>
            </w:r>
          </w:p>
        </w:tc>
        <w:tc>
          <w:tcPr>
            <w:tcW w:w="0" w:type="auto"/>
            <w:vMerge/>
            <w:tcBorders>
              <w:right w:val="single" w:sz="4" w:space="0" w:color="auto"/>
            </w:tcBorders>
          </w:tcPr>
          <w:p w14:paraId="45FB8ECC" w14:textId="77777777" w:rsidR="00BE761A" w:rsidRPr="006B4F06" w:rsidRDefault="00BE761A" w:rsidP="003E6101">
            <w:pPr>
              <w:pStyle w:val="af0"/>
              <w:spacing w:beforeAutospacing="0" w:afterAutospacing="0" w:line="360" w:lineRule="auto"/>
              <w:jc w:val="both"/>
              <w:rPr>
                <w:rFonts w:ascii="宋体" w:hAnsi="宋体"/>
                <w:bCs/>
                <w:sz w:val="21"/>
                <w:szCs w:val="21"/>
              </w:rPr>
            </w:pPr>
          </w:p>
        </w:tc>
        <w:tc>
          <w:tcPr>
            <w:tcW w:w="6316" w:type="dxa"/>
            <w:tcBorders>
              <w:left w:val="single" w:sz="4" w:space="0" w:color="auto"/>
            </w:tcBorders>
          </w:tcPr>
          <w:p w14:paraId="2C7F7A21" w14:textId="62658CD4" w:rsidR="00BE761A" w:rsidRPr="006B4F06" w:rsidRDefault="00BE761A" w:rsidP="003E6101">
            <w:pPr>
              <w:pStyle w:val="af0"/>
              <w:spacing w:beforeAutospacing="0" w:afterAutospacing="0" w:line="360" w:lineRule="auto"/>
              <w:jc w:val="both"/>
              <w:rPr>
                <w:rFonts w:ascii="宋体" w:hAnsi="宋体"/>
                <w:bCs/>
                <w:sz w:val="21"/>
                <w:szCs w:val="21"/>
              </w:rPr>
            </w:pPr>
            <w:r w:rsidRPr="006B4F06">
              <w:rPr>
                <w:rFonts w:ascii="宋体" w:hAnsi="宋体" w:hint="eastAsia"/>
                <w:bCs/>
                <w:sz w:val="21"/>
                <w:szCs w:val="21"/>
              </w:rPr>
              <w:t>★7、具备报警信息记录和通话录音及存储功能。</w:t>
            </w:r>
          </w:p>
        </w:tc>
      </w:tr>
    </w:tbl>
    <w:p w14:paraId="0EBA4AE9" w14:textId="370A0503" w:rsidR="00453207" w:rsidRDefault="00453207" w:rsidP="003E6101">
      <w:pPr>
        <w:pStyle w:val="af0"/>
        <w:spacing w:beforeAutospacing="0" w:afterAutospacing="0" w:line="360" w:lineRule="auto"/>
        <w:ind w:firstLine="480"/>
        <w:jc w:val="both"/>
        <w:rPr>
          <w:rFonts w:ascii="宋体" w:hAnsi="宋体"/>
          <w:b/>
          <w:sz w:val="28"/>
          <w:szCs w:val="28"/>
        </w:rPr>
      </w:pPr>
    </w:p>
    <w:p w14:paraId="266F790F" w14:textId="1E326786" w:rsidR="00FE6710" w:rsidRPr="00FE6710" w:rsidRDefault="00FE6710" w:rsidP="00FE6710">
      <w:pPr>
        <w:spacing w:line="360" w:lineRule="auto"/>
        <w:ind w:firstLine="562"/>
        <w:rPr>
          <w:rFonts w:ascii="宋体" w:hAnsi="宋体"/>
          <w:b/>
          <w:sz w:val="28"/>
          <w:szCs w:val="28"/>
        </w:rPr>
      </w:pPr>
      <w:r w:rsidRPr="00FE6710">
        <w:rPr>
          <w:rFonts w:ascii="宋体" w:hAnsi="宋体" w:hint="eastAsia"/>
          <w:b/>
          <w:sz w:val="28"/>
          <w:szCs w:val="28"/>
        </w:rPr>
        <w:t>十三、特别说明：</w:t>
      </w:r>
    </w:p>
    <w:p w14:paraId="1D83F723" w14:textId="77777777" w:rsidR="00FE6710" w:rsidRPr="004B50A5" w:rsidRDefault="00FE6710" w:rsidP="00FE6710">
      <w:pPr>
        <w:spacing w:line="360" w:lineRule="auto"/>
        <w:ind w:firstLine="480"/>
        <w:rPr>
          <w:rFonts w:ascii="宋体" w:hAnsi="宋体"/>
          <w:sz w:val="24"/>
        </w:rPr>
      </w:pPr>
      <w:r w:rsidRPr="004B50A5">
        <w:rPr>
          <w:rFonts w:ascii="宋体" w:hAnsi="宋体" w:hint="eastAsia"/>
          <w:sz w:val="24"/>
        </w:rPr>
        <w:t>1、所报配置为主要配置，其他按标准配置配备；不得在原厂标准配置的基础上减少或降低技术配置。</w:t>
      </w:r>
    </w:p>
    <w:p w14:paraId="6AACC684" w14:textId="5BD8A055" w:rsidR="00FE6710" w:rsidRPr="004B50A5" w:rsidRDefault="00FE6710" w:rsidP="00FE6710">
      <w:pPr>
        <w:spacing w:line="360" w:lineRule="auto"/>
        <w:ind w:firstLine="480"/>
        <w:rPr>
          <w:rFonts w:ascii="宋体" w:hAnsi="宋体"/>
          <w:sz w:val="24"/>
        </w:rPr>
      </w:pPr>
      <w:r w:rsidRPr="004B50A5">
        <w:rPr>
          <w:rFonts w:ascii="宋体" w:hAnsi="宋体" w:hint="eastAsia"/>
          <w:sz w:val="24"/>
        </w:rPr>
        <w:t>2、</w:t>
      </w:r>
      <w:r w:rsidR="003E6101" w:rsidRPr="003E6101">
        <w:rPr>
          <w:rFonts w:ascii="宋体" w:hAnsi="宋体" w:hint="eastAsia"/>
          <w:sz w:val="24"/>
        </w:rPr>
        <w:t>本项目报价</w:t>
      </w:r>
      <w:proofErr w:type="gramStart"/>
      <w:r w:rsidR="003E6101" w:rsidRPr="003E6101">
        <w:rPr>
          <w:rFonts w:ascii="宋体" w:hAnsi="宋体" w:hint="eastAsia"/>
          <w:sz w:val="24"/>
        </w:rPr>
        <w:t>含完成</w:t>
      </w:r>
      <w:proofErr w:type="gramEnd"/>
      <w:r w:rsidR="003E6101" w:rsidRPr="003E6101">
        <w:rPr>
          <w:rFonts w:ascii="宋体" w:hAnsi="宋体" w:hint="eastAsia"/>
          <w:sz w:val="24"/>
        </w:rPr>
        <w:t>项目要求的一切费用，“投标总报价”应包括</w:t>
      </w:r>
      <w:r w:rsidR="003E6101" w:rsidRPr="00CD676C">
        <w:rPr>
          <w:rFonts w:ascii="宋体" w:hAnsi="宋体" w:hint="eastAsia"/>
          <w:sz w:val="24"/>
        </w:rPr>
        <w:t>本项目</w:t>
      </w:r>
      <w:r w:rsidR="003E6101">
        <w:rPr>
          <w:rFonts w:ascii="宋体" w:hAnsi="宋体" w:hint="eastAsia"/>
          <w:sz w:val="24"/>
        </w:rPr>
        <w:t>前期</w:t>
      </w:r>
      <w:r w:rsidR="003E6101" w:rsidRPr="00CD676C">
        <w:rPr>
          <w:rFonts w:ascii="宋体" w:hAnsi="宋体" w:hint="eastAsia"/>
          <w:sz w:val="24"/>
        </w:rPr>
        <w:t>可</w:t>
      </w:r>
      <w:proofErr w:type="gramStart"/>
      <w:r w:rsidR="003E6101" w:rsidRPr="00CD676C">
        <w:rPr>
          <w:rFonts w:ascii="宋体" w:hAnsi="宋体" w:hint="eastAsia"/>
          <w:sz w:val="24"/>
        </w:rPr>
        <w:t>研</w:t>
      </w:r>
      <w:proofErr w:type="gramEnd"/>
      <w:r w:rsidR="003E6101" w:rsidRPr="00CD676C">
        <w:rPr>
          <w:rFonts w:ascii="宋体" w:hAnsi="宋体" w:hint="eastAsia"/>
          <w:sz w:val="24"/>
        </w:rPr>
        <w:t>报告费（三万元）</w:t>
      </w:r>
      <w:r w:rsidR="003E6101">
        <w:rPr>
          <w:rFonts w:ascii="宋体" w:hAnsi="宋体" w:hint="eastAsia"/>
          <w:sz w:val="24"/>
        </w:rPr>
        <w:t>、</w:t>
      </w:r>
      <w:r w:rsidR="003E6101" w:rsidRPr="003E6101">
        <w:rPr>
          <w:rFonts w:ascii="宋体" w:hAnsi="宋体" w:hint="eastAsia"/>
          <w:sz w:val="24"/>
        </w:rPr>
        <w:t>所投货物（包含与货物相关的服务）费用、安装调试费、</w:t>
      </w:r>
      <w:proofErr w:type="gramStart"/>
      <w:r w:rsidR="003E6101" w:rsidRPr="003E6101">
        <w:rPr>
          <w:rFonts w:ascii="宋体" w:hAnsi="宋体" w:hint="eastAsia"/>
          <w:sz w:val="24"/>
        </w:rPr>
        <w:t>测试验</w:t>
      </w:r>
      <w:proofErr w:type="gramEnd"/>
      <w:r w:rsidR="003E6101" w:rsidRPr="003E6101">
        <w:rPr>
          <w:rFonts w:ascii="宋体" w:hAnsi="宋体" w:hint="eastAsia"/>
          <w:sz w:val="24"/>
        </w:rPr>
        <w:t>收费、培训费、运行维护费用、招标代理费、利润、税收及其他为完成本项目发生的所有费用，供应</w:t>
      </w:r>
      <w:proofErr w:type="gramStart"/>
      <w:r w:rsidR="003E6101" w:rsidRPr="003E6101">
        <w:rPr>
          <w:rFonts w:ascii="宋体" w:hAnsi="宋体" w:hint="eastAsia"/>
          <w:sz w:val="24"/>
        </w:rPr>
        <w:t>商综合</w:t>
      </w:r>
      <w:proofErr w:type="gramEnd"/>
      <w:r w:rsidR="003E6101" w:rsidRPr="003E6101">
        <w:rPr>
          <w:rFonts w:ascii="宋体" w:hAnsi="宋体" w:hint="eastAsia"/>
          <w:sz w:val="24"/>
        </w:rPr>
        <w:t>考虑在投标报价中。</w:t>
      </w:r>
      <w:r w:rsidR="003E6101" w:rsidRPr="004B50A5">
        <w:rPr>
          <w:rFonts w:ascii="宋体" w:hAnsi="宋体" w:hint="eastAsia"/>
          <w:sz w:val="24"/>
        </w:rPr>
        <w:t xml:space="preserve"> </w:t>
      </w:r>
    </w:p>
    <w:p w14:paraId="014896C4" w14:textId="77777777" w:rsidR="00FE6710" w:rsidRPr="004B50A5" w:rsidRDefault="00FE6710" w:rsidP="00FE6710">
      <w:pPr>
        <w:spacing w:line="360" w:lineRule="auto"/>
        <w:ind w:firstLine="480"/>
        <w:rPr>
          <w:rFonts w:ascii="宋体" w:hAnsi="宋体"/>
          <w:sz w:val="24"/>
        </w:rPr>
      </w:pPr>
      <w:r w:rsidRPr="004B50A5">
        <w:rPr>
          <w:rFonts w:ascii="宋体" w:hAnsi="宋体" w:hint="eastAsia"/>
          <w:sz w:val="24"/>
        </w:rPr>
        <w:t>3、本次招标不接受选择性报价。</w:t>
      </w:r>
    </w:p>
    <w:p w14:paraId="58CC8464" w14:textId="77777777" w:rsidR="00FE6710" w:rsidRPr="004B50A5" w:rsidRDefault="00FE6710" w:rsidP="00FE6710">
      <w:pPr>
        <w:spacing w:line="360" w:lineRule="auto"/>
        <w:ind w:firstLine="480"/>
        <w:rPr>
          <w:rFonts w:ascii="宋体" w:hAnsi="宋体"/>
          <w:sz w:val="24"/>
        </w:rPr>
      </w:pPr>
      <w:r w:rsidRPr="004B50A5">
        <w:rPr>
          <w:rFonts w:ascii="宋体" w:hAnsi="宋体" w:hint="eastAsia"/>
          <w:sz w:val="24"/>
        </w:rPr>
        <w:t>4、资格后审：在评审时，对投标文件中资格性、符合性进行审查，确定供应商是否具备投标资格以及是否具备中标资格。</w:t>
      </w:r>
    </w:p>
    <w:p w14:paraId="38FFCA18" w14:textId="77777777" w:rsidR="00FE6710" w:rsidRPr="004B50A5" w:rsidRDefault="00FE6710" w:rsidP="00FE6710">
      <w:pPr>
        <w:spacing w:line="360" w:lineRule="auto"/>
        <w:ind w:firstLine="480"/>
        <w:rPr>
          <w:rFonts w:ascii="宋体" w:hAnsi="宋体"/>
          <w:sz w:val="24"/>
        </w:rPr>
      </w:pPr>
      <w:r w:rsidRPr="004B50A5">
        <w:rPr>
          <w:rFonts w:ascii="宋体" w:hAnsi="宋体" w:hint="eastAsia"/>
          <w:sz w:val="24"/>
        </w:rPr>
        <w:t>5、中标人如未能在承诺时间内实施并完成，采购人有权扣除履约保证金或要求提供同等数额赔偿。</w:t>
      </w:r>
    </w:p>
    <w:p w14:paraId="47F8D0E3" w14:textId="77777777" w:rsidR="00FE6710" w:rsidRPr="004B50A5" w:rsidRDefault="00FE6710" w:rsidP="00FE6710">
      <w:pPr>
        <w:spacing w:line="360" w:lineRule="auto"/>
        <w:ind w:firstLine="480"/>
        <w:rPr>
          <w:rFonts w:ascii="宋体" w:hAnsi="宋体"/>
          <w:sz w:val="24"/>
        </w:rPr>
      </w:pPr>
      <w:r w:rsidRPr="004B50A5">
        <w:rPr>
          <w:rFonts w:ascii="宋体" w:hAnsi="宋体" w:hint="eastAsia"/>
          <w:sz w:val="24"/>
        </w:rPr>
        <w:t>6、对本项目供应商资格要求、项目需求、评分标准等的质疑由采购单位负责</w:t>
      </w:r>
      <w:r w:rsidRPr="004B50A5">
        <w:rPr>
          <w:rFonts w:ascii="宋体" w:hAnsi="宋体" w:hint="eastAsia"/>
          <w:sz w:val="24"/>
        </w:rPr>
        <w:lastRenderedPageBreak/>
        <w:t>答复；采购人具有项目的解释权。</w:t>
      </w:r>
    </w:p>
    <w:p w14:paraId="2F7269F6" w14:textId="77777777" w:rsidR="00FE6710" w:rsidRPr="00FE6710" w:rsidRDefault="00FE6710" w:rsidP="00FE6710">
      <w:pPr>
        <w:spacing w:line="360" w:lineRule="auto"/>
        <w:ind w:firstLine="562"/>
        <w:rPr>
          <w:rFonts w:ascii="宋体" w:hAnsi="宋体"/>
          <w:b/>
          <w:sz w:val="28"/>
          <w:szCs w:val="28"/>
        </w:rPr>
      </w:pPr>
      <w:r w:rsidRPr="00FE6710">
        <w:rPr>
          <w:rFonts w:ascii="宋体" w:hAnsi="宋体" w:hint="eastAsia"/>
          <w:b/>
          <w:sz w:val="28"/>
          <w:szCs w:val="28"/>
        </w:rPr>
        <w:t>十四、采购标的对应的中小企业划分标准所属行业一览表</w:t>
      </w:r>
    </w:p>
    <w:p w14:paraId="5357BF82" w14:textId="77777777" w:rsidR="00FE6710" w:rsidRPr="004B50A5" w:rsidRDefault="00FE6710" w:rsidP="00FE6710">
      <w:pPr>
        <w:pStyle w:val="af0"/>
        <w:spacing w:beforeAutospacing="0" w:afterAutospacing="0"/>
        <w:ind w:firstLine="480"/>
        <w:jc w:val="both"/>
        <w:rPr>
          <w:rFonts w:ascii="宋体" w:hAnsi="宋体"/>
        </w:rPr>
      </w:pPr>
      <w:r w:rsidRPr="00FE6710">
        <w:rPr>
          <w:rFonts w:ascii="宋体" w:hAnsi="宋体"/>
          <w:sz w:val="28"/>
          <w:szCs w:val="28"/>
        </w:rPr>
        <w:t> </w:t>
      </w:r>
      <w:r w:rsidRPr="004B50A5">
        <w:rPr>
          <w:rFonts w:ascii="宋体" w:hAnsi="宋体" w:hint="eastAsia"/>
        </w:rPr>
        <w:t>根据《工业和信息化部、国家统计局、国家发展和改革委员会、财政部关于印发中小企业划型标准规定的通知》（工信部联企业[2011]300号）规定的划分标准填写。</w:t>
      </w:r>
      <w:r w:rsidRPr="004B50A5">
        <w:rPr>
          <w:rFonts w:ascii="宋体" w:hAnsi="宋体"/>
        </w:rPr>
        <w:t> </w:t>
      </w:r>
    </w:p>
    <w:tbl>
      <w:tblPr>
        <w:tblW w:w="7419" w:type="dxa"/>
        <w:jc w:val="center"/>
        <w:tblCellSpacing w:w="0" w:type="dxa"/>
        <w:tblLayout w:type="fixed"/>
        <w:tblLook w:val="04A0" w:firstRow="1" w:lastRow="0" w:firstColumn="1" w:lastColumn="0" w:noHBand="0" w:noVBand="1"/>
      </w:tblPr>
      <w:tblGrid>
        <w:gridCol w:w="724"/>
        <w:gridCol w:w="3356"/>
        <w:gridCol w:w="3339"/>
      </w:tblGrid>
      <w:tr w:rsidR="00FE6710" w:rsidRPr="004B50A5" w14:paraId="332632B8" w14:textId="77777777" w:rsidTr="00B94E7F">
        <w:trPr>
          <w:trHeight w:val="160"/>
          <w:tblCellSpacing w:w="0" w:type="dxa"/>
          <w:jc w:val="center"/>
        </w:trPr>
        <w:tc>
          <w:tcPr>
            <w:tcW w:w="724" w:type="dxa"/>
            <w:tcBorders>
              <w:top w:val="single" w:sz="4" w:space="0" w:color="000000"/>
              <w:left w:val="single" w:sz="4" w:space="0" w:color="000000"/>
              <w:bottom w:val="single" w:sz="4" w:space="0" w:color="000000"/>
              <w:right w:val="single" w:sz="4" w:space="0" w:color="000000"/>
            </w:tcBorders>
            <w:vAlign w:val="center"/>
          </w:tcPr>
          <w:p w14:paraId="685AC075" w14:textId="77777777" w:rsidR="00FE6710" w:rsidRPr="004B50A5" w:rsidRDefault="00FE6710" w:rsidP="00B94E7F">
            <w:pPr>
              <w:pStyle w:val="af0"/>
              <w:spacing w:beforeAutospacing="0" w:afterAutospacing="0" w:line="0" w:lineRule="atLeast"/>
              <w:jc w:val="center"/>
              <w:rPr>
                <w:rFonts w:ascii="宋体" w:hAnsi="宋体"/>
              </w:rPr>
            </w:pPr>
            <w:r w:rsidRPr="004B50A5">
              <w:rPr>
                <w:rFonts w:ascii="宋体" w:hAnsi="宋体" w:cs="宋体" w:hint="eastAsia"/>
              </w:rPr>
              <w:t>序号</w:t>
            </w:r>
          </w:p>
        </w:tc>
        <w:tc>
          <w:tcPr>
            <w:tcW w:w="3356" w:type="dxa"/>
            <w:tcBorders>
              <w:top w:val="single" w:sz="4" w:space="0" w:color="000000"/>
              <w:left w:val="single" w:sz="4" w:space="0" w:color="000000"/>
              <w:bottom w:val="single" w:sz="4" w:space="0" w:color="000000"/>
              <w:right w:val="single" w:sz="4" w:space="0" w:color="000000"/>
            </w:tcBorders>
            <w:vAlign w:val="center"/>
          </w:tcPr>
          <w:p w14:paraId="7C96275C" w14:textId="77777777" w:rsidR="00FE6710" w:rsidRPr="004B50A5" w:rsidRDefault="00FE6710" w:rsidP="00B94E7F">
            <w:pPr>
              <w:pStyle w:val="af0"/>
              <w:spacing w:beforeAutospacing="0" w:afterAutospacing="0" w:line="0" w:lineRule="atLeast"/>
              <w:jc w:val="center"/>
              <w:rPr>
                <w:rFonts w:ascii="宋体" w:hAnsi="宋体"/>
              </w:rPr>
            </w:pPr>
            <w:r w:rsidRPr="004B50A5">
              <w:rPr>
                <w:rFonts w:ascii="宋体" w:hAnsi="宋体" w:cs="宋体" w:hint="eastAsia"/>
              </w:rPr>
              <w:t>采购标的</w:t>
            </w:r>
          </w:p>
        </w:tc>
        <w:tc>
          <w:tcPr>
            <w:tcW w:w="3339" w:type="dxa"/>
            <w:tcBorders>
              <w:top w:val="single" w:sz="4" w:space="0" w:color="000000"/>
              <w:left w:val="single" w:sz="4" w:space="0" w:color="000000"/>
              <w:bottom w:val="single" w:sz="4" w:space="0" w:color="000000"/>
              <w:right w:val="single" w:sz="4" w:space="0" w:color="000000"/>
            </w:tcBorders>
            <w:vAlign w:val="center"/>
          </w:tcPr>
          <w:p w14:paraId="2770F2FA" w14:textId="77777777" w:rsidR="00FE6710" w:rsidRPr="004B50A5" w:rsidRDefault="00FE6710" w:rsidP="00B94E7F">
            <w:pPr>
              <w:pStyle w:val="af0"/>
              <w:spacing w:beforeAutospacing="0" w:afterAutospacing="0" w:line="0" w:lineRule="atLeast"/>
              <w:jc w:val="center"/>
              <w:rPr>
                <w:rFonts w:ascii="宋体" w:hAnsi="宋体"/>
              </w:rPr>
            </w:pPr>
            <w:r w:rsidRPr="004B50A5">
              <w:rPr>
                <w:rFonts w:ascii="宋体" w:hAnsi="宋体" w:cs="宋体" w:hint="eastAsia"/>
              </w:rPr>
              <w:t>对应中小企业划分标准所属行业</w:t>
            </w:r>
          </w:p>
        </w:tc>
      </w:tr>
      <w:tr w:rsidR="00FE6710" w:rsidRPr="004B50A5" w14:paraId="072B0490" w14:textId="77777777" w:rsidTr="00B94E7F">
        <w:trPr>
          <w:trHeight w:val="160"/>
          <w:tblCellSpacing w:w="0" w:type="dxa"/>
          <w:jc w:val="center"/>
        </w:trPr>
        <w:tc>
          <w:tcPr>
            <w:tcW w:w="724" w:type="dxa"/>
            <w:tcBorders>
              <w:top w:val="single" w:sz="4" w:space="0" w:color="000000"/>
              <w:left w:val="single" w:sz="4" w:space="0" w:color="000000"/>
              <w:bottom w:val="single" w:sz="4" w:space="0" w:color="000000"/>
              <w:right w:val="single" w:sz="4" w:space="0" w:color="000000"/>
            </w:tcBorders>
            <w:vAlign w:val="center"/>
          </w:tcPr>
          <w:p w14:paraId="5B7484C6" w14:textId="77777777" w:rsidR="00FE6710" w:rsidRPr="004B50A5" w:rsidRDefault="00FE6710" w:rsidP="00B94E7F">
            <w:pPr>
              <w:pStyle w:val="af0"/>
              <w:spacing w:beforeAutospacing="0" w:afterAutospacing="0" w:line="0" w:lineRule="atLeast"/>
              <w:jc w:val="center"/>
              <w:rPr>
                <w:rFonts w:ascii="宋体" w:hAnsi="宋体" w:cs="宋体"/>
              </w:rPr>
            </w:pPr>
            <w:r w:rsidRPr="004B50A5">
              <w:rPr>
                <w:rFonts w:ascii="宋体" w:hAnsi="宋体" w:cs="宋体" w:hint="eastAsia"/>
              </w:rPr>
              <w:t>1</w:t>
            </w:r>
          </w:p>
        </w:tc>
        <w:tc>
          <w:tcPr>
            <w:tcW w:w="3356" w:type="dxa"/>
            <w:tcBorders>
              <w:top w:val="single" w:sz="4" w:space="0" w:color="000000"/>
              <w:left w:val="single" w:sz="4" w:space="0" w:color="000000"/>
              <w:bottom w:val="single" w:sz="4" w:space="0" w:color="000000"/>
              <w:right w:val="single" w:sz="4" w:space="0" w:color="000000"/>
            </w:tcBorders>
            <w:vAlign w:val="center"/>
          </w:tcPr>
          <w:p w14:paraId="20168828" w14:textId="3E4878B2" w:rsidR="00FE6710" w:rsidRPr="004B50A5" w:rsidRDefault="00220D3E" w:rsidP="00220D3E">
            <w:pPr>
              <w:pStyle w:val="af0"/>
              <w:spacing w:beforeAutospacing="0" w:afterAutospacing="0" w:line="0" w:lineRule="atLeast"/>
              <w:rPr>
                <w:rFonts w:ascii="宋体" w:hAnsi="宋体" w:cs="宋体"/>
                <w:lang w:bidi="ar"/>
              </w:rPr>
            </w:pPr>
            <w:proofErr w:type="gramStart"/>
            <w:r>
              <w:rPr>
                <w:rFonts w:ascii="宋体" w:hAnsi="宋体" w:hint="eastAsia"/>
                <w:szCs w:val="21"/>
              </w:rPr>
              <w:t>智联音</w:t>
            </w:r>
            <w:proofErr w:type="gramEnd"/>
            <w:r>
              <w:rPr>
                <w:rFonts w:ascii="宋体" w:hAnsi="宋体" w:hint="eastAsia"/>
                <w:szCs w:val="21"/>
              </w:rPr>
              <w:t>视频预警系统服务平台</w:t>
            </w:r>
          </w:p>
        </w:tc>
        <w:tc>
          <w:tcPr>
            <w:tcW w:w="3339" w:type="dxa"/>
            <w:tcBorders>
              <w:top w:val="single" w:sz="4" w:space="0" w:color="000000"/>
              <w:left w:val="single" w:sz="4" w:space="0" w:color="000000"/>
              <w:bottom w:val="single" w:sz="4" w:space="0" w:color="000000"/>
              <w:right w:val="single" w:sz="4" w:space="0" w:color="000000"/>
            </w:tcBorders>
            <w:vAlign w:val="center"/>
          </w:tcPr>
          <w:p w14:paraId="1B723369" w14:textId="582FFB9F" w:rsidR="00FE6710" w:rsidRPr="004B50A5" w:rsidRDefault="003906F9" w:rsidP="00B94E7F">
            <w:pPr>
              <w:pStyle w:val="af0"/>
              <w:spacing w:beforeAutospacing="0" w:afterAutospacing="0" w:line="0" w:lineRule="atLeast"/>
              <w:jc w:val="center"/>
              <w:rPr>
                <w:rFonts w:ascii="宋体" w:hAnsi="宋体"/>
              </w:rPr>
            </w:pPr>
            <w:r w:rsidRPr="003906F9">
              <w:rPr>
                <w:rFonts w:ascii="宋体" w:hAnsi="宋体" w:hint="eastAsia"/>
              </w:rPr>
              <w:t>软件和信息技术服务业</w:t>
            </w:r>
            <w:r w:rsidR="00220D3E">
              <w:rPr>
                <w:rFonts w:ascii="宋体" w:hAnsi="宋体" w:hint="eastAsia"/>
              </w:rPr>
              <w:t xml:space="preserve"> </w:t>
            </w:r>
          </w:p>
        </w:tc>
      </w:tr>
      <w:tr w:rsidR="00D2519D" w:rsidRPr="004B50A5" w14:paraId="48A72969" w14:textId="77777777" w:rsidTr="00B94E7F">
        <w:trPr>
          <w:trHeight w:val="160"/>
          <w:tblCellSpacing w:w="0" w:type="dxa"/>
          <w:jc w:val="center"/>
        </w:trPr>
        <w:tc>
          <w:tcPr>
            <w:tcW w:w="724" w:type="dxa"/>
            <w:tcBorders>
              <w:top w:val="single" w:sz="4" w:space="0" w:color="000000"/>
              <w:left w:val="single" w:sz="4" w:space="0" w:color="000000"/>
              <w:bottom w:val="single" w:sz="4" w:space="0" w:color="000000"/>
              <w:right w:val="single" w:sz="4" w:space="0" w:color="000000"/>
            </w:tcBorders>
            <w:vAlign w:val="center"/>
          </w:tcPr>
          <w:p w14:paraId="4C4462B7" w14:textId="4FEC86F9" w:rsidR="00D2519D" w:rsidRPr="004B50A5" w:rsidRDefault="00D2519D" w:rsidP="00B94E7F">
            <w:pPr>
              <w:pStyle w:val="af0"/>
              <w:spacing w:beforeAutospacing="0" w:afterAutospacing="0" w:line="0" w:lineRule="atLeast"/>
              <w:jc w:val="center"/>
              <w:rPr>
                <w:rFonts w:ascii="宋体" w:hAnsi="宋体" w:cs="宋体"/>
              </w:rPr>
            </w:pPr>
            <w:r>
              <w:rPr>
                <w:rFonts w:ascii="宋体" w:hAnsi="宋体" w:cs="宋体" w:hint="eastAsia"/>
              </w:rPr>
              <w:t>2</w:t>
            </w:r>
          </w:p>
        </w:tc>
        <w:tc>
          <w:tcPr>
            <w:tcW w:w="3356" w:type="dxa"/>
            <w:tcBorders>
              <w:top w:val="single" w:sz="4" w:space="0" w:color="000000"/>
              <w:left w:val="single" w:sz="4" w:space="0" w:color="000000"/>
              <w:bottom w:val="single" w:sz="4" w:space="0" w:color="000000"/>
              <w:right w:val="single" w:sz="4" w:space="0" w:color="000000"/>
            </w:tcBorders>
            <w:vAlign w:val="center"/>
          </w:tcPr>
          <w:p w14:paraId="768BE9E8" w14:textId="587217C7" w:rsidR="00D2519D" w:rsidRPr="004B50A5" w:rsidRDefault="00220D3E" w:rsidP="00220D3E">
            <w:pPr>
              <w:pStyle w:val="af0"/>
              <w:spacing w:beforeAutospacing="0" w:afterAutospacing="0" w:line="0" w:lineRule="atLeast"/>
              <w:rPr>
                <w:rFonts w:ascii="宋体" w:hAnsi="宋体" w:cs="宋体"/>
                <w:lang w:bidi="ar"/>
              </w:rPr>
            </w:pPr>
            <w:proofErr w:type="gramStart"/>
            <w:r>
              <w:rPr>
                <w:rFonts w:ascii="宋体" w:hAnsi="宋体" w:hint="eastAsia"/>
                <w:szCs w:val="21"/>
              </w:rPr>
              <w:t>防霸凌</w:t>
            </w:r>
            <w:proofErr w:type="gramEnd"/>
            <w:r>
              <w:rPr>
                <w:rFonts w:ascii="宋体" w:hAnsi="宋体" w:hint="eastAsia"/>
                <w:szCs w:val="21"/>
              </w:rPr>
              <w:t>报警器</w:t>
            </w:r>
          </w:p>
        </w:tc>
        <w:tc>
          <w:tcPr>
            <w:tcW w:w="3339" w:type="dxa"/>
            <w:tcBorders>
              <w:top w:val="single" w:sz="4" w:space="0" w:color="000000"/>
              <w:left w:val="single" w:sz="4" w:space="0" w:color="000000"/>
              <w:bottom w:val="single" w:sz="4" w:space="0" w:color="000000"/>
              <w:right w:val="single" w:sz="4" w:space="0" w:color="000000"/>
            </w:tcBorders>
            <w:vAlign w:val="center"/>
          </w:tcPr>
          <w:p w14:paraId="70996AE8" w14:textId="4CB76B5C" w:rsidR="00D2519D" w:rsidRPr="00E870AA" w:rsidRDefault="00E40DE3" w:rsidP="00B94E7F">
            <w:pPr>
              <w:pStyle w:val="af0"/>
              <w:spacing w:beforeAutospacing="0" w:afterAutospacing="0" w:line="0" w:lineRule="atLeast"/>
              <w:jc w:val="center"/>
              <w:rPr>
                <w:rFonts w:ascii="宋体" w:hAnsi="宋体"/>
              </w:rPr>
            </w:pPr>
            <w:bookmarkStart w:id="188" w:name="OLE_LINK1"/>
            <w:bookmarkStart w:id="189" w:name="OLE_LINK2"/>
            <w:r>
              <w:rPr>
                <w:rFonts w:ascii="宋体" w:hAnsi="宋体"/>
              </w:rPr>
              <w:t>工业</w:t>
            </w:r>
            <w:bookmarkEnd w:id="188"/>
            <w:bookmarkEnd w:id="189"/>
          </w:p>
        </w:tc>
      </w:tr>
      <w:tr w:rsidR="00D2519D" w:rsidRPr="004B50A5" w14:paraId="48739FE6" w14:textId="77777777" w:rsidTr="00B94E7F">
        <w:trPr>
          <w:trHeight w:val="160"/>
          <w:tblCellSpacing w:w="0" w:type="dxa"/>
          <w:jc w:val="center"/>
        </w:trPr>
        <w:tc>
          <w:tcPr>
            <w:tcW w:w="724" w:type="dxa"/>
            <w:tcBorders>
              <w:top w:val="single" w:sz="4" w:space="0" w:color="000000"/>
              <w:left w:val="single" w:sz="4" w:space="0" w:color="000000"/>
              <w:bottom w:val="single" w:sz="4" w:space="0" w:color="000000"/>
              <w:right w:val="single" w:sz="4" w:space="0" w:color="000000"/>
            </w:tcBorders>
            <w:vAlign w:val="center"/>
          </w:tcPr>
          <w:p w14:paraId="2ABE73E7" w14:textId="4002D287" w:rsidR="00D2519D" w:rsidRPr="004B50A5" w:rsidRDefault="00D2519D" w:rsidP="00B94E7F">
            <w:pPr>
              <w:pStyle w:val="af0"/>
              <w:spacing w:beforeAutospacing="0" w:afterAutospacing="0" w:line="0" w:lineRule="atLeast"/>
              <w:jc w:val="center"/>
              <w:rPr>
                <w:rFonts w:ascii="宋体" w:hAnsi="宋体" w:cs="宋体"/>
              </w:rPr>
            </w:pPr>
            <w:r>
              <w:rPr>
                <w:rFonts w:ascii="宋体" w:hAnsi="宋体" w:cs="宋体" w:hint="eastAsia"/>
              </w:rPr>
              <w:t>3</w:t>
            </w:r>
          </w:p>
        </w:tc>
        <w:tc>
          <w:tcPr>
            <w:tcW w:w="3356" w:type="dxa"/>
            <w:tcBorders>
              <w:top w:val="single" w:sz="4" w:space="0" w:color="000000"/>
              <w:left w:val="single" w:sz="4" w:space="0" w:color="000000"/>
              <w:bottom w:val="single" w:sz="4" w:space="0" w:color="000000"/>
              <w:right w:val="single" w:sz="4" w:space="0" w:color="000000"/>
            </w:tcBorders>
            <w:vAlign w:val="center"/>
          </w:tcPr>
          <w:p w14:paraId="6771243B" w14:textId="2754E2A6" w:rsidR="00D2519D" w:rsidRPr="004B50A5" w:rsidRDefault="00220D3E" w:rsidP="00220D3E">
            <w:pPr>
              <w:pStyle w:val="af0"/>
              <w:spacing w:beforeAutospacing="0" w:afterAutospacing="0" w:line="0" w:lineRule="atLeast"/>
              <w:rPr>
                <w:rFonts w:ascii="宋体" w:hAnsi="宋体" w:cs="宋体"/>
                <w:lang w:bidi="ar"/>
              </w:rPr>
            </w:pPr>
            <w:proofErr w:type="gramStart"/>
            <w:r>
              <w:rPr>
                <w:rFonts w:ascii="宋体" w:hAnsi="宋体" w:hint="eastAsia"/>
                <w:szCs w:val="21"/>
              </w:rPr>
              <w:t>防霸凌</w:t>
            </w:r>
            <w:proofErr w:type="gramEnd"/>
            <w:r>
              <w:rPr>
                <w:rFonts w:ascii="宋体" w:hAnsi="宋体" w:hint="eastAsia"/>
                <w:szCs w:val="21"/>
              </w:rPr>
              <w:t>报警器管理主机-IP版</w:t>
            </w:r>
          </w:p>
        </w:tc>
        <w:tc>
          <w:tcPr>
            <w:tcW w:w="3339" w:type="dxa"/>
            <w:tcBorders>
              <w:top w:val="single" w:sz="4" w:space="0" w:color="000000"/>
              <w:left w:val="single" w:sz="4" w:space="0" w:color="000000"/>
              <w:bottom w:val="single" w:sz="4" w:space="0" w:color="000000"/>
              <w:right w:val="single" w:sz="4" w:space="0" w:color="000000"/>
            </w:tcBorders>
            <w:vAlign w:val="center"/>
          </w:tcPr>
          <w:p w14:paraId="7A87D7ED" w14:textId="64B4EB7C" w:rsidR="00D2519D" w:rsidRPr="00E870AA" w:rsidRDefault="003C5291" w:rsidP="00B94E7F">
            <w:pPr>
              <w:pStyle w:val="af0"/>
              <w:spacing w:beforeAutospacing="0" w:afterAutospacing="0" w:line="0" w:lineRule="atLeast"/>
              <w:jc w:val="center"/>
              <w:rPr>
                <w:rFonts w:ascii="宋体" w:hAnsi="宋体"/>
              </w:rPr>
            </w:pPr>
            <w:r>
              <w:rPr>
                <w:rFonts w:ascii="宋体" w:hAnsi="宋体"/>
              </w:rPr>
              <w:t>工业</w:t>
            </w:r>
          </w:p>
        </w:tc>
      </w:tr>
      <w:tr w:rsidR="00D2519D" w:rsidRPr="004B50A5" w14:paraId="6615DFBA" w14:textId="77777777" w:rsidTr="00B94E7F">
        <w:trPr>
          <w:trHeight w:val="160"/>
          <w:tblCellSpacing w:w="0" w:type="dxa"/>
          <w:jc w:val="center"/>
        </w:trPr>
        <w:tc>
          <w:tcPr>
            <w:tcW w:w="724" w:type="dxa"/>
            <w:tcBorders>
              <w:top w:val="single" w:sz="4" w:space="0" w:color="000000"/>
              <w:left w:val="single" w:sz="4" w:space="0" w:color="000000"/>
              <w:bottom w:val="single" w:sz="4" w:space="0" w:color="000000"/>
              <w:right w:val="single" w:sz="4" w:space="0" w:color="000000"/>
            </w:tcBorders>
            <w:vAlign w:val="center"/>
          </w:tcPr>
          <w:p w14:paraId="5B0E35F6" w14:textId="4753573D" w:rsidR="00D2519D" w:rsidRPr="004B50A5" w:rsidRDefault="00D2519D" w:rsidP="00B94E7F">
            <w:pPr>
              <w:pStyle w:val="af0"/>
              <w:spacing w:beforeAutospacing="0" w:afterAutospacing="0" w:line="0" w:lineRule="atLeast"/>
              <w:jc w:val="center"/>
              <w:rPr>
                <w:rFonts w:ascii="宋体" w:hAnsi="宋体" w:cs="宋体"/>
              </w:rPr>
            </w:pPr>
            <w:r>
              <w:rPr>
                <w:rFonts w:ascii="宋体" w:hAnsi="宋体" w:cs="宋体" w:hint="eastAsia"/>
              </w:rPr>
              <w:t>4</w:t>
            </w:r>
          </w:p>
        </w:tc>
        <w:tc>
          <w:tcPr>
            <w:tcW w:w="3356" w:type="dxa"/>
            <w:tcBorders>
              <w:top w:val="single" w:sz="4" w:space="0" w:color="000000"/>
              <w:left w:val="single" w:sz="4" w:space="0" w:color="000000"/>
              <w:bottom w:val="single" w:sz="4" w:space="0" w:color="000000"/>
              <w:right w:val="single" w:sz="4" w:space="0" w:color="000000"/>
            </w:tcBorders>
            <w:vAlign w:val="center"/>
          </w:tcPr>
          <w:p w14:paraId="4B39071E" w14:textId="2FFDC6FA" w:rsidR="00D2519D" w:rsidRPr="004B50A5" w:rsidRDefault="00220D3E" w:rsidP="00220D3E">
            <w:pPr>
              <w:pStyle w:val="af0"/>
              <w:spacing w:beforeAutospacing="0" w:afterAutospacing="0" w:line="0" w:lineRule="atLeast"/>
              <w:rPr>
                <w:rFonts w:ascii="宋体" w:hAnsi="宋体" w:cs="宋体"/>
                <w:lang w:bidi="ar"/>
              </w:rPr>
            </w:pPr>
            <w:r>
              <w:rPr>
                <w:rFonts w:ascii="宋体" w:hAnsi="宋体" w:hint="eastAsia"/>
                <w:szCs w:val="21"/>
              </w:rPr>
              <w:t>AI</w:t>
            </w:r>
            <w:proofErr w:type="gramStart"/>
            <w:r>
              <w:rPr>
                <w:rFonts w:ascii="宋体" w:hAnsi="宋体" w:hint="eastAsia"/>
                <w:szCs w:val="21"/>
              </w:rPr>
              <w:t>一</w:t>
            </w:r>
            <w:proofErr w:type="gramEnd"/>
            <w:r>
              <w:rPr>
                <w:rFonts w:ascii="宋体" w:hAnsi="宋体" w:hint="eastAsia"/>
                <w:szCs w:val="21"/>
              </w:rPr>
              <w:t>边缘分析主机</w:t>
            </w:r>
          </w:p>
        </w:tc>
        <w:tc>
          <w:tcPr>
            <w:tcW w:w="3339" w:type="dxa"/>
            <w:tcBorders>
              <w:top w:val="single" w:sz="4" w:space="0" w:color="000000"/>
              <w:left w:val="single" w:sz="4" w:space="0" w:color="000000"/>
              <w:bottom w:val="single" w:sz="4" w:space="0" w:color="000000"/>
              <w:right w:val="single" w:sz="4" w:space="0" w:color="000000"/>
            </w:tcBorders>
            <w:vAlign w:val="center"/>
          </w:tcPr>
          <w:p w14:paraId="65D2E130" w14:textId="0BBAEA4A" w:rsidR="00D2519D" w:rsidRPr="00E870AA" w:rsidRDefault="003C5291" w:rsidP="00B94E7F">
            <w:pPr>
              <w:pStyle w:val="af0"/>
              <w:spacing w:beforeAutospacing="0" w:afterAutospacing="0" w:line="0" w:lineRule="atLeast"/>
              <w:jc w:val="center"/>
              <w:rPr>
                <w:rFonts w:ascii="宋体" w:hAnsi="宋体"/>
              </w:rPr>
            </w:pPr>
            <w:r>
              <w:rPr>
                <w:rFonts w:ascii="宋体" w:hAnsi="宋体"/>
              </w:rPr>
              <w:t>工业</w:t>
            </w:r>
          </w:p>
        </w:tc>
      </w:tr>
      <w:tr w:rsidR="00220D3E" w:rsidRPr="004B50A5" w14:paraId="32FB455F" w14:textId="77777777" w:rsidTr="00B94E7F">
        <w:trPr>
          <w:trHeight w:val="160"/>
          <w:tblCellSpacing w:w="0" w:type="dxa"/>
          <w:jc w:val="center"/>
        </w:trPr>
        <w:tc>
          <w:tcPr>
            <w:tcW w:w="724" w:type="dxa"/>
            <w:tcBorders>
              <w:top w:val="single" w:sz="4" w:space="0" w:color="000000"/>
              <w:left w:val="single" w:sz="4" w:space="0" w:color="000000"/>
              <w:bottom w:val="single" w:sz="4" w:space="0" w:color="000000"/>
              <w:right w:val="single" w:sz="4" w:space="0" w:color="000000"/>
            </w:tcBorders>
            <w:vAlign w:val="center"/>
          </w:tcPr>
          <w:p w14:paraId="10A15154" w14:textId="6346A2F6" w:rsidR="00220D3E" w:rsidRPr="004B50A5" w:rsidRDefault="00220D3E" w:rsidP="00220D3E">
            <w:pPr>
              <w:pStyle w:val="af0"/>
              <w:spacing w:beforeAutospacing="0" w:afterAutospacing="0" w:line="0" w:lineRule="atLeast"/>
              <w:jc w:val="center"/>
              <w:rPr>
                <w:rFonts w:ascii="宋体" w:hAnsi="宋体" w:cs="宋体"/>
              </w:rPr>
            </w:pPr>
            <w:r>
              <w:rPr>
                <w:rFonts w:ascii="宋体" w:hAnsi="宋体" w:cs="宋体" w:hint="eastAsia"/>
              </w:rPr>
              <w:t>5</w:t>
            </w:r>
          </w:p>
        </w:tc>
        <w:tc>
          <w:tcPr>
            <w:tcW w:w="3356" w:type="dxa"/>
            <w:tcBorders>
              <w:top w:val="single" w:sz="4" w:space="0" w:color="000000"/>
              <w:left w:val="single" w:sz="4" w:space="0" w:color="000000"/>
              <w:bottom w:val="single" w:sz="4" w:space="0" w:color="000000"/>
              <w:right w:val="single" w:sz="4" w:space="0" w:color="000000"/>
            </w:tcBorders>
            <w:vAlign w:val="center"/>
          </w:tcPr>
          <w:p w14:paraId="17B9C010" w14:textId="574D902D" w:rsidR="00220D3E" w:rsidRPr="004B50A5" w:rsidRDefault="00CF5E48" w:rsidP="00220D3E">
            <w:pPr>
              <w:pStyle w:val="af0"/>
              <w:spacing w:beforeAutospacing="0" w:afterAutospacing="0" w:line="0" w:lineRule="atLeast"/>
              <w:rPr>
                <w:rFonts w:ascii="宋体" w:hAnsi="宋体" w:cs="宋体"/>
                <w:lang w:bidi="ar"/>
              </w:rPr>
            </w:pPr>
            <w:r>
              <w:rPr>
                <w:rFonts w:ascii="宋体" w:hAnsi="宋体" w:hint="eastAsia"/>
                <w:szCs w:val="21"/>
              </w:rPr>
              <w:t>监控</w:t>
            </w:r>
          </w:p>
        </w:tc>
        <w:tc>
          <w:tcPr>
            <w:tcW w:w="3339" w:type="dxa"/>
            <w:tcBorders>
              <w:top w:val="single" w:sz="4" w:space="0" w:color="000000"/>
              <w:left w:val="single" w:sz="4" w:space="0" w:color="000000"/>
              <w:bottom w:val="single" w:sz="4" w:space="0" w:color="000000"/>
              <w:right w:val="single" w:sz="4" w:space="0" w:color="000000"/>
            </w:tcBorders>
            <w:vAlign w:val="center"/>
          </w:tcPr>
          <w:p w14:paraId="4C09E74D" w14:textId="1CBABE20" w:rsidR="00220D3E" w:rsidRPr="00E870AA" w:rsidRDefault="003C5291" w:rsidP="00220D3E">
            <w:pPr>
              <w:pStyle w:val="af0"/>
              <w:spacing w:beforeAutospacing="0" w:afterAutospacing="0" w:line="0" w:lineRule="atLeast"/>
              <w:jc w:val="center"/>
              <w:rPr>
                <w:rFonts w:ascii="宋体" w:hAnsi="宋体"/>
              </w:rPr>
            </w:pPr>
            <w:r>
              <w:rPr>
                <w:rFonts w:ascii="宋体" w:hAnsi="宋体"/>
              </w:rPr>
              <w:t>工业</w:t>
            </w:r>
          </w:p>
        </w:tc>
      </w:tr>
      <w:tr w:rsidR="00220D3E" w:rsidRPr="004B50A5" w14:paraId="6FB93A47" w14:textId="77777777" w:rsidTr="00B94E7F">
        <w:trPr>
          <w:trHeight w:val="160"/>
          <w:tblCellSpacing w:w="0" w:type="dxa"/>
          <w:jc w:val="center"/>
        </w:trPr>
        <w:tc>
          <w:tcPr>
            <w:tcW w:w="724" w:type="dxa"/>
            <w:tcBorders>
              <w:top w:val="single" w:sz="4" w:space="0" w:color="000000"/>
              <w:left w:val="single" w:sz="4" w:space="0" w:color="000000"/>
              <w:bottom w:val="single" w:sz="4" w:space="0" w:color="000000"/>
              <w:right w:val="single" w:sz="4" w:space="0" w:color="000000"/>
            </w:tcBorders>
            <w:vAlign w:val="center"/>
          </w:tcPr>
          <w:p w14:paraId="5707E3C6" w14:textId="27E6B579" w:rsidR="00220D3E" w:rsidRPr="004B50A5" w:rsidRDefault="00220D3E" w:rsidP="00220D3E">
            <w:pPr>
              <w:pStyle w:val="af0"/>
              <w:spacing w:beforeAutospacing="0" w:afterAutospacing="0" w:line="0" w:lineRule="atLeast"/>
              <w:jc w:val="center"/>
              <w:rPr>
                <w:rFonts w:ascii="宋体" w:hAnsi="宋体" w:cs="宋体"/>
              </w:rPr>
            </w:pPr>
            <w:r>
              <w:rPr>
                <w:rFonts w:ascii="宋体" w:hAnsi="宋体" w:cs="宋体" w:hint="eastAsia"/>
              </w:rPr>
              <w:t>6</w:t>
            </w:r>
          </w:p>
        </w:tc>
        <w:tc>
          <w:tcPr>
            <w:tcW w:w="3356" w:type="dxa"/>
            <w:tcBorders>
              <w:top w:val="single" w:sz="4" w:space="0" w:color="000000"/>
              <w:left w:val="single" w:sz="4" w:space="0" w:color="000000"/>
              <w:bottom w:val="single" w:sz="4" w:space="0" w:color="000000"/>
              <w:right w:val="single" w:sz="4" w:space="0" w:color="000000"/>
            </w:tcBorders>
            <w:vAlign w:val="center"/>
          </w:tcPr>
          <w:p w14:paraId="64BA16FE" w14:textId="59580742" w:rsidR="00220D3E" w:rsidRPr="004B50A5" w:rsidRDefault="00220D3E" w:rsidP="00220D3E">
            <w:pPr>
              <w:pStyle w:val="af0"/>
              <w:spacing w:beforeAutospacing="0" w:afterAutospacing="0" w:line="0" w:lineRule="atLeast"/>
              <w:rPr>
                <w:rFonts w:ascii="宋体" w:hAnsi="宋体" w:cs="宋体"/>
                <w:lang w:bidi="ar"/>
              </w:rPr>
            </w:pPr>
            <w:r>
              <w:rPr>
                <w:rFonts w:ascii="宋体" w:hAnsi="宋体" w:hint="eastAsia"/>
                <w:szCs w:val="21"/>
              </w:rPr>
              <w:t>16路监控硬盘录像机</w:t>
            </w:r>
          </w:p>
        </w:tc>
        <w:tc>
          <w:tcPr>
            <w:tcW w:w="3339" w:type="dxa"/>
            <w:tcBorders>
              <w:top w:val="single" w:sz="4" w:space="0" w:color="000000"/>
              <w:left w:val="single" w:sz="4" w:space="0" w:color="000000"/>
              <w:bottom w:val="single" w:sz="4" w:space="0" w:color="000000"/>
              <w:right w:val="single" w:sz="4" w:space="0" w:color="000000"/>
            </w:tcBorders>
            <w:vAlign w:val="center"/>
          </w:tcPr>
          <w:p w14:paraId="5210F5F9" w14:textId="431C8FAA" w:rsidR="00220D3E" w:rsidRPr="00E870AA" w:rsidRDefault="003C5291" w:rsidP="00220D3E">
            <w:pPr>
              <w:pStyle w:val="af0"/>
              <w:spacing w:beforeAutospacing="0" w:afterAutospacing="0" w:line="0" w:lineRule="atLeast"/>
              <w:jc w:val="center"/>
              <w:rPr>
                <w:rFonts w:ascii="宋体" w:hAnsi="宋体"/>
              </w:rPr>
            </w:pPr>
            <w:r>
              <w:rPr>
                <w:rFonts w:ascii="宋体" w:hAnsi="宋体"/>
              </w:rPr>
              <w:t>工业</w:t>
            </w:r>
          </w:p>
        </w:tc>
      </w:tr>
      <w:tr w:rsidR="00220D3E" w:rsidRPr="004B50A5" w14:paraId="2C8B680D" w14:textId="77777777" w:rsidTr="00B94E7F">
        <w:trPr>
          <w:trHeight w:val="160"/>
          <w:tblCellSpacing w:w="0" w:type="dxa"/>
          <w:jc w:val="center"/>
        </w:trPr>
        <w:tc>
          <w:tcPr>
            <w:tcW w:w="724" w:type="dxa"/>
            <w:tcBorders>
              <w:top w:val="single" w:sz="4" w:space="0" w:color="000000"/>
              <w:left w:val="single" w:sz="4" w:space="0" w:color="000000"/>
              <w:bottom w:val="single" w:sz="4" w:space="0" w:color="000000"/>
              <w:right w:val="single" w:sz="4" w:space="0" w:color="000000"/>
            </w:tcBorders>
            <w:vAlign w:val="center"/>
          </w:tcPr>
          <w:p w14:paraId="4AF5D16D" w14:textId="58CCB155" w:rsidR="00220D3E" w:rsidRPr="004B50A5" w:rsidRDefault="00220D3E" w:rsidP="00220D3E">
            <w:pPr>
              <w:pStyle w:val="af0"/>
              <w:spacing w:beforeAutospacing="0" w:afterAutospacing="0" w:line="0" w:lineRule="atLeast"/>
              <w:jc w:val="center"/>
              <w:rPr>
                <w:rFonts w:ascii="宋体" w:hAnsi="宋体" w:cs="宋体"/>
              </w:rPr>
            </w:pPr>
            <w:r>
              <w:rPr>
                <w:rFonts w:ascii="宋体" w:hAnsi="宋体" w:cs="宋体" w:hint="eastAsia"/>
              </w:rPr>
              <w:t>7</w:t>
            </w:r>
          </w:p>
        </w:tc>
        <w:tc>
          <w:tcPr>
            <w:tcW w:w="3356" w:type="dxa"/>
            <w:tcBorders>
              <w:top w:val="single" w:sz="4" w:space="0" w:color="000000"/>
              <w:left w:val="single" w:sz="4" w:space="0" w:color="000000"/>
              <w:bottom w:val="single" w:sz="4" w:space="0" w:color="000000"/>
              <w:right w:val="single" w:sz="4" w:space="0" w:color="000000"/>
            </w:tcBorders>
            <w:vAlign w:val="center"/>
          </w:tcPr>
          <w:p w14:paraId="5370268D" w14:textId="096D7AB6" w:rsidR="00220D3E" w:rsidRPr="004B50A5" w:rsidRDefault="00220D3E" w:rsidP="00220D3E">
            <w:pPr>
              <w:pStyle w:val="af0"/>
              <w:spacing w:beforeAutospacing="0" w:afterAutospacing="0" w:line="0" w:lineRule="atLeast"/>
              <w:rPr>
                <w:rFonts w:ascii="宋体" w:hAnsi="宋体" w:cs="宋体"/>
                <w:lang w:bidi="ar"/>
              </w:rPr>
            </w:pPr>
            <w:r>
              <w:rPr>
                <w:rFonts w:ascii="宋体" w:hAnsi="宋体" w:hint="eastAsia"/>
                <w:szCs w:val="21"/>
              </w:rPr>
              <w:t>32路监控硬盘录像机</w:t>
            </w:r>
          </w:p>
        </w:tc>
        <w:tc>
          <w:tcPr>
            <w:tcW w:w="3339" w:type="dxa"/>
            <w:tcBorders>
              <w:top w:val="single" w:sz="4" w:space="0" w:color="000000"/>
              <w:left w:val="single" w:sz="4" w:space="0" w:color="000000"/>
              <w:bottom w:val="single" w:sz="4" w:space="0" w:color="000000"/>
              <w:right w:val="single" w:sz="4" w:space="0" w:color="000000"/>
            </w:tcBorders>
            <w:vAlign w:val="center"/>
          </w:tcPr>
          <w:p w14:paraId="1083D4E7" w14:textId="39C055E2" w:rsidR="00220D3E" w:rsidRPr="00E870AA" w:rsidRDefault="003C5291" w:rsidP="00220D3E">
            <w:pPr>
              <w:pStyle w:val="af0"/>
              <w:spacing w:beforeAutospacing="0" w:afterAutospacing="0" w:line="0" w:lineRule="atLeast"/>
              <w:jc w:val="center"/>
              <w:rPr>
                <w:rFonts w:ascii="宋体" w:hAnsi="宋体"/>
              </w:rPr>
            </w:pPr>
            <w:r>
              <w:rPr>
                <w:rFonts w:ascii="宋体" w:hAnsi="宋体"/>
              </w:rPr>
              <w:t>工业</w:t>
            </w:r>
          </w:p>
        </w:tc>
      </w:tr>
      <w:tr w:rsidR="00220D3E" w:rsidRPr="004B50A5" w14:paraId="2616F259" w14:textId="77777777" w:rsidTr="00B94E7F">
        <w:trPr>
          <w:trHeight w:val="160"/>
          <w:tblCellSpacing w:w="0" w:type="dxa"/>
          <w:jc w:val="center"/>
        </w:trPr>
        <w:tc>
          <w:tcPr>
            <w:tcW w:w="724" w:type="dxa"/>
            <w:tcBorders>
              <w:top w:val="single" w:sz="4" w:space="0" w:color="000000"/>
              <w:left w:val="single" w:sz="4" w:space="0" w:color="000000"/>
              <w:bottom w:val="single" w:sz="4" w:space="0" w:color="000000"/>
              <w:right w:val="single" w:sz="4" w:space="0" w:color="000000"/>
            </w:tcBorders>
            <w:vAlign w:val="center"/>
          </w:tcPr>
          <w:p w14:paraId="62740F03" w14:textId="3FBBE392" w:rsidR="00220D3E" w:rsidRPr="004B50A5" w:rsidRDefault="00220D3E" w:rsidP="00220D3E">
            <w:pPr>
              <w:pStyle w:val="af0"/>
              <w:spacing w:beforeAutospacing="0" w:afterAutospacing="0" w:line="0" w:lineRule="atLeast"/>
              <w:jc w:val="center"/>
              <w:rPr>
                <w:rFonts w:ascii="宋体" w:hAnsi="宋体" w:cs="宋体"/>
              </w:rPr>
            </w:pPr>
            <w:r>
              <w:rPr>
                <w:rFonts w:ascii="宋体" w:hAnsi="宋体" w:cs="宋体" w:hint="eastAsia"/>
              </w:rPr>
              <w:t>8</w:t>
            </w:r>
          </w:p>
        </w:tc>
        <w:tc>
          <w:tcPr>
            <w:tcW w:w="3356" w:type="dxa"/>
            <w:tcBorders>
              <w:top w:val="single" w:sz="4" w:space="0" w:color="000000"/>
              <w:left w:val="single" w:sz="4" w:space="0" w:color="000000"/>
              <w:bottom w:val="single" w:sz="4" w:space="0" w:color="000000"/>
              <w:right w:val="single" w:sz="4" w:space="0" w:color="000000"/>
            </w:tcBorders>
            <w:vAlign w:val="center"/>
          </w:tcPr>
          <w:p w14:paraId="1970D4C3" w14:textId="4995371A" w:rsidR="00220D3E" w:rsidRPr="004B50A5" w:rsidRDefault="00220D3E" w:rsidP="00220D3E">
            <w:pPr>
              <w:pStyle w:val="af0"/>
              <w:spacing w:beforeAutospacing="0" w:afterAutospacing="0" w:line="0" w:lineRule="atLeast"/>
              <w:rPr>
                <w:rFonts w:ascii="宋体" w:hAnsi="宋体" w:cs="宋体"/>
                <w:lang w:bidi="ar"/>
              </w:rPr>
            </w:pPr>
            <w:r>
              <w:rPr>
                <w:rFonts w:ascii="宋体" w:hAnsi="宋体" w:hint="eastAsia"/>
                <w:szCs w:val="21"/>
              </w:rPr>
              <w:t>6T硬盘</w:t>
            </w:r>
          </w:p>
        </w:tc>
        <w:tc>
          <w:tcPr>
            <w:tcW w:w="3339" w:type="dxa"/>
            <w:tcBorders>
              <w:top w:val="single" w:sz="4" w:space="0" w:color="000000"/>
              <w:left w:val="single" w:sz="4" w:space="0" w:color="000000"/>
              <w:bottom w:val="single" w:sz="4" w:space="0" w:color="000000"/>
              <w:right w:val="single" w:sz="4" w:space="0" w:color="000000"/>
            </w:tcBorders>
            <w:vAlign w:val="center"/>
          </w:tcPr>
          <w:p w14:paraId="189EFB2F" w14:textId="22AB92E0" w:rsidR="00220D3E" w:rsidRPr="00E870AA" w:rsidRDefault="003C5291" w:rsidP="00220D3E">
            <w:pPr>
              <w:pStyle w:val="af0"/>
              <w:spacing w:beforeAutospacing="0" w:afterAutospacing="0" w:line="0" w:lineRule="atLeast"/>
              <w:jc w:val="center"/>
              <w:rPr>
                <w:rFonts w:ascii="宋体" w:hAnsi="宋体"/>
              </w:rPr>
            </w:pPr>
            <w:r>
              <w:rPr>
                <w:rFonts w:ascii="宋体" w:hAnsi="宋体"/>
              </w:rPr>
              <w:t>工业</w:t>
            </w:r>
          </w:p>
        </w:tc>
      </w:tr>
    </w:tbl>
    <w:p w14:paraId="185AAB62" w14:textId="77777777" w:rsidR="00FE6710" w:rsidRPr="004B50A5" w:rsidRDefault="00FE6710" w:rsidP="00FE6710">
      <w:pPr>
        <w:pStyle w:val="af0"/>
        <w:spacing w:beforeAutospacing="0" w:afterAutospacing="0"/>
        <w:ind w:firstLine="602"/>
        <w:jc w:val="both"/>
        <w:rPr>
          <w:rFonts w:ascii="宋体" w:hAnsi="宋体"/>
        </w:rPr>
      </w:pPr>
      <w:r w:rsidRPr="004B50A5">
        <w:rPr>
          <w:rFonts w:ascii="宋体" w:hAnsi="宋体"/>
        </w:rPr>
        <w:t> </w:t>
      </w:r>
    </w:p>
    <w:p w14:paraId="3088D9F7" w14:textId="4716912E" w:rsidR="002042B4" w:rsidRDefault="002042B4">
      <w:pPr>
        <w:pStyle w:val="a0"/>
        <w:rPr>
          <w:sz w:val="24"/>
        </w:rPr>
      </w:pPr>
      <w:bookmarkStart w:id="190" w:name="_Toc120614281"/>
      <w:bookmarkEnd w:id="180"/>
      <w:bookmarkEnd w:id="181"/>
    </w:p>
    <w:p w14:paraId="7D279477" w14:textId="77777777" w:rsidR="002C65F4" w:rsidRDefault="002C65F4">
      <w:pPr>
        <w:widowControl/>
        <w:jc w:val="left"/>
        <w:rPr>
          <w:rFonts w:ascii="宋体" w:hAnsi="宋体" w:cs="黑体"/>
          <w:b/>
          <w:color w:val="000000"/>
          <w:sz w:val="44"/>
          <w:szCs w:val="44"/>
        </w:rPr>
      </w:pPr>
      <w:r>
        <w:rPr>
          <w:rFonts w:ascii="宋体" w:hAnsi="宋体" w:cs="黑体"/>
          <w:b/>
          <w:color w:val="000000"/>
          <w:sz w:val="44"/>
          <w:szCs w:val="44"/>
        </w:rPr>
        <w:br w:type="page"/>
      </w:r>
    </w:p>
    <w:p w14:paraId="0D1EB439" w14:textId="06CCE2DB" w:rsidR="002042B4" w:rsidRDefault="00B94E7F">
      <w:pPr>
        <w:pStyle w:val="af0"/>
        <w:spacing w:beforeAutospacing="0" w:afterAutospacing="0"/>
        <w:ind w:firstLine="602"/>
        <w:jc w:val="center"/>
        <w:rPr>
          <w:rFonts w:ascii="宋体" w:hAnsi="宋体"/>
        </w:rPr>
      </w:pPr>
      <w:r>
        <w:rPr>
          <w:rFonts w:ascii="宋体" w:hAnsi="宋体" w:cs="黑体" w:hint="eastAsia"/>
          <w:b/>
          <w:color w:val="000000"/>
          <w:sz w:val="44"/>
          <w:szCs w:val="44"/>
        </w:rPr>
        <w:lastRenderedPageBreak/>
        <w:t>第五章</w:t>
      </w:r>
      <w:r>
        <w:rPr>
          <w:rFonts w:ascii="宋体" w:hAnsi="宋体" w:cs="黑体" w:hint="eastAsia"/>
          <w:color w:val="000000"/>
          <w:sz w:val="44"/>
          <w:szCs w:val="44"/>
        </w:rPr>
        <w:t xml:space="preserve">  </w:t>
      </w:r>
      <w:r>
        <w:rPr>
          <w:rFonts w:ascii="宋体" w:hAnsi="宋体" w:cs="黑体" w:hint="eastAsia"/>
          <w:b/>
          <w:color w:val="000000"/>
          <w:sz w:val="44"/>
          <w:szCs w:val="44"/>
        </w:rPr>
        <w:t>评标方法与评标标准</w:t>
      </w:r>
    </w:p>
    <w:p w14:paraId="6DF499DD" w14:textId="77777777" w:rsidR="002042B4" w:rsidRDefault="00B94E7F">
      <w:pPr>
        <w:pStyle w:val="af0"/>
        <w:spacing w:beforeAutospacing="0" w:afterAutospacing="0"/>
        <w:jc w:val="both"/>
        <w:rPr>
          <w:rFonts w:ascii="宋体" w:hAnsi="宋体"/>
        </w:rPr>
      </w:pPr>
      <w:r>
        <w:rPr>
          <w:rFonts w:ascii="宋体" w:hAnsi="宋体"/>
        </w:rPr>
        <w:t> </w:t>
      </w:r>
    </w:p>
    <w:p w14:paraId="5BBFA51A" w14:textId="77777777" w:rsidR="002042B4" w:rsidRDefault="00B94E7F">
      <w:pPr>
        <w:spacing w:line="360" w:lineRule="auto"/>
        <w:ind w:firstLine="482"/>
        <w:rPr>
          <w:rFonts w:ascii="宋体" w:hAnsi="宋体"/>
          <w:b/>
          <w:bCs/>
          <w:sz w:val="24"/>
        </w:rPr>
      </w:pPr>
      <w:r>
        <w:rPr>
          <w:rFonts w:ascii="宋体" w:hAnsi="宋体" w:hint="eastAsia"/>
          <w:b/>
          <w:bCs/>
          <w:sz w:val="24"/>
        </w:rPr>
        <w:t>一</w:t>
      </w:r>
      <w:r>
        <w:rPr>
          <w:rFonts w:ascii="宋体" w:hAnsi="宋体"/>
          <w:b/>
          <w:bCs/>
          <w:sz w:val="24"/>
        </w:rPr>
        <w:t>、</w:t>
      </w:r>
      <w:r>
        <w:rPr>
          <w:rFonts w:ascii="宋体" w:hAnsi="宋体" w:hint="eastAsia"/>
          <w:b/>
          <w:bCs/>
          <w:sz w:val="24"/>
        </w:rPr>
        <w:t>评标方法</w:t>
      </w:r>
    </w:p>
    <w:p w14:paraId="622DACFC" w14:textId="77777777" w:rsidR="002042B4" w:rsidRDefault="00B94E7F">
      <w:pPr>
        <w:spacing w:line="360" w:lineRule="auto"/>
        <w:ind w:firstLine="480"/>
        <w:rPr>
          <w:rFonts w:ascii="宋体" w:hAnsi="宋体"/>
          <w:sz w:val="24"/>
        </w:rPr>
      </w:pPr>
      <w:r>
        <w:rPr>
          <w:rFonts w:ascii="宋体" w:hAnsi="宋体"/>
          <w:sz w:val="24"/>
        </w:rPr>
        <w:t>采用综合评分法的，评标结果按评审后得分由高到低顺序排列。得分相同的，按投标报价由低到高顺序排列。得分且投标报价相同的并列。投标文件满足招标文件全部实质性要求，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评审因素的量化指标评审得分最高的投标人为中标候选人。本项目选取1名中标候选人。</w:t>
      </w:r>
    </w:p>
    <w:p w14:paraId="0D5237E3" w14:textId="77777777" w:rsidR="002042B4" w:rsidRDefault="00B94E7F">
      <w:pPr>
        <w:spacing w:line="360" w:lineRule="auto"/>
        <w:ind w:firstLine="482"/>
        <w:rPr>
          <w:rFonts w:ascii="宋体" w:hAnsi="宋体"/>
          <w:b/>
          <w:bCs/>
          <w:sz w:val="24"/>
        </w:rPr>
      </w:pPr>
      <w:r>
        <w:rPr>
          <w:rFonts w:ascii="宋体" w:hAnsi="宋体" w:hint="eastAsia"/>
          <w:b/>
          <w:bCs/>
          <w:sz w:val="24"/>
        </w:rPr>
        <w:t>二、本次采购活动落实的政府采购政策</w:t>
      </w:r>
    </w:p>
    <w:p w14:paraId="2636A801" w14:textId="77777777" w:rsidR="002042B4" w:rsidRDefault="00B94E7F">
      <w:pPr>
        <w:pStyle w:val="af0"/>
        <w:spacing w:before="120" w:beforeAutospacing="0" w:after="120" w:afterAutospacing="0" w:line="360" w:lineRule="auto"/>
        <w:ind w:firstLine="480"/>
      </w:pPr>
      <w:r>
        <w:rPr>
          <w:rFonts w:hint="eastAsia"/>
          <w:color w:val="000000"/>
        </w:rPr>
        <w:t>1</w:t>
      </w:r>
      <w:r>
        <w:rPr>
          <w:rFonts w:hint="eastAsia"/>
          <w:color w:val="000000"/>
        </w:rPr>
        <w:t>、小微型企业价格扣除</w:t>
      </w:r>
    </w:p>
    <w:p w14:paraId="19D7EC1B" w14:textId="77777777" w:rsidR="002042B4" w:rsidRDefault="00B94E7F">
      <w:pPr>
        <w:pStyle w:val="af0"/>
        <w:spacing w:before="120" w:beforeAutospacing="0" w:after="120" w:afterAutospacing="0" w:line="360" w:lineRule="auto"/>
        <w:ind w:firstLine="360"/>
        <w:rPr>
          <w:color w:val="000000"/>
        </w:rPr>
      </w:pPr>
      <w:r>
        <w:rPr>
          <w:rFonts w:hint="eastAsia"/>
          <w:color w:val="000000"/>
        </w:rPr>
        <w:t>（</w:t>
      </w:r>
      <w:r>
        <w:rPr>
          <w:rFonts w:hint="eastAsia"/>
          <w:color w:val="000000"/>
        </w:rPr>
        <w:t>1</w:t>
      </w:r>
      <w:r>
        <w:rPr>
          <w:rFonts w:hint="eastAsia"/>
          <w:color w:val="000000"/>
        </w:rPr>
        <w:t>）本项目对小型和微型企业产品给予</w:t>
      </w:r>
      <w:r>
        <w:rPr>
          <w:rFonts w:hint="eastAsia"/>
          <w:color w:val="000000"/>
          <w:u w:val="single"/>
        </w:rPr>
        <w:t>20%</w:t>
      </w:r>
      <w:r>
        <w:rPr>
          <w:rFonts w:hint="eastAsia"/>
          <w:color w:val="000000"/>
        </w:rPr>
        <w:t>的扣除价格，用扣除后的价格参与评审。</w:t>
      </w:r>
    </w:p>
    <w:p w14:paraId="0B899510" w14:textId="77777777" w:rsidR="002042B4" w:rsidRDefault="00B94E7F">
      <w:pPr>
        <w:pStyle w:val="af0"/>
        <w:spacing w:before="120" w:beforeAutospacing="0" w:after="120" w:afterAutospacing="0" w:line="360" w:lineRule="auto"/>
        <w:ind w:firstLine="360"/>
      </w:pPr>
      <w:r>
        <w:rPr>
          <w:rFonts w:hint="eastAsia"/>
          <w:color w:val="000000"/>
        </w:rPr>
        <w:t>（</w:t>
      </w:r>
      <w:r>
        <w:rPr>
          <w:rFonts w:hint="eastAsia"/>
          <w:color w:val="000000"/>
        </w:rPr>
        <w:t>2</w:t>
      </w:r>
      <w:r>
        <w:rPr>
          <w:rFonts w:hint="eastAsia"/>
          <w:color w:val="000000"/>
        </w:rPr>
        <w:t>）供应商需按照采购文件的要求提供相应的《小微企业声明函》。</w:t>
      </w:r>
    </w:p>
    <w:p w14:paraId="382844B4" w14:textId="77777777" w:rsidR="002042B4" w:rsidRDefault="00B94E7F">
      <w:pPr>
        <w:pStyle w:val="af0"/>
        <w:spacing w:before="120" w:beforeAutospacing="0" w:after="120" w:afterAutospacing="0" w:line="360" w:lineRule="auto"/>
        <w:ind w:firstLine="360"/>
      </w:pPr>
      <w:r>
        <w:rPr>
          <w:rFonts w:hint="eastAsia"/>
          <w:color w:val="000000"/>
        </w:rPr>
        <w:t>（</w:t>
      </w:r>
      <w:r>
        <w:rPr>
          <w:rFonts w:hint="eastAsia"/>
          <w:color w:val="000000"/>
        </w:rPr>
        <w:t>3</w:t>
      </w:r>
      <w:r>
        <w:rPr>
          <w:rFonts w:hint="eastAsia"/>
          <w:color w:val="000000"/>
        </w:rPr>
        <w:t>）企业标准请参照《关于印发中小企业划型标准规定的通知》（工信部联企业</w:t>
      </w:r>
      <w:r>
        <w:rPr>
          <w:rFonts w:hint="eastAsia"/>
          <w:color w:val="000000"/>
        </w:rPr>
        <w:t>[2011]300</w:t>
      </w:r>
      <w:r>
        <w:rPr>
          <w:rFonts w:hint="eastAsia"/>
          <w:color w:val="000000"/>
        </w:rPr>
        <w:t>号）文件规定自行填写。</w:t>
      </w:r>
    </w:p>
    <w:p w14:paraId="7BE08893" w14:textId="77777777" w:rsidR="002042B4" w:rsidRDefault="00B94E7F">
      <w:pPr>
        <w:pStyle w:val="af0"/>
        <w:spacing w:before="120" w:beforeAutospacing="0" w:after="120" w:afterAutospacing="0" w:line="360" w:lineRule="auto"/>
        <w:ind w:firstLine="480"/>
      </w:pPr>
      <w:r>
        <w:rPr>
          <w:rFonts w:hint="eastAsia"/>
          <w:color w:val="000000"/>
        </w:rPr>
        <w:t>2</w:t>
      </w:r>
      <w:r>
        <w:rPr>
          <w:rFonts w:hint="eastAsia"/>
          <w:color w:val="000000"/>
        </w:rPr>
        <w:t>、残疾人福利单位价格扣除</w:t>
      </w:r>
    </w:p>
    <w:p w14:paraId="6FE471C6" w14:textId="77777777" w:rsidR="002042B4" w:rsidRDefault="00B94E7F">
      <w:pPr>
        <w:pStyle w:val="af0"/>
        <w:spacing w:before="120" w:beforeAutospacing="0" w:after="120" w:afterAutospacing="0" w:line="360" w:lineRule="auto"/>
        <w:ind w:left="120" w:firstLine="360"/>
      </w:pPr>
      <w:r>
        <w:rPr>
          <w:rFonts w:hint="eastAsia"/>
          <w:color w:val="000000"/>
        </w:rPr>
        <w:t>（</w:t>
      </w:r>
      <w:r>
        <w:rPr>
          <w:rFonts w:hint="eastAsia"/>
          <w:color w:val="000000"/>
        </w:rPr>
        <w:t>1</w:t>
      </w:r>
      <w:r>
        <w:rPr>
          <w:rFonts w:hint="eastAsia"/>
          <w:color w:val="000000"/>
        </w:rPr>
        <w:t>）本项目对残疾人福利性单位视同小型、微型企业，给予</w:t>
      </w:r>
      <w:r>
        <w:rPr>
          <w:rFonts w:hint="eastAsia"/>
          <w:color w:val="000000"/>
          <w:u w:val="single"/>
        </w:rPr>
        <w:t>20%</w:t>
      </w:r>
      <w:r>
        <w:rPr>
          <w:rFonts w:hint="eastAsia"/>
          <w:color w:val="000000"/>
        </w:rPr>
        <w:t>的价格扣除，用扣除后的价格参与评审。</w:t>
      </w:r>
    </w:p>
    <w:p w14:paraId="29EDBB3B" w14:textId="77777777" w:rsidR="002042B4" w:rsidRDefault="00B94E7F">
      <w:pPr>
        <w:pStyle w:val="af0"/>
        <w:spacing w:before="120" w:beforeAutospacing="0" w:after="120" w:afterAutospacing="0" w:line="360" w:lineRule="auto"/>
        <w:ind w:left="120" w:firstLine="360"/>
      </w:pPr>
      <w:r>
        <w:rPr>
          <w:rFonts w:hint="eastAsia"/>
          <w:color w:val="000000"/>
        </w:rPr>
        <w:t>（</w:t>
      </w:r>
      <w:r>
        <w:rPr>
          <w:rFonts w:hint="eastAsia"/>
          <w:color w:val="000000"/>
        </w:rPr>
        <w:t>2</w:t>
      </w:r>
      <w:r>
        <w:rPr>
          <w:rFonts w:hint="eastAsia"/>
          <w:color w:val="000000"/>
        </w:rPr>
        <w:t>）残疾人福利单位需按照采购文件的要求提供《残疾人福利性单位声明函》。</w:t>
      </w:r>
    </w:p>
    <w:p w14:paraId="20349B7B" w14:textId="77777777" w:rsidR="002042B4" w:rsidRDefault="00B94E7F">
      <w:pPr>
        <w:pStyle w:val="af0"/>
        <w:spacing w:before="120" w:beforeAutospacing="0" w:after="120" w:afterAutospacing="0" w:line="360" w:lineRule="auto"/>
        <w:ind w:left="120" w:firstLine="360"/>
      </w:pPr>
      <w:r>
        <w:rPr>
          <w:rFonts w:hint="eastAsia"/>
          <w:color w:val="000000"/>
        </w:rPr>
        <w:t>（</w:t>
      </w:r>
      <w:r>
        <w:rPr>
          <w:rFonts w:hint="eastAsia"/>
          <w:color w:val="000000"/>
        </w:rPr>
        <w:t>3</w:t>
      </w:r>
      <w:r>
        <w:rPr>
          <w:rFonts w:hint="eastAsia"/>
          <w:color w:val="000000"/>
        </w:rPr>
        <w:t>）残疾人福利单位标准请参照《关于促进残疾人就业政府采购政策的通知》（财库〔</w:t>
      </w:r>
      <w:r>
        <w:rPr>
          <w:rFonts w:hint="eastAsia"/>
          <w:color w:val="000000"/>
        </w:rPr>
        <w:t>2017</w:t>
      </w:r>
      <w:r>
        <w:rPr>
          <w:rFonts w:hint="eastAsia"/>
          <w:color w:val="000000"/>
        </w:rPr>
        <w:t>〕</w:t>
      </w:r>
      <w:r>
        <w:rPr>
          <w:rFonts w:hint="eastAsia"/>
          <w:color w:val="000000"/>
        </w:rPr>
        <w:t>141</w:t>
      </w:r>
      <w:r>
        <w:rPr>
          <w:rFonts w:hint="eastAsia"/>
          <w:color w:val="000000"/>
        </w:rPr>
        <w:t>号）。</w:t>
      </w:r>
    </w:p>
    <w:p w14:paraId="1D3D7761" w14:textId="77777777" w:rsidR="002042B4" w:rsidRDefault="00B94E7F">
      <w:pPr>
        <w:pStyle w:val="af0"/>
        <w:spacing w:before="120" w:beforeAutospacing="0" w:after="120" w:afterAutospacing="0" w:line="360" w:lineRule="auto"/>
        <w:ind w:firstLine="480"/>
      </w:pPr>
      <w:r>
        <w:rPr>
          <w:rFonts w:hint="eastAsia"/>
          <w:color w:val="000000"/>
        </w:rPr>
        <w:t>3</w:t>
      </w:r>
      <w:r>
        <w:rPr>
          <w:rFonts w:hint="eastAsia"/>
          <w:color w:val="000000"/>
        </w:rPr>
        <w:t>、监狱和戒毒企业价格扣除</w:t>
      </w:r>
    </w:p>
    <w:p w14:paraId="5A1998D5" w14:textId="77777777" w:rsidR="002042B4" w:rsidRDefault="00B94E7F">
      <w:pPr>
        <w:pStyle w:val="af0"/>
        <w:spacing w:before="120" w:beforeAutospacing="0" w:after="120" w:afterAutospacing="0" w:line="360" w:lineRule="auto"/>
        <w:ind w:firstLine="480"/>
      </w:pPr>
      <w:r>
        <w:rPr>
          <w:rFonts w:hint="eastAsia"/>
          <w:color w:val="000000"/>
        </w:rPr>
        <w:t>（</w:t>
      </w:r>
      <w:r>
        <w:rPr>
          <w:rFonts w:hint="eastAsia"/>
          <w:color w:val="000000"/>
        </w:rPr>
        <w:t>1</w:t>
      </w:r>
      <w:r>
        <w:rPr>
          <w:rFonts w:hint="eastAsia"/>
          <w:color w:val="000000"/>
        </w:rPr>
        <w:t>）本项目对监狱和戒毒企业（简称监狱企业）视同小型、微型企业，给予</w:t>
      </w:r>
      <w:r>
        <w:rPr>
          <w:rFonts w:hint="eastAsia"/>
          <w:color w:val="000000"/>
          <w:u w:val="single"/>
        </w:rPr>
        <w:t>20%</w:t>
      </w:r>
      <w:r>
        <w:rPr>
          <w:rFonts w:hint="eastAsia"/>
          <w:color w:val="000000"/>
        </w:rPr>
        <w:t>的价格扣除，用扣除后的价格参与评审。</w:t>
      </w:r>
    </w:p>
    <w:p w14:paraId="2308FFFE" w14:textId="77777777" w:rsidR="002042B4" w:rsidRDefault="00B94E7F">
      <w:pPr>
        <w:pStyle w:val="af0"/>
        <w:spacing w:before="120" w:beforeAutospacing="0" w:after="120" w:afterAutospacing="0" w:line="360" w:lineRule="auto"/>
        <w:ind w:firstLine="480"/>
      </w:pPr>
      <w:r>
        <w:rPr>
          <w:rFonts w:hint="eastAsia"/>
          <w:color w:val="000000"/>
        </w:rPr>
        <w:t>（</w:t>
      </w:r>
      <w:r>
        <w:rPr>
          <w:rFonts w:hint="eastAsia"/>
          <w:color w:val="000000"/>
        </w:rPr>
        <w:t>2</w:t>
      </w:r>
      <w:r>
        <w:rPr>
          <w:rFonts w:hint="eastAsia"/>
          <w:color w:val="000000"/>
        </w:rPr>
        <w:t>）监狱企业参加政府采购活动时，需提供由省级以上监狱管理局、戒毒管理局</w:t>
      </w:r>
      <w:r>
        <w:rPr>
          <w:rFonts w:hint="eastAsia"/>
          <w:color w:val="000000"/>
        </w:rPr>
        <w:t>(</w:t>
      </w:r>
      <w:r>
        <w:rPr>
          <w:rFonts w:hint="eastAsia"/>
          <w:color w:val="000000"/>
        </w:rPr>
        <w:t>含新疆生产建设兵团</w:t>
      </w:r>
      <w:r>
        <w:rPr>
          <w:rFonts w:hint="eastAsia"/>
          <w:color w:val="000000"/>
        </w:rPr>
        <w:t>)</w:t>
      </w:r>
      <w:r>
        <w:rPr>
          <w:rFonts w:hint="eastAsia"/>
          <w:color w:val="000000"/>
        </w:rPr>
        <w:t>出具的属于监狱企业的证明文件。供应商如不提供上述证明文件，价格将不做相应扣除。</w:t>
      </w:r>
    </w:p>
    <w:p w14:paraId="2B517A3B" w14:textId="77777777" w:rsidR="002042B4" w:rsidRDefault="00B94E7F">
      <w:pPr>
        <w:pStyle w:val="af0"/>
        <w:spacing w:before="120" w:beforeAutospacing="0" w:after="120" w:afterAutospacing="0" w:line="360" w:lineRule="auto"/>
        <w:ind w:firstLine="480"/>
      </w:pPr>
      <w:r>
        <w:rPr>
          <w:rFonts w:hint="eastAsia"/>
          <w:color w:val="000000"/>
        </w:rPr>
        <w:lastRenderedPageBreak/>
        <w:t>（</w:t>
      </w:r>
      <w:r>
        <w:rPr>
          <w:rFonts w:hint="eastAsia"/>
          <w:color w:val="000000"/>
        </w:rPr>
        <w:t>3</w:t>
      </w:r>
      <w:r>
        <w:rPr>
          <w:rFonts w:hint="eastAsia"/>
          <w:color w:val="000000"/>
        </w:rPr>
        <w:t>）监狱企业标准请参照《关于政府采购支持监狱企业发展有关问题的通知》（财库</w:t>
      </w:r>
      <w:r>
        <w:rPr>
          <w:rFonts w:hint="eastAsia"/>
          <w:color w:val="000000"/>
        </w:rPr>
        <w:t>[2014]68</w:t>
      </w:r>
      <w:r>
        <w:rPr>
          <w:rFonts w:hint="eastAsia"/>
          <w:color w:val="000000"/>
        </w:rPr>
        <w:t>号）。</w:t>
      </w:r>
    </w:p>
    <w:p w14:paraId="6FCB03CB" w14:textId="77777777" w:rsidR="002042B4" w:rsidRDefault="00B94E7F">
      <w:pPr>
        <w:pStyle w:val="af0"/>
        <w:spacing w:before="120" w:beforeAutospacing="0" w:after="120" w:afterAutospacing="0" w:line="360" w:lineRule="auto"/>
        <w:ind w:firstLine="480"/>
        <w:rPr>
          <w:color w:val="000000"/>
        </w:rPr>
      </w:pPr>
      <w:r>
        <w:rPr>
          <w:rFonts w:hint="eastAsia"/>
          <w:color w:val="000000"/>
        </w:rPr>
        <w:t>4</w:t>
      </w:r>
      <w:r>
        <w:rPr>
          <w:rFonts w:hint="eastAsia"/>
          <w:color w:val="000000"/>
        </w:rPr>
        <w:t>、残疾人福利单位、监狱企业属于小型、微型企业的，不重复享受政策。</w:t>
      </w:r>
    </w:p>
    <w:p w14:paraId="50CBB225" w14:textId="790206CB" w:rsidR="002042B4" w:rsidRDefault="00B94E7F">
      <w:pPr>
        <w:spacing w:line="360" w:lineRule="auto"/>
        <w:ind w:firstLine="480"/>
        <w:rPr>
          <w:rFonts w:ascii="宋体" w:hAnsi="宋体" w:cs="宋体"/>
          <w:color w:val="FF0000"/>
          <w:sz w:val="24"/>
        </w:rPr>
      </w:pPr>
      <w:r>
        <w:rPr>
          <w:rFonts w:ascii="宋体" w:hAnsi="宋体" w:hint="eastAsia"/>
          <w:sz w:val="24"/>
        </w:rPr>
        <w:t>5、</w:t>
      </w:r>
      <w:r>
        <w:rPr>
          <w:rFonts w:ascii="宋体" w:hAnsi="宋体" w:cs="宋体" w:hint="eastAsia"/>
          <w:color w:val="FF0000"/>
          <w:sz w:val="24"/>
        </w:rPr>
        <w:t>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w:t>
      </w:r>
      <w:r>
        <w:rPr>
          <w:rFonts w:ascii="宋体" w:hAnsi="宋体" w:cs="宋体" w:hint="eastAsia"/>
          <w:b/>
          <w:i/>
          <w:color w:val="FF0000"/>
          <w:sz w:val="24"/>
          <w:u w:val="single"/>
        </w:rPr>
        <w:t>如属政府强制采购产品未提供认证证书的或认证证书提供不全的将视为未实质性响应采购要求</w:t>
      </w:r>
      <w:r>
        <w:rPr>
          <w:rFonts w:ascii="宋体" w:hAnsi="宋体" w:cs="宋体" w:hint="eastAsia"/>
          <w:i/>
          <w:color w:val="FF0000"/>
          <w:sz w:val="24"/>
          <w:u w:val="single"/>
        </w:rPr>
        <w:t>。</w:t>
      </w:r>
      <w:r>
        <w:rPr>
          <w:rFonts w:ascii="宋体" w:hAnsi="宋体" w:cs="宋体" w:hint="eastAsia"/>
          <w:color w:val="FF0000"/>
          <w:sz w:val="24"/>
        </w:rPr>
        <w:t>其他条件相同情况下，应当优先采购节能产品、环境标志产品。</w:t>
      </w:r>
    </w:p>
    <w:p w14:paraId="317E0D42" w14:textId="65094607" w:rsidR="002042B4" w:rsidRPr="00AA7E42" w:rsidRDefault="00BE06E8">
      <w:pPr>
        <w:spacing w:line="360" w:lineRule="auto"/>
        <w:ind w:firstLine="480"/>
        <w:rPr>
          <w:rFonts w:ascii="宋体" w:hAnsi="宋体" w:cs="宋体"/>
          <w:sz w:val="24"/>
        </w:rPr>
      </w:pPr>
      <w:r w:rsidRPr="00AA7E42">
        <w:rPr>
          <w:rFonts w:ascii="宋体" w:hAnsi="宋体" w:cs="宋体" w:hint="eastAsia"/>
          <w:sz w:val="24"/>
        </w:rPr>
        <w:t>6、供应商对于投标产品的商品包装、快递包装应按照</w:t>
      </w:r>
      <w:proofErr w:type="gramStart"/>
      <w:r w:rsidRPr="00AA7E42">
        <w:rPr>
          <w:rFonts w:ascii="宋体" w:hAnsi="宋体" w:cs="宋体" w:hint="eastAsia"/>
          <w:sz w:val="24"/>
        </w:rPr>
        <w:t>《</w:t>
      </w:r>
      <w:proofErr w:type="gramEnd"/>
      <w:r w:rsidRPr="00AA7E42">
        <w:rPr>
          <w:rFonts w:ascii="宋体" w:hAnsi="宋体" w:cs="宋体" w:hint="eastAsia"/>
          <w:sz w:val="24"/>
        </w:rPr>
        <w:t>关于印发</w:t>
      </w:r>
      <w:proofErr w:type="gramStart"/>
      <w:r w:rsidRPr="00AA7E42">
        <w:rPr>
          <w:rFonts w:ascii="宋体" w:hAnsi="宋体" w:cs="宋体" w:hint="eastAsia"/>
          <w:sz w:val="24"/>
        </w:rPr>
        <w:t>《</w:t>
      </w:r>
      <w:proofErr w:type="gramEnd"/>
      <w:r w:rsidRPr="00AA7E42">
        <w:rPr>
          <w:rFonts w:ascii="宋体" w:hAnsi="宋体" w:cs="宋体" w:hint="eastAsia"/>
          <w:sz w:val="24"/>
        </w:rPr>
        <w:t>商品包装政府采购需求标准（试行）</w:t>
      </w:r>
      <w:proofErr w:type="gramStart"/>
      <w:r w:rsidRPr="00AA7E42">
        <w:rPr>
          <w:rFonts w:ascii="宋体" w:hAnsi="宋体" w:cs="宋体" w:hint="eastAsia"/>
          <w:sz w:val="24"/>
        </w:rPr>
        <w:t>》</w:t>
      </w:r>
      <w:proofErr w:type="gramEnd"/>
      <w:r w:rsidRPr="00AA7E42">
        <w:rPr>
          <w:rFonts w:ascii="宋体" w:hAnsi="宋体" w:cs="宋体" w:hint="eastAsia"/>
          <w:sz w:val="24"/>
        </w:rPr>
        <w:t>、《快递包装政府采购需求标准（试行）》的通知</w:t>
      </w:r>
      <w:proofErr w:type="gramStart"/>
      <w:r w:rsidRPr="00AA7E42">
        <w:rPr>
          <w:rFonts w:ascii="宋体" w:hAnsi="宋体" w:cs="宋体" w:hint="eastAsia"/>
          <w:sz w:val="24"/>
        </w:rPr>
        <w:t>》</w:t>
      </w:r>
      <w:proofErr w:type="gramEnd"/>
      <w:r w:rsidRPr="00AA7E42">
        <w:rPr>
          <w:rFonts w:ascii="宋体" w:hAnsi="宋体" w:cs="宋体" w:hint="eastAsia"/>
          <w:sz w:val="24"/>
        </w:rPr>
        <w:t>（财办库〔2020〕123号）执行。</w:t>
      </w:r>
    </w:p>
    <w:p w14:paraId="4BCF7252" w14:textId="691F044B" w:rsidR="002042B4" w:rsidRPr="00AA7E42" w:rsidRDefault="00BE06E8">
      <w:pPr>
        <w:spacing w:line="360" w:lineRule="auto"/>
        <w:ind w:firstLine="480"/>
        <w:rPr>
          <w:rFonts w:ascii="宋体" w:hAnsi="宋体" w:cs="宋体"/>
          <w:sz w:val="24"/>
        </w:rPr>
      </w:pPr>
      <w:r w:rsidRPr="00AA7E42">
        <w:rPr>
          <w:rFonts w:ascii="宋体" w:hAnsi="宋体" w:cs="宋体" w:hint="eastAsia"/>
          <w:sz w:val="24"/>
        </w:rPr>
        <w:t>7、本文件中若涉及到数据中心采购，应按照《&lt;绿色数据中心政府采购需求标准（试行）&gt;的通知》（财库〔2023〕7号）执行。</w:t>
      </w:r>
    </w:p>
    <w:p w14:paraId="7061895B" w14:textId="77777777" w:rsidR="002042B4" w:rsidRDefault="00B94E7F">
      <w:pPr>
        <w:ind w:firstLine="422"/>
        <w:rPr>
          <w:rFonts w:ascii="宋体" w:hAnsi="宋体" w:cs="宋体"/>
          <w:b/>
          <w:color w:val="000000"/>
          <w:sz w:val="24"/>
        </w:rPr>
      </w:pPr>
      <w:bookmarkStart w:id="191" w:name="_Hlk180852121"/>
      <w:r>
        <w:rPr>
          <w:rFonts w:ascii="宋体" w:hAnsi="宋体" w:cs="宋体" w:hint="eastAsia"/>
          <w:b/>
          <w:color w:val="000000"/>
          <w:sz w:val="24"/>
        </w:rPr>
        <w:t>三、评标标准</w:t>
      </w:r>
    </w:p>
    <w:p w14:paraId="5E6D7BAD" w14:textId="77777777" w:rsidR="00D2519D" w:rsidRDefault="00D2519D" w:rsidP="00D2519D">
      <w:pPr>
        <w:pStyle w:val="a0"/>
      </w:pPr>
    </w:p>
    <w:tbl>
      <w:tblPr>
        <w:tblW w:w="8549" w:type="dxa"/>
        <w:tblInd w:w="93" w:type="dxa"/>
        <w:tblLayout w:type="fixed"/>
        <w:tblLook w:val="04A0" w:firstRow="1" w:lastRow="0" w:firstColumn="1" w:lastColumn="0" w:noHBand="0" w:noVBand="1"/>
      </w:tblPr>
      <w:tblGrid>
        <w:gridCol w:w="801"/>
        <w:gridCol w:w="1140"/>
        <w:gridCol w:w="630"/>
        <w:gridCol w:w="5978"/>
      </w:tblGrid>
      <w:tr w:rsidR="00D2519D" w:rsidRPr="00622FDB" w14:paraId="644E89BA" w14:textId="77777777" w:rsidTr="00566123">
        <w:trPr>
          <w:trHeight w:val="336"/>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5678D" w14:textId="77777777" w:rsidR="00D2519D" w:rsidRPr="00622FDB" w:rsidRDefault="00D2519D" w:rsidP="00B94E7F">
            <w:pPr>
              <w:textAlignment w:val="center"/>
              <w:rPr>
                <w:rFonts w:ascii="宋体" w:hAnsi="宋体" w:cs="宋体"/>
                <w:b/>
                <w:bCs/>
                <w:color w:val="000000"/>
                <w:sz w:val="24"/>
              </w:rPr>
            </w:pPr>
            <w:r w:rsidRPr="00622FDB">
              <w:rPr>
                <w:rFonts w:ascii="宋体" w:hAnsi="宋体" w:cs="宋体" w:hint="eastAsia"/>
                <w:b/>
                <w:bCs/>
                <w:color w:val="000000"/>
                <w:spacing w:val="6"/>
                <w:sz w:val="24"/>
                <w:lang w:bidi="ar"/>
              </w:rPr>
              <w:t>项目</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23CB3" w14:textId="77777777" w:rsidR="00D2519D" w:rsidRPr="00622FDB" w:rsidRDefault="00D2519D" w:rsidP="00B94E7F">
            <w:pPr>
              <w:textAlignment w:val="center"/>
              <w:rPr>
                <w:rFonts w:ascii="宋体" w:hAnsi="宋体" w:cs="宋体"/>
                <w:b/>
                <w:bCs/>
                <w:color w:val="000000"/>
                <w:sz w:val="24"/>
              </w:rPr>
            </w:pPr>
            <w:r w:rsidRPr="00622FDB">
              <w:rPr>
                <w:rFonts w:ascii="宋体" w:hAnsi="宋体" w:cs="宋体" w:hint="eastAsia"/>
                <w:b/>
                <w:bCs/>
                <w:color w:val="000000"/>
                <w:spacing w:val="6"/>
                <w:sz w:val="24"/>
                <w:lang w:bidi="ar"/>
              </w:rPr>
              <w:t>评审因素</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F8CE0" w14:textId="77777777" w:rsidR="00D2519D" w:rsidRPr="00622FDB" w:rsidRDefault="00D2519D" w:rsidP="00B94E7F">
            <w:pPr>
              <w:textAlignment w:val="center"/>
              <w:rPr>
                <w:rFonts w:ascii="宋体" w:hAnsi="宋体" w:cs="宋体"/>
                <w:b/>
                <w:bCs/>
                <w:color w:val="000000"/>
                <w:sz w:val="24"/>
              </w:rPr>
            </w:pPr>
            <w:r w:rsidRPr="00622FDB">
              <w:rPr>
                <w:rFonts w:ascii="宋体" w:hAnsi="宋体" w:cs="宋体" w:hint="eastAsia"/>
                <w:b/>
                <w:bCs/>
                <w:color w:val="000000"/>
                <w:spacing w:val="6"/>
                <w:sz w:val="24"/>
                <w:lang w:bidi="ar"/>
              </w:rPr>
              <w:t>分值</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C2BF1" w14:textId="77777777" w:rsidR="00D2519D" w:rsidRPr="00340B6D" w:rsidRDefault="00D2519D" w:rsidP="00340B6D">
            <w:pPr>
              <w:spacing w:line="360" w:lineRule="auto"/>
              <w:ind w:firstLineChars="200" w:firstLine="446"/>
              <w:jc w:val="center"/>
              <w:textAlignment w:val="center"/>
              <w:rPr>
                <w:rFonts w:ascii="宋体" w:hAnsi="宋体" w:cs="宋体"/>
                <w:b/>
                <w:bCs/>
                <w:color w:val="000000"/>
                <w:szCs w:val="21"/>
              </w:rPr>
            </w:pPr>
            <w:r w:rsidRPr="00340B6D">
              <w:rPr>
                <w:rFonts w:ascii="宋体" w:hAnsi="宋体" w:cs="宋体" w:hint="eastAsia"/>
                <w:b/>
                <w:bCs/>
                <w:color w:val="000000"/>
                <w:spacing w:val="6"/>
                <w:szCs w:val="21"/>
                <w:lang w:bidi="ar"/>
              </w:rPr>
              <w:t>评分标准说明</w:t>
            </w:r>
          </w:p>
        </w:tc>
      </w:tr>
      <w:tr w:rsidR="00D2519D" w:rsidRPr="00622FDB" w14:paraId="513887CC" w14:textId="77777777" w:rsidTr="00566123">
        <w:trPr>
          <w:trHeight w:val="1320"/>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681DB" w14:textId="5A8966DC" w:rsidR="00D2519D" w:rsidRPr="00622FDB" w:rsidRDefault="00566123" w:rsidP="00B94E7F">
            <w:pPr>
              <w:textAlignment w:val="center"/>
              <w:rPr>
                <w:rFonts w:ascii="宋体" w:hAnsi="宋体" w:cs="宋体"/>
                <w:color w:val="000000"/>
                <w:sz w:val="24"/>
              </w:rPr>
            </w:pPr>
            <w:r>
              <w:rPr>
                <w:rFonts w:ascii="宋体" w:hAnsi="宋体" w:cs="宋体" w:hint="eastAsia"/>
                <w:color w:val="000000"/>
                <w:spacing w:val="6"/>
                <w:sz w:val="24"/>
                <w:lang w:bidi="ar"/>
              </w:rPr>
              <w:t>价格部分</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F82F9" w14:textId="3387AF9F" w:rsidR="00340B6D" w:rsidRDefault="00D2519D" w:rsidP="00B94E7F">
            <w:pPr>
              <w:textAlignment w:val="center"/>
              <w:rPr>
                <w:rFonts w:ascii="宋体" w:hAnsi="宋体" w:cs="宋体"/>
                <w:color w:val="000000"/>
                <w:spacing w:val="6"/>
                <w:sz w:val="24"/>
                <w:lang w:bidi="ar"/>
              </w:rPr>
            </w:pPr>
            <w:r w:rsidRPr="00622FDB">
              <w:rPr>
                <w:rFonts w:ascii="宋体" w:hAnsi="宋体" w:cs="宋体" w:hint="eastAsia"/>
                <w:color w:val="000000"/>
                <w:spacing w:val="6"/>
                <w:sz w:val="24"/>
                <w:lang w:bidi="ar"/>
              </w:rPr>
              <w:t>投</w:t>
            </w:r>
            <w:r w:rsidR="00340B6D">
              <w:rPr>
                <w:rFonts w:ascii="宋体" w:hAnsi="宋体" w:cs="宋体" w:hint="eastAsia"/>
                <w:color w:val="000000"/>
                <w:spacing w:val="6"/>
                <w:sz w:val="24"/>
                <w:lang w:bidi="ar"/>
              </w:rPr>
              <w:t xml:space="preserve">  </w:t>
            </w:r>
            <w:r w:rsidRPr="00622FDB">
              <w:rPr>
                <w:rFonts w:ascii="宋体" w:hAnsi="宋体" w:cs="宋体" w:hint="eastAsia"/>
                <w:color w:val="000000"/>
                <w:spacing w:val="6"/>
                <w:sz w:val="24"/>
                <w:lang w:bidi="ar"/>
              </w:rPr>
              <w:t>标</w:t>
            </w:r>
          </w:p>
          <w:p w14:paraId="78B08DDD" w14:textId="17933727" w:rsidR="00D2519D" w:rsidRPr="00622FDB" w:rsidRDefault="00D2519D" w:rsidP="00B94E7F">
            <w:pPr>
              <w:textAlignment w:val="center"/>
              <w:rPr>
                <w:rFonts w:ascii="宋体" w:hAnsi="宋体" w:cs="宋体"/>
                <w:color w:val="000000"/>
                <w:sz w:val="24"/>
              </w:rPr>
            </w:pPr>
            <w:r w:rsidRPr="00622FDB">
              <w:rPr>
                <w:rFonts w:ascii="宋体" w:hAnsi="宋体" w:cs="宋体" w:hint="eastAsia"/>
                <w:color w:val="000000"/>
                <w:spacing w:val="6"/>
                <w:sz w:val="24"/>
                <w:lang w:bidi="ar"/>
              </w:rPr>
              <w:t>报</w:t>
            </w:r>
            <w:r w:rsidR="00340B6D">
              <w:rPr>
                <w:rFonts w:ascii="宋体" w:hAnsi="宋体" w:cs="宋体" w:hint="eastAsia"/>
                <w:color w:val="000000"/>
                <w:spacing w:val="6"/>
                <w:sz w:val="24"/>
                <w:lang w:bidi="ar"/>
              </w:rPr>
              <w:t xml:space="preserve">  </w:t>
            </w:r>
            <w:r w:rsidRPr="00622FDB">
              <w:rPr>
                <w:rFonts w:ascii="宋体" w:hAnsi="宋体" w:cs="宋体" w:hint="eastAsia"/>
                <w:color w:val="000000"/>
                <w:spacing w:val="6"/>
                <w:sz w:val="24"/>
                <w:lang w:bidi="ar"/>
              </w:rPr>
              <w:t>价</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F594A" w14:textId="77777777" w:rsidR="00D2519D" w:rsidRPr="00622FDB" w:rsidRDefault="00D2519D" w:rsidP="00340B6D">
            <w:pPr>
              <w:jc w:val="center"/>
              <w:textAlignment w:val="center"/>
              <w:rPr>
                <w:rFonts w:ascii="宋体" w:hAnsi="宋体" w:cs="宋体"/>
                <w:color w:val="000000"/>
                <w:sz w:val="24"/>
              </w:rPr>
            </w:pPr>
            <w:r w:rsidRPr="00622FDB">
              <w:rPr>
                <w:rFonts w:ascii="宋体" w:hAnsi="宋体" w:cs="宋体" w:hint="eastAsia"/>
                <w:color w:val="000000"/>
                <w:spacing w:val="6"/>
                <w:sz w:val="24"/>
                <w:lang w:bidi="ar"/>
              </w:rPr>
              <w:t>30</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1250E" w14:textId="77777777" w:rsidR="00D2519D" w:rsidRPr="00340B6D" w:rsidRDefault="00D2519D" w:rsidP="00340B6D">
            <w:pPr>
              <w:spacing w:line="360" w:lineRule="auto"/>
              <w:ind w:firstLineChars="200" w:firstLine="420"/>
              <w:jc w:val="left"/>
              <w:rPr>
                <w:rFonts w:ascii="宋体" w:hAnsi="宋体"/>
                <w:szCs w:val="21"/>
              </w:rPr>
            </w:pPr>
            <w:r w:rsidRPr="00340B6D">
              <w:rPr>
                <w:rFonts w:ascii="宋体" w:hAnsi="宋体" w:hint="eastAsia"/>
                <w:szCs w:val="21"/>
              </w:rPr>
              <w:t>价格分采用低价优先法计算，即满足招标文件要求且价格最低的报价为评标基准价，其价格分为满分。其他供应商的价格</w:t>
            </w:r>
            <w:proofErr w:type="gramStart"/>
            <w:r w:rsidRPr="00340B6D">
              <w:rPr>
                <w:rFonts w:ascii="宋体" w:hAnsi="宋体" w:hint="eastAsia"/>
                <w:szCs w:val="21"/>
              </w:rPr>
              <w:t>分统一</w:t>
            </w:r>
            <w:proofErr w:type="gramEnd"/>
            <w:r w:rsidRPr="00340B6D">
              <w:rPr>
                <w:rFonts w:ascii="宋体" w:hAnsi="宋体" w:hint="eastAsia"/>
                <w:szCs w:val="21"/>
              </w:rPr>
              <w:t>按照下列公式计算：报价得分=（评标基准价/投标报价）×30（四舍五入保留二位小数）。</w:t>
            </w:r>
          </w:p>
          <w:p w14:paraId="41075444" w14:textId="77777777" w:rsidR="00D2519D" w:rsidRPr="00340B6D" w:rsidRDefault="00D2519D" w:rsidP="00340B6D">
            <w:pPr>
              <w:spacing w:line="360" w:lineRule="auto"/>
              <w:ind w:firstLineChars="200" w:firstLine="420"/>
              <w:jc w:val="left"/>
              <w:textAlignment w:val="center"/>
              <w:rPr>
                <w:rFonts w:ascii="宋体" w:hAnsi="宋体" w:cs="宋体"/>
                <w:color w:val="000000"/>
                <w:szCs w:val="21"/>
              </w:rPr>
            </w:pPr>
            <w:r w:rsidRPr="00340B6D">
              <w:rPr>
                <w:rFonts w:ascii="宋体" w:hAnsi="宋体" w:hint="eastAsia"/>
                <w:szCs w:val="21"/>
              </w:rPr>
              <w:t>因落实政府采购政策进行价格调整的，以调整后的价格计算评标基准价和投标报价。</w:t>
            </w:r>
          </w:p>
        </w:tc>
      </w:tr>
      <w:tr w:rsidR="00D2519D" w:rsidRPr="00622FDB" w14:paraId="52A5B65E" w14:textId="77777777" w:rsidTr="00566123">
        <w:trPr>
          <w:trHeight w:val="90"/>
        </w:trPr>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BE87D0" w14:textId="234FF879" w:rsidR="00D2519D" w:rsidRPr="00622FDB" w:rsidRDefault="00D2519D" w:rsidP="00B94E7F">
            <w:pPr>
              <w:textAlignment w:val="center"/>
              <w:rPr>
                <w:rFonts w:ascii="宋体" w:hAnsi="宋体" w:cs="宋体"/>
                <w:color w:val="000000"/>
                <w:sz w:val="24"/>
              </w:rPr>
            </w:pPr>
            <w:r w:rsidRPr="00622FDB">
              <w:rPr>
                <w:rFonts w:ascii="宋体" w:hAnsi="宋体" w:cs="宋体" w:hint="eastAsia"/>
                <w:color w:val="000000"/>
                <w:spacing w:val="6"/>
                <w:sz w:val="24"/>
                <w:lang w:bidi="ar"/>
              </w:rPr>
              <w:t>技术</w:t>
            </w:r>
            <w:r w:rsidR="00566123">
              <w:rPr>
                <w:rFonts w:ascii="宋体" w:hAnsi="宋体" w:cs="宋体" w:hint="eastAsia"/>
                <w:color w:val="000000"/>
                <w:spacing w:val="6"/>
                <w:sz w:val="24"/>
                <w:lang w:bidi="ar"/>
              </w:rPr>
              <w:t>部分</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88C0F" w14:textId="38B7384B" w:rsidR="00340B6D" w:rsidRDefault="00566123" w:rsidP="00B94E7F">
            <w:pPr>
              <w:textAlignment w:val="center"/>
              <w:rPr>
                <w:rFonts w:ascii="宋体" w:hAnsi="宋体" w:cs="宋体"/>
                <w:color w:val="000000"/>
                <w:spacing w:val="6"/>
                <w:sz w:val="24"/>
                <w:lang w:bidi="ar"/>
              </w:rPr>
            </w:pPr>
            <w:r>
              <w:rPr>
                <w:rFonts w:ascii="宋体" w:hAnsi="宋体" w:cs="宋体" w:hint="eastAsia"/>
                <w:color w:val="000000"/>
                <w:spacing w:val="6"/>
                <w:sz w:val="24"/>
                <w:lang w:bidi="ar"/>
              </w:rPr>
              <w:t>技</w:t>
            </w:r>
            <w:r w:rsidR="00340B6D">
              <w:rPr>
                <w:rFonts w:ascii="宋体" w:hAnsi="宋体" w:cs="宋体" w:hint="eastAsia"/>
                <w:color w:val="000000"/>
                <w:spacing w:val="6"/>
                <w:sz w:val="24"/>
                <w:lang w:bidi="ar"/>
              </w:rPr>
              <w:t xml:space="preserve">  </w:t>
            </w:r>
            <w:r>
              <w:rPr>
                <w:rFonts w:ascii="宋体" w:hAnsi="宋体" w:cs="宋体" w:hint="eastAsia"/>
                <w:color w:val="000000"/>
                <w:spacing w:val="6"/>
                <w:sz w:val="24"/>
                <w:lang w:bidi="ar"/>
              </w:rPr>
              <w:t>术</w:t>
            </w:r>
          </w:p>
          <w:p w14:paraId="286CDCDA" w14:textId="1B75E4C5" w:rsidR="00D2519D" w:rsidRPr="00622FDB" w:rsidRDefault="00566123" w:rsidP="00B94E7F">
            <w:pPr>
              <w:textAlignment w:val="center"/>
              <w:rPr>
                <w:rFonts w:ascii="宋体" w:hAnsi="宋体" w:cs="宋体"/>
                <w:color w:val="000000"/>
                <w:sz w:val="24"/>
              </w:rPr>
            </w:pPr>
            <w:r>
              <w:rPr>
                <w:rFonts w:ascii="宋体" w:hAnsi="宋体" w:cs="宋体" w:hint="eastAsia"/>
                <w:color w:val="000000"/>
                <w:spacing w:val="6"/>
                <w:sz w:val="24"/>
                <w:lang w:bidi="ar"/>
              </w:rPr>
              <w:t>参</w:t>
            </w:r>
            <w:r w:rsidR="00340B6D">
              <w:rPr>
                <w:rFonts w:ascii="宋体" w:hAnsi="宋体" w:cs="宋体" w:hint="eastAsia"/>
                <w:color w:val="000000"/>
                <w:spacing w:val="6"/>
                <w:sz w:val="24"/>
                <w:lang w:bidi="ar"/>
              </w:rPr>
              <w:t xml:space="preserve">  </w:t>
            </w:r>
            <w:r>
              <w:rPr>
                <w:rFonts w:ascii="宋体" w:hAnsi="宋体" w:cs="宋体" w:hint="eastAsia"/>
                <w:color w:val="000000"/>
                <w:spacing w:val="6"/>
                <w:sz w:val="24"/>
                <w:lang w:bidi="ar"/>
              </w:rPr>
              <w:t>数</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16A10" w14:textId="77777777" w:rsidR="00D2519D" w:rsidRPr="00622FDB" w:rsidRDefault="00D2519D" w:rsidP="00340B6D">
            <w:pPr>
              <w:jc w:val="center"/>
              <w:textAlignment w:val="center"/>
              <w:rPr>
                <w:rFonts w:ascii="宋体" w:hAnsi="宋体" w:cs="宋体"/>
                <w:color w:val="000000"/>
                <w:sz w:val="24"/>
              </w:rPr>
            </w:pPr>
            <w:r w:rsidRPr="00622FDB">
              <w:rPr>
                <w:rFonts w:ascii="宋体" w:hAnsi="宋体" w:cs="宋体" w:hint="eastAsia"/>
                <w:color w:val="000000"/>
                <w:spacing w:val="6"/>
                <w:sz w:val="24"/>
                <w:lang w:bidi="ar"/>
              </w:rPr>
              <w:t>25</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46935" w14:textId="1E3EB529" w:rsidR="00F069D5" w:rsidRPr="00340B6D" w:rsidRDefault="00525788" w:rsidP="00340B6D">
            <w:pPr>
              <w:spacing w:line="360" w:lineRule="auto"/>
              <w:ind w:firstLineChars="200" w:firstLine="444"/>
              <w:jc w:val="left"/>
              <w:textAlignment w:val="center"/>
              <w:rPr>
                <w:rFonts w:ascii="宋体" w:hAnsi="宋体" w:cs="宋体"/>
                <w:color w:val="000000"/>
                <w:spacing w:val="6"/>
                <w:szCs w:val="21"/>
                <w:lang w:bidi="ar"/>
              </w:rPr>
            </w:pPr>
            <w:r w:rsidRPr="00340B6D">
              <w:rPr>
                <w:rFonts w:ascii="宋体" w:hAnsi="宋体" w:cs="宋体" w:hint="eastAsia"/>
                <w:color w:val="000000"/>
                <w:spacing w:val="6"/>
                <w:szCs w:val="21"/>
                <w:lang w:bidi="ar"/>
              </w:rPr>
              <w:t>根据投标人提供的投标文件</w:t>
            </w:r>
            <w:r w:rsidR="003542E4" w:rsidRPr="00340B6D">
              <w:rPr>
                <w:rFonts w:ascii="宋体" w:hAnsi="宋体" w:cs="宋体" w:hint="eastAsia"/>
                <w:color w:val="000000"/>
                <w:spacing w:val="6"/>
                <w:szCs w:val="21"/>
                <w:lang w:bidi="ar"/>
              </w:rPr>
              <w:t>对</w:t>
            </w:r>
            <w:r w:rsidR="00D2519D" w:rsidRPr="00340B6D">
              <w:rPr>
                <w:rFonts w:ascii="宋体" w:hAnsi="宋体" w:cs="宋体" w:hint="eastAsia"/>
                <w:color w:val="000000"/>
                <w:spacing w:val="6"/>
                <w:szCs w:val="21"/>
                <w:lang w:bidi="ar"/>
              </w:rPr>
              <w:t>招标文件“第四章 采购需求--第四项 项目清单--1、产品技术参数要求”</w:t>
            </w:r>
            <w:r w:rsidR="003542E4" w:rsidRPr="00340B6D">
              <w:rPr>
                <w:rFonts w:ascii="宋体" w:hAnsi="宋体" w:cs="宋体" w:hint="eastAsia"/>
                <w:color w:val="000000"/>
                <w:spacing w:val="6"/>
                <w:szCs w:val="21"/>
                <w:lang w:bidi="ar"/>
              </w:rPr>
              <w:t>的</w:t>
            </w:r>
            <w:r w:rsidRPr="00340B6D">
              <w:rPr>
                <w:rFonts w:ascii="宋体" w:hAnsi="宋体" w:cs="宋体" w:hint="eastAsia"/>
                <w:color w:val="000000"/>
                <w:spacing w:val="6"/>
                <w:szCs w:val="21"/>
                <w:lang w:bidi="ar"/>
              </w:rPr>
              <w:t>响应和满足程度进行评分，完全满足或正偏离招标文件的得满分</w:t>
            </w:r>
            <w:r w:rsidR="003542E4" w:rsidRPr="00340B6D">
              <w:rPr>
                <w:rFonts w:ascii="宋体" w:hAnsi="宋体" w:cs="宋体" w:hint="eastAsia"/>
                <w:color w:val="000000"/>
                <w:spacing w:val="6"/>
                <w:szCs w:val="21"/>
                <w:lang w:bidi="ar"/>
              </w:rPr>
              <w:t>25</w:t>
            </w:r>
            <w:r w:rsidRPr="00340B6D">
              <w:rPr>
                <w:rFonts w:ascii="宋体" w:hAnsi="宋体" w:cs="宋体" w:hint="eastAsia"/>
                <w:color w:val="000000"/>
                <w:spacing w:val="6"/>
                <w:szCs w:val="21"/>
                <w:lang w:bidi="ar"/>
              </w:rPr>
              <w:t>分</w:t>
            </w:r>
            <w:r w:rsidR="003542E4" w:rsidRPr="00340B6D">
              <w:rPr>
                <w:rFonts w:ascii="宋体" w:hAnsi="宋体" w:cs="宋体" w:hint="eastAsia"/>
                <w:color w:val="000000"/>
                <w:spacing w:val="6"/>
                <w:szCs w:val="21"/>
                <w:lang w:bidi="ar"/>
              </w:rPr>
              <w:t>。</w:t>
            </w:r>
            <w:r w:rsidR="00D2519D" w:rsidRPr="00340B6D">
              <w:rPr>
                <w:rFonts w:ascii="宋体" w:hAnsi="宋体" w:cs="宋体" w:hint="eastAsia"/>
                <w:color w:val="000000"/>
                <w:spacing w:val="6"/>
                <w:szCs w:val="21"/>
                <w:lang w:bidi="ar"/>
              </w:rPr>
              <w:t>其中：</w:t>
            </w:r>
          </w:p>
          <w:p w14:paraId="327DDEAD" w14:textId="77777777" w:rsidR="00F069D5" w:rsidRPr="00340B6D" w:rsidRDefault="00D2519D" w:rsidP="00340B6D">
            <w:pPr>
              <w:spacing w:line="360" w:lineRule="auto"/>
              <w:ind w:firstLineChars="200" w:firstLine="444"/>
              <w:jc w:val="left"/>
              <w:textAlignment w:val="center"/>
              <w:rPr>
                <w:rFonts w:ascii="宋体" w:hAnsi="宋体" w:cs="宋体"/>
                <w:spacing w:val="6"/>
                <w:szCs w:val="21"/>
                <w:lang w:bidi="ar"/>
              </w:rPr>
            </w:pPr>
            <w:r w:rsidRPr="00340B6D">
              <w:rPr>
                <w:rFonts w:ascii="宋体" w:hAnsi="宋体" w:cs="宋体" w:hint="eastAsia"/>
                <w:color w:val="000000"/>
                <w:spacing w:val="6"/>
                <w:szCs w:val="21"/>
                <w:lang w:bidi="ar"/>
              </w:rPr>
              <w:t>1、标</w:t>
            </w:r>
            <w:r w:rsidRPr="00340B6D">
              <w:rPr>
                <w:rFonts w:ascii="宋体" w:hAnsi="宋体" w:cs="宋体" w:hint="eastAsia"/>
                <w:spacing w:val="6"/>
                <w:szCs w:val="21"/>
                <w:lang w:bidi="ar"/>
              </w:rPr>
              <w:t>“★”</w:t>
            </w:r>
            <w:r w:rsidR="00F069D5" w:rsidRPr="00340B6D">
              <w:rPr>
                <w:rFonts w:ascii="宋体" w:hAnsi="宋体" w:cs="宋体" w:hint="eastAsia"/>
                <w:spacing w:val="6"/>
                <w:szCs w:val="21"/>
                <w:lang w:bidi="ar"/>
              </w:rPr>
              <w:t>技术参数</w:t>
            </w:r>
            <w:r w:rsidRPr="00340B6D">
              <w:rPr>
                <w:rFonts w:ascii="宋体" w:hAnsi="宋体" w:cs="宋体" w:hint="eastAsia"/>
                <w:spacing w:val="6"/>
                <w:szCs w:val="21"/>
                <w:lang w:bidi="ar"/>
              </w:rPr>
              <w:t>项</w:t>
            </w:r>
            <w:r w:rsidR="004845C7" w:rsidRPr="00340B6D">
              <w:rPr>
                <w:rFonts w:ascii="宋体" w:hAnsi="宋体" w:cs="宋体" w:hint="eastAsia"/>
                <w:spacing w:val="6"/>
                <w:szCs w:val="21"/>
                <w:lang w:bidi="ar"/>
              </w:rPr>
              <w:t>不参与技术参数评分。</w:t>
            </w:r>
          </w:p>
          <w:p w14:paraId="0302EAAA" w14:textId="77777777" w:rsidR="00F069D5" w:rsidRPr="00340B6D" w:rsidRDefault="00F069D5" w:rsidP="00340B6D">
            <w:pPr>
              <w:spacing w:line="360" w:lineRule="auto"/>
              <w:ind w:firstLineChars="200" w:firstLine="444"/>
              <w:jc w:val="left"/>
              <w:textAlignment w:val="center"/>
              <w:rPr>
                <w:rFonts w:ascii="宋体" w:hAnsi="宋体" w:cs="宋体"/>
                <w:spacing w:val="6"/>
                <w:szCs w:val="21"/>
                <w:lang w:bidi="ar"/>
              </w:rPr>
            </w:pPr>
            <w:r w:rsidRPr="00340B6D">
              <w:rPr>
                <w:rFonts w:ascii="宋体" w:hAnsi="宋体" w:cs="宋体" w:hint="eastAsia"/>
                <w:spacing w:val="6"/>
                <w:szCs w:val="21"/>
                <w:lang w:bidi="ar"/>
              </w:rPr>
              <w:lastRenderedPageBreak/>
              <w:t>2、标“▲”技术参数项，每有一处负偏离扣2分，共计10分。</w:t>
            </w:r>
          </w:p>
          <w:p w14:paraId="40CED2B1" w14:textId="3D279D29" w:rsidR="00F069D5" w:rsidRPr="00340B6D" w:rsidRDefault="00F069D5" w:rsidP="00340B6D">
            <w:pPr>
              <w:spacing w:line="360" w:lineRule="auto"/>
              <w:ind w:firstLineChars="200" w:firstLine="444"/>
              <w:jc w:val="left"/>
              <w:textAlignment w:val="center"/>
              <w:rPr>
                <w:rFonts w:ascii="宋体" w:hAnsi="宋体" w:cs="宋体"/>
                <w:color w:val="000000"/>
                <w:spacing w:val="6"/>
                <w:szCs w:val="21"/>
                <w:lang w:bidi="ar"/>
              </w:rPr>
            </w:pPr>
            <w:r w:rsidRPr="00340B6D">
              <w:rPr>
                <w:rFonts w:ascii="宋体" w:hAnsi="宋体" w:cs="宋体" w:hint="eastAsia"/>
                <w:spacing w:val="6"/>
                <w:szCs w:val="21"/>
                <w:lang w:bidi="ar"/>
              </w:rPr>
              <w:t>3、标</w:t>
            </w:r>
            <w:r w:rsidRPr="00340B6D">
              <w:rPr>
                <w:rFonts w:ascii="宋体" w:hAnsi="宋体" w:cs="宋体" w:hint="eastAsia"/>
                <w:color w:val="000000"/>
                <w:spacing w:val="6"/>
                <w:szCs w:val="21"/>
                <w:lang w:bidi="ar"/>
              </w:rPr>
              <w:t>“</w:t>
            </w:r>
            <w:r w:rsidRPr="00340B6D">
              <w:rPr>
                <w:rFonts w:ascii="宋体" w:hAnsi="宋体" w:cs="Wingdings"/>
                <w:spacing w:val="6"/>
                <w:szCs w:val="21"/>
                <w:lang w:bidi="ar"/>
              </w:rPr>
              <w:sym w:font="Wingdings" w:char="F06C"/>
            </w:r>
            <w:r w:rsidRPr="00340B6D">
              <w:rPr>
                <w:rFonts w:ascii="宋体" w:hAnsi="宋体" w:cs="宋体" w:hint="eastAsia"/>
                <w:color w:val="000000"/>
                <w:spacing w:val="6"/>
                <w:szCs w:val="21"/>
                <w:lang w:bidi="ar"/>
              </w:rPr>
              <w:t>”技术参数项，负偏离扣5分，共计5分。</w:t>
            </w:r>
          </w:p>
          <w:p w14:paraId="131C8B64" w14:textId="77777777" w:rsidR="003136A1" w:rsidRPr="00340B6D" w:rsidRDefault="00F069D5" w:rsidP="00340B6D">
            <w:pPr>
              <w:spacing w:line="360" w:lineRule="auto"/>
              <w:ind w:firstLineChars="200" w:firstLine="444"/>
              <w:jc w:val="left"/>
              <w:textAlignment w:val="center"/>
              <w:rPr>
                <w:rFonts w:ascii="宋体" w:hAnsi="宋体" w:cs="宋体"/>
                <w:color w:val="000000"/>
                <w:spacing w:val="6"/>
                <w:szCs w:val="21"/>
                <w:lang w:bidi="ar"/>
              </w:rPr>
            </w:pPr>
            <w:r w:rsidRPr="00340B6D">
              <w:rPr>
                <w:rFonts w:ascii="宋体" w:hAnsi="宋体" w:cs="宋体" w:hint="eastAsia"/>
                <w:color w:val="000000"/>
                <w:spacing w:val="6"/>
                <w:szCs w:val="21"/>
                <w:lang w:bidi="ar"/>
              </w:rPr>
              <w:t>4、无任何标志项，共计10分，每有一处负偏离扣0.5分，扣完为止。</w:t>
            </w:r>
          </w:p>
          <w:p w14:paraId="7B2EEF78" w14:textId="13247B33" w:rsidR="00D2519D" w:rsidRPr="00340B6D" w:rsidRDefault="003136A1" w:rsidP="00340B6D">
            <w:pPr>
              <w:spacing w:line="360" w:lineRule="auto"/>
              <w:ind w:firstLineChars="200" w:firstLine="444"/>
              <w:jc w:val="left"/>
              <w:textAlignment w:val="center"/>
              <w:rPr>
                <w:rFonts w:ascii="宋体" w:hAnsi="宋体" w:cs="宋体"/>
                <w:color w:val="000000"/>
                <w:szCs w:val="21"/>
              </w:rPr>
            </w:pPr>
            <w:r w:rsidRPr="00340B6D">
              <w:rPr>
                <w:rFonts w:ascii="宋体" w:hAnsi="宋体" w:cs="宋体" w:hint="eastAsia"/>
                <w:color w:val="000000"/>
                <w:spacing w:val="6"/>
                <w:szCs w:val="21"/>
                <w:lang w:bidi="ar"/>
              </w:rPr>
              <w:t>注：各投标人需针对“招标文件”要求在投标文件《</w:t>
            </w:r>
            <w:r w:rsidR="00E822B5" w:rsidRPr="00E822B5">
              <w:rPr>
                <w:rFonts w:ascii="宋体" w:hAnsi="宋体" w:cs="宋体" w:hint="eastAsia"/>
                <w:color w:val="000000"/>
                <w:spacing w:val="6"/>
                <w:szCs w:val="21"/>
                <w:lang w:bidi="ar"/>
              </w:rPr>
              <w:t>技术要求响应及偏离表</w:t>
            </w:r>
            <w:r w:rsidRPr="00340B6D">
              <w:rPr>
                <w:rFonts w:ascii="宋体" w:hAnsi="宋体" w:cs="宋体" w:hint="eastAsia"/>
                <w:color w:val="000000"/>
                <w:spacing w:val="6"/>
                <w:szCs w:val="21"/>
                <w:lang w:bidi="ar"/>
              </w:rPr>
              <w:t>》中逐条列出响应及偏差情况并予以说明。如需提供证明材料的，以提供的证明材料内容为准，否则视为负偏离。</w:t>
            </w:r>
          </w:p>
        </w:tc>
      </w:tr>
      <w:tr w:rsidR="00D2519D" w:rsidRPr="00622FDB" w14:paraId="53CCBB9A" w14:textId="77777777" w:rsidTr="00566123">
        <w:trPr>
          <w:trHeight w:val="1648"/>
        </w:trPr>
        <w:tc>
          <w:tcPr>
            <w:tcW w:w="8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522404" w14:textId="77777777" w:rsidR="00D2519D" w:rsidRPr="00622FDB" w:rsidRDefault="00D2519D" w:rsidP="00B94E7F">
            <w:pPr>
              <w:ind w:firstLine="424"/>
              <w:jc w:val="center"/>
              <w:rPr>
                <w:rFonts w:ascii="宋体" w:hAnsi="宋体" w:cs="宋体"/>
                <w:color w:val="000000"/>
                <w:sz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526A7" w14:textId="735A69AE" w:rsidR="00340B6D" w:rsidRDefault="00D2519D" w:rsidP="00B94E7F">
            <w:pPr>
              <w:textAlignment w:val="center"/>
              <w:rPr>
                <w:rFonts w:ascii="宋体" w:hAnsi="宋体" w:cs="宋体"/>
                <w:color w:val="000000"/>
                <w:spacing w:val="6"/>
                <w:sz w:val="24"/>
                <w:lang w:bidi="ar"/>
              </w:rPr>
            </w:pPr>
            <w:r w:rsidRPr="00622FDB">
              <w:rPr>
                <w:rFonts w:ascii="宋体" w:hAnsi="宋体" w:cs="宋体" w:hint="eastAsia"/>
                <w:color w:val="000000"/>
                <w:spacing w:val="6"/>
                <w:sz w:val="24"/>
                <w:lang w:bidi="ar"/>
              </w:rPr>
              <w:t>功</w:t>
            </w:r>
            <w:r w:rsidR="00340B6D">
              <w:rPr>
                <w:rFonts w:ascii="宋体" w:hAnsi="宋体" w:cs="宋体" w:hint="eastAsia"/>
                <w:color w:val="000000"/>
                <w:spacing w:val="6"/>
                <w:sz w:val="24"/>
                <w:lang w:bidi="ar"/>
              </w:rPr>
              <w:t xml:space="preserve">  </w:t>
            </w:r>
            <w:r w:rsidRPr="00622FDB">
              <w:rPr>
                <w:rFonts w:ascii="宋体" w:hAnsi="宋体" w:cs="宋体" w:hint="eastAsia"/>
                <w:color w:val="000000"/>
                <w:spacing w:val="6"/>
                <w:sz w:val="24"/>
                <w:lang w:bidi="ar"/>
              </w:rPr>
              <w:t>能</w:t>
            </w:r>
          </w:p>
          <w:p w14:paraId="7C3C8E8F" w14:textId="6EB5FFD6" w:rsidR="00D2519D" w:rsidRPr="00622FDB" w:rsidRDefault="00D2519D" w:rsidP="00B94E7F">
            <w:pPr>
              <w:textAlignment w:val="center"/>
              <w:rPr>
                <w:rFonts w:ascii="宋体" w:hAnsi="宋体" w:cs="宋体"/>
                <w:color w:val="000000"/>
                <w:sz w:val="24"/>
              </w:rPr>
            </w:pPr>
            <w:r w:rsidRPr="00622FDB">
              <w:rPr>
                <w:rFonts w:ascii="宋体" w:hAnsi="宋体" w:cs="宋体" w:hint="eastAsia"/>
                <w:color w:val="000000"/>
                <w:spacing w:val="6"/>
                <w:sz w:val="24"/>
                <w:lang w:bidi="ar"/>
              </w:rPr>
              <w:t>演</w:t>
            </w:r>
            <w:r w:rsidR="00340B6D">
              <w:rPr>
                <w:rFonts w:ascii="宋体" w:hAnsi="宋体" w:cs="宋体" w:hint="eastAsia"/>
                <w:color w:val="000000"/>
                <w:spacing w:val="6"/>
                <w:sz w:val="24"/>
                <w:lang w:bidi="ar"/>
              </w:rPr>
              <w:t xml:space="preserve">  </w:t>
            </w:r>
            <w:r w:rsidRPr="00622FDB">
              <w:rPr>
                <w:rFonts w:ascii="宋体" w:hAnsi="宋体" w:cs="宋体" w:hint="eastAsia"/>
                <w:color w:val="000000"/>
                <w:spacing w:val="6"/>
                <w:sz w:val="24"/>
                <w:lang w:bidi="ar"/>
              </w:rPr>
              <w:t>示</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5ED60" w14:textId="5A22CDC0" w:rsidR="00D2519D" w:rsidRPr="00622FDB" w:rsidRDefault="00D2519D" w:rsidP="003C5291">
            <w:pPr>
              <w:jc w:val="center"/>
              <w:textAlignment w:val="center"/>
              <w:rPr>
                <w:rFonts w:ascii="宋体" w:hAnsi="宋体" w:cs="宋体"/>
                <w:color w:val="000000"/>
                <w:sz w:val="24"/>
              </w:rPr>
            </w:pPr>
            <w:r w:rsidRPr="00622FDB">
              <w:rPr>
                <w:rFonts w:ascii="宋体" w:hAnsi="宋体" w:cs="宋体" w:hint="eastAsia"/>
                <w:color w:val="000000"/>
                <w:spacing w:val="6"/>
                <w:sz w:val="24"/>
                <w:lang w:bidi="ar"/>
              </w:rPr>
              <w:t>1</w:t>
            </w:r>
            <w:r w:rsidR="003C5291">
              <w:rPr>
                <w:rFonts w:ascii="宋体" w:hAnsi="宋体" w:cs="宋体" w:hint="eastAsia"/>
                <w:color w:val="000000"/>
                <w:spacing w:val="6"/>
                <w:sz w:val="24"/>
                <w:lang w:bidi="ar"/>
              </w:rPr>
              <w:t>1</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0453B" w14:textId="7A8FD5F2" w:rsidR="00D2519D" w:rsidRPr="00340B6D" w:rsidRDefault="00D2519D" w:rsidP="003C5291">
            <w:pPr>
              <w:spacing w:line="360" w:lineRule="auto"/>
              <w:ind w:firstLineChars="200" w:firstLine="444"/>
              <w:jc w:val="left"/>
              <w:textAlignment w:val="center"/>
              <w:rPr>
                <w:rFonts w:ascii="宋体" w:hAnsi="宋体" w:cs="宋体"/>
                <w:color w:val="000000"/>
                <w:szCs w:val="21"/>
              </w:rPr>
            </w:pPr>
            <w:r w:rsidRPr="00340B6D">
              <w:rPr>
                <w:rFonts w:ascii="宋体" w:hAnsi="宋体" w:cs="宋体" w:hint="eastAsia"/>
                <w:spacing w:val="6"/>
                <w:szCs w:val="21"/>
                <w:lang w:bidi="ar"/>
              </w:rPr>
              <w:t>按本项目采购要求中标注“★”的技术参数</w:t>
            </w:r>
            <w:r w:rsidR="00F069D5" w:rsidRPr="00340B6D">
              <w:rPr>
                <w:rFonts w:ascii="宋体" w:hAnsi="宋体" w:cs="宋体" w:hint="eastAsia"/>
                <w:spacing w:val="6"/>
                <w:szCs w:val="21"/>
                <w:lang w:bidi="ar"/>
              </w:rPr>
              <w:t>提供</w:t>
            </w:r>
            <w:r w:rsidRPr="00340B6D">
              <w:rPr>
                <w:rFonts w:ascii="宋体" w:hAnsi="宋体" w:cs="宋体" w:hint="eastAsia"/>
                <w:spacing w:val="6"/>
                <w:szCs w:val="21"/>
                <w:lang w:bidi="ar"/>
              </w:rPr>
              <w:t>演示视频。</w:t>
            </w:r>
            <w:proofErr w:type="gramStart"/>
            <w:r w:rsidR="00F069D5" w:rsidRPr="00340B6D">
              <w:rPr>
                <w:rFonts w:ascii="宋体" w:hAnsi="宋体" w:cs="宋体" w:hint="eastAsia"/>
                <w:spacing w:val="6"/>
                <w:szCs w:val="21"/>
                <w:lang w:bidi="ar"/>
              </w:rPr>
              <w:t>每负偏离</w:t>
            </w:r>
            <w:proofErr w:type="gramEnd"/>
            <w:r w:rsidR="00F069D5" w:rsidRPr="00340B6D">
              <w:rPr>
                <w:rFonts w:ascii="宋体" w:hAnsi="宋体" w:cs="宋体" w:hint="eastAsia"/>
                <w:spacing w:val="6"/>
                <w:szCs w:val="21"/>
                <w:lang w:bidi="ar"/>
              </w:rPr>
              <w:t>一项扣1分，共计</w:t>
            </w:r>
            <w:r w:rsidR="003C5291">
              <w:rPr>
                <w:rFonts w:ascii="宋体" w:hAnsi="宋体" w:cs="宋体" w:hint="eastAsia"/>
                <w:spacing w:val="6"/>
                <w:szCs w:val="21"/>
                <w:lang w:bidi="ar"/>
              </w:rPr>
              <w:t>11</w:t>
            </w:r>
            <w:r w:rsidR="00F069D5" w:rsidRPr="00340B6D">
              <w:rPr>
                <w:rFonts w:ascii="宋体" w:hAnsi="宋体" w:cs="宋体" w:hint="eastAsia"/>
                <w:spacing w:val="6"/>
                <w:szCs w:val="21"/>
                <w:lang w:bidi="ar"/>
              </w:rPr>
              <w:t xml:space="preserve">分。 </w:t>
            </w:r>
          </w:p>
        </w:tc>
      </w:tr>
      <w:tr w:rsidR="00D2519D" w:rsidRPr="00622FDB" w14:paraId="769DF522" w14:textId="77777777" w:rsidTr="00340B6D">
        <w:trPr>
          <w:trHeight w:val="3534"/>
        </w:trPr>
        <w:tc>
          <w:tcPr>
            <w:tcW w:w="8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45F49C" w14:textId="77777777" w:rsidR="00D2519D" w:rsidRPr="00622FDB" w:rsidRDefault="00D2519D" w:rsidP="00B94E7F">
            <w:pPr>
              <w:ind w:firstLine="424"/>
              <w:jc w:val="center"/>
              <w:rPr>
                <w:rFonts w:ascii="宋体" w:hAnsi="宋体" w:cs="宋体"/>
                <w:color w:val="000000"/>
                <w:sz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5F391" w14:textId="215FB382" w:rsidR="00D2519D" w:rsidRPr="00622FDB" w:rsidRDefault="00340B6D" w:rsidP="00B94E7F">
            <w:pPr>
              <w:textAlignment w:val="center"/>
              <w:rPr>
                <w:rFonts w:ascii="宋体" w:hAnsi="宋体" w:cs="宋体"/>
                <w:color w:val="000000"/>
                <w:sz w:val="24"/>
              </w:rPr>
            </w:pPr>
            <w:r>
              <w:rPr>
                <w:rFonts w:ascii="宋体" w:hAnsi="宋体" w:cs="宋体" w:hint="eastAsia"/>
                <w:color w:val="000000"/>
                <w:spacing w:val="6"/>
                <w:sz w:val="24"/>
                <w:lang w:bidi="ar"/>
              </w:rPr>
              <w:t>项目</w:t>
            </w:r>
            <w:r w:rsidR="00D2519D" w:rsidRPr="00622FDB">
              <w:rPr>
                <w:rFonts w:ascii="宋体" w:hAnsi="宋体" w:cs="宋体" w:hint="eastAsia"/>
                <w:color w:val="000000"/>
                <w:spacing w:val="6"/>
                <w:sz w:val="24"/>
                <w:lang w:bidi="ar"/>
              </w:rPr>
              <w:t>实施方案</w:t>
            </w:r>
            <w:r w:rsidR="00566123">
              <w:rPr>
                <w:rFonts w:ascii="宋体" w:hAnsi="宋体" w:cs="宋体" w:hint="eastAsia"/>
                <w:color w:val="000000"/>
                <w:spacing w:val="6"/>
                <w:sz w:val="24"/>
                <w:lang w:bidi="ar"/>
              </w:rPr>
              <w:t xml:space="preserve"> </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DD4EC" w14:textId="1AFE2EA7" w:rsidR="00D2519D" w:rsidRPr="00622FDB" w:rsidRDefault="00566123" w:rsidP="00566123">
            <w:pPr>
              <w:jc w:val="center"/>
              <w:textAlignment w:val="center"/>
              <w:rPr>
                <w:rFonts w:ascii="宋体" w:hAnsi="宋体" w:cs="宋体"/>
                <w:color w:val="000000"/>
                <w:sz w:val="24"/>
              </w:rPr>
            </w:pPr>
            <w:r>
              <w:rPr>
                <w:rFonts w:ascii="宋体" w:hAnsi="宋体" w:cs="宋体" w:hint="eastAsia"/>
                <w:color w:val="000000"/>
                <w:spacing w:val="6"/>
                <w:sz w:val="24"/>
                <w:lang w:bidi="ar"/>
              </w:rPr>
              <w:t>8</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AEE01" w14:textId="366A1F84" w:rsidR="003136A1" w:rsidRPr="00340B6D" w:rsidRDefault="00D2519D" w:rsidP="00340B6D">
            <w:pPr>
              <w:spacing w:line="360" w:lineRule="auto"/>
              <w:ind w:firstLineChars="200" w:firstLine="444"/>
              <w:jc w:val="left"/>
              <w:textAlignment w:val="center"/>
              <w:rPr>
                <w:rFonts w:ascii="宋体" w:hAnsi="宋体" w:cs="宋体"/>
                <w:color w:val="000000"/>
                <w:spacing w:val="6"/>
                <w:szCs w:val="21"/>
                <w:lang w:bidi="ar"/>
              </w:rPr>
            </w:pPr>
            <w:r w:rsidRPr="00340B6D">
              <w:rPr>
                <w:rFonts w:ascii="宋体" w:hAnsi="宋体" w:cs="宋体" w:hint="eastAsia"/>
                <w:color w:val="000000"/>
                <w:spacing w:val="6"/>
                <w:szCs w:val="21"/>
                <w:lang w:bidi="ar"/>
              </w:rPr>
              <w:t>实施方案</w:t>
            </w:r>
            <w:r w:rsidR="003136A1" w:rsidRPr="00340B6D">
              <w:rPr>
                <w:rFonts w:ascii="宋体" w:hAnsi="宋体" w:cs="宋体" w:hint="eastAsia"/>
                <w:color w:val="000000"/>
                <w:spacing w:val="6"/>
                <w:szCs w:val="21"/>
                <w:lang w:bidi="ar"/>
              </w:rPr>
              <w:t>至少</w:t>
            </w:r>
            <w:r w:rsidRPr="00340B6D">
              <w:rPr>
                <w:rFonts w:ascii="宋体" w:hAnsi="宋体" w:cs="宋体" w:hint="eastAsia"/>
                <w:color w:val="000000"/>
                <w:spacing w:val="6"/>
                <w:szCs w:val="21"/>
                <w:lang w:bidi="ar"/>
              </w:rPr>
              <w:t>包括：项目建设范围</w:t>
            </w:r>
            <w:r w:rsidR="003136A1" w:rsidRPr="00340B6D">
              <w:rPr>
                <w:rFonts w:ascii="宋体" w:hAnsi="宋体" w:cs="宋体" w:hint="eastAsia"/>
                <w:color w:val="000000"/>
                <w:spacing w:val="6"/>
                <w:szCs w:val="21"/>
                <w:lang w:bidi="ar"/>
              </w:rPr>
              <w:t>、</w:t>
            </w:r>
            <w:r w:rsidRPr="00340B6D">
              <w:rPr>
                <w:rFonts w:ascii="宋体" w:hAnsi="宋体" w:cs="宋体" w:hint="eastAsia"/>
                <w:color w:val="000000"/>
                <w:spacing w:val="6"/>
                <w:szCs w:val="21"/>
                <w:lang w:bidi="ar"/>
              </w:rPr>
              <w:t>工作开展总体部署</w:t>
            </w:r>
            <w:r w:rsidR="003136A1" w:rsidRPr="00340B6D">
              <w:rPr>
                <w:rFonts w:ascii="宋体" w:hAnsi="宋体" w:cs="宋体" w:hint="eastAsia"/>
                <w:color w:val="000000"/>
                <w:spacing w:val="6"/>
                <w:szCs w:val="21"/>
                <w:lang w:bidi="ar"/>
              </w:rPr>
              <w:t>、</w:t>
            </w:r>
            <w:r w:rsidRPr="00340B6D">
              <w:rPr>
                <w:rFonts w:ascii="宋体" w:hAnsi="宋体" w:cs="宋体" w:hint="eastAsia"/>
                <w:color w:val="000000"/>
                <w:spacing w:val="6"/>
                <w:szCs w:val="21"/>
                <w:lang w:bidi="ar"/>
              </w:rPr>
              <w:t>项目建设及安装调试</w:t>
            </w:r>
            <w:r w:rsidR="003136A1" w:rsidRPr="00340B6D">
              <w:rPr>
                <w:rFonts w:ascii="宋体" w:hAnsi="宋体" w:cs="宋体" w:hint="eastAsia"/>
                <w:color w:val="000000"/>
                <w:spacing w:val="6"/>
                <w:szCs w:val="21"/>
                <w:lang w:bidi="ar"/>
              </w:rPr>
              <w:t>、</w:t>
            </w:r>
            <w:r w:rsidRPr="00340B6D">
              <w:rPr>
                <w:rFonts w:ascii="宋体" w:hAnsi="宋体" w:cs="宋体" w:hint="eastAsia"/>
                <w:color w:val="000000"/>
                <w:spacing w:val="6"/>
                <w:szCs w:val="21"/>
                <w:lang w:bidi="ar"/>
              </w:rPr>
              <w:t>项目建设技术措施和方法。</w:t>
            </w:r>
          </w:p>
          <w:p w14:paraId="4E4EDC3D" w14:textId="3E103FEC" w:rsidR="003136A1" w:rsidRPr="00340B6D" w:rsidRDefault="003136A1" w:rsidP="00340B6D">
            <w:pPr>
              <w:spacing w:line="360" w:lineRule="auto"/>
              <w:ind w:firstLineChars="200" w:firstLine="444"/>
              <w:jc w:val="left"/>
              <w:textAlignment w:val="center"/>
              <w:rPr>
                <w:rFonts w:ascii="宋体" w:hAnsi="宋体" w:cs="宋体"/>
                <w:color w:val="000000"/>
                <w:spacing w:val="6"/>
                <w:szCs w:val="21"/>
                <w:lang w:bidi="ar"/>
              </w:rPr>
            </w:pPr>
            <w:r w:rsidRPr="00340B6D">
              <w:rPr>
                <w:rFonts w:ascii="宋体" w:hAnsi="宋体" w:cs="宋体" w:hint="eastAsia"/>
                <w:color w:val="000000"/>
                <w:spacing w:val="6"/>
                <w:szCs w:val="21"/>
                <w:lang w:bidi="ar"/>
              </w:rPr>
              <w:t>1、方案内容详实、与采购需求贴合度高且条理清晰的得</w:t>
            </w:r>
            <w:r w:rsidR="00566123" w:rsidRPr="00340B6D">
              <w:rPr>
                <w:rFonts w:ascii="宋体" w:hAnsi="宋体" w:cs="宋体" w:hint="eastAsia"/>
                <w:color w:val="000000"/>
                <w:spacing w:val="6"/>
                <w:szCs w:val="21"/>
                <w:lang w:bidi="ar"/>
              </w:rPr>
              <w:t>8</w:t>
            </w:r>
            <w:r w:rsidRPr="00340B6D">
              <w:rPr>
                <w:rFonts w:ascii="宋体" w:hAnsi="宋体" w:cs="宋体" w:hint="eastAsia"/>
                <w:color w:val="000000"/>
                <w:spacing w:val="6"/>
                <w:szCs w:val="21"/>
                <w:lang w:bidi="ar"/>
              </w:rPr>
              <w:t>分</w:t>
            </w:r>
            <w:r w:rsidR="00566123" w:rsidRPr="00340B6D">
              <w:rPr>
                <w:rFonts w:ascii="宋体" w:hAnsi="宋体" w:cs="宋体" w:hint="eastAsia"/>
                <w:color w:val="000000"/>
                <w:spacing w:val="6"/>
                <w:szCs w:val="21"/>
                <w:lang w:bidi="ar"/>
              </w:rPr>
              <w:t>。</w:t>
            </w:r>
          </w:p>
          <w:p w14:paraId="4263F264" w14:textId="5E434901" w:rsidR="003136A1" w:rsidRPr="00340B6D" w:rsidRDefault="003136A1" w:rsidP="00340B6D">
            <w:pPr>
              <w:spacing w:line="360" w:lineRule="auto"/>
              <w:ind w:firstLineChars="200" w:firstLine="444"/>
              <w:jc w:val="left"/>
              <w:textAlignment w:val="center"/>
              <w:rPr>
                <w:rFonts w:ascii="宋体" w:hAnsi="宋体" w:cs="宋体"/>
                <w:color w:val="000000"/>
                <w:spacing w:val="6"/>
                <w:szCs w:val="21"/>
                <w:lang w:bidi="ar"/>
              </w:rPr>
            </w:pPr>
            <w:r w:rsidRPr="00340B6D">
              <w:rPr>
                <w:rFonts w:ascii="宋体" w:hAnsi="宋体" w:cs="宋体" w:hint="eastAsia"/>
                <w:color w:val="000000"/>
                <w:spacing w:val="6"/>
                <w:szCs w:val="21"/>
                <w:lang w:bidi="ar"/>
              </w:rPr>
              <w:t>2、方案内容简略、基本满足采购需求的得</w:t>
            </w:r>
            <w:r w:rsidR="00566123" w:rsidRPr="00340B6D">
              <w:rPr>
                <w:rFonts w:ascii="宋体" w:hAnsi="宋体" w:cs="宋体" w:hint="eastAsia"/>
                <w:color w:val="000000"/>
                <w:spacing w:val="6"/>
                <w:szCs w:val="21"/>
                <w:lang w:bidi="ar"/>
              </w:rPr>
              <w:t>5</w:t>
            </w:r>
            <w:r w:rsidRPr="00340B6D">
              <w:rPr>
                <w:rFonts w:ascii="宋体" w:hAnsi="宋体" w:cs="宋体" w:hint="eastAsia"/>
                <w:color w:val="000000"/>
                <w:spacing w:val="6"/>
                <w:szCs w:val="21"/>
                <w:lang w:bidi="ar"/>
              </w:rPr>
              <w:t>分</w:t>
            </w:r>
            <w:r w:rsidR="00566123" w:rsidRPr="00340B6D">
              <w:rPr>
                <w:rFonts w:ascii="宋体" w:hAnsi="宋体" w:cs="宋体" w:hint="eastAsia"/>
                <w:color w:val="000000"/>
                <w:spacing w:val="6"/>
                <w:szCs w:val="21"/>
                <w:lang w:bidi="ar"/>
              </w:rPr>
              <w:t>。</w:t>
            </w:r>
          </w:p>
          <w:p w14:paraId="558E1465" w14:textId="05139BB8" w:rsidR="003136A1" w:rsidRPr="00340B6D" w:rsidRDefault="003136A1" w:rsidP="00340B6D">
            <w:pPr>
              <w:spacing w:line="360" w:lineRule="auto"/>
              <w:ind w:rightChars="-94" w:right="-197" w:firstLineChars="200" w:firstLine="444"/>
              <w:jc w:val="left"/>
              <w:textAlignment w:val="center"/>
              <w:rPr>
                <w:rFonts w:ascii="宋体" w:hAnsi="宋体" w:cs="宋体"/>
                <w:color w:val="000000"/>
                <w:spacing w:val="6"/>
                <w:szCs w:val="21"/>
                <w:lang w:bidi="ar"/>
              </w:rPr>
            </w:pPr>
            <w:r w:rsidRPr="00340B6D">
              <w:rPr>
                <w:rFonts w:ascii="宋体" w:hAnsi="宋体" w:cs="宋体" w:hint="eastAsia"/>
                <w:color w:val="000000"/>
                <w:spacing w:val="6"/>
                <w:szCs w:val="21"/>
                <w:lang w:bidi="ar"/>
              </w:rPr>
              <w:t>3、方案内容简单且方案存在瑕疵的得</w:t>
            </w:r>
            <w:r w:rsidR="00566123" w:rsidRPr="00340B6D">
              <w:rPr>
                <w:rFonts w:ascii="宋体" w:hAnsi="宋体" w:cs="宋体" w:hint="eastAsia"/>
                <w:color w:val="000000"/>
                <w:spacing w:val="6"/>
                <w:szCs w:val="21"/>
                <w:lang w:bidi="ar"/>
              </w:rPr>
              <w:t>2</w:t>
            </w:r>
            <w:r w:rsidRPr="00340B6D">
              <w:rPr>
                <w:rFonts w:ascii="宋体" w:hAnsi="宋体" w:cs="宋体" w:hint="eastAsia"/>
                <w:color w:val="000000"/>
                <w:spacing w:val="6"/>
                <w:szCs w:val="21"/>
                <w:lang w:bidi="ar"/>
              </w:rPr>
              <w:t>分。</w:t>
            </w:r>
          </w:p>
          <w:p w14:paraId="5089DD24" w14:textId="77777777" w:rsidR="003136A1" w:rsidRPr="00340B6D" w:rsidRDefault="003136A1" w:rsidP="00340B6D">
            <w:pPr>
              <w:spacing w:line="360" w:lineRule="auto"/>
              <w:ind w:rightChars="-94" w:right="-197" w:firstLineChars="200" w:firstLine="444"/>
              <w:jc w:val="left"/>
              <w:textAlignment w:val="center"/>
              <w:rPr>
                <w:rFonts w:ascii="宋体" w:hAnsi="宋体" w:cs="宋体"/>
                <w:color w:val="000000"/>
                <w:spacing w:val="6"/>
                <w:szCs w:val="21"/>
                <w:lang w:bidi="ar"/>
              </w:rPr>
            </w:pPr>
            <w:r w:rsidRPr="00340B6D">
              <w:rPr>
                <w:rFonts w:ascii="宋体" w:hAnsi="宋体" w:cs="宋体" w:hint="eastAsia"/>
                <w:color w:val="000000"/>
                <w:spacing w:val="6"/>
                <w:szCs w:val="21"/>
                <w:lang w:bidi="ar"/>
              </w:rPr>
              <w:t>4、方案内容缺项得1分。</w:t>
            </w:r>
          </w:p>
          <w:p w14:paraId="1A7E3402" w14:textId="1F45B7FC" w:rsidR="00D2519D" w:rsidRPr="00340B6D" w:rsidRDefault="003136A1" w:rsidP="00340B6D">
            <w:pPr>
              <w:spacing w:line="360" w:lineRule="auto"/>
              <w:ind w:rightChars="-94" w:right="-197" w:firstLineChars="200" w:firstLine="444"/>
              <w:jc w:val="left"/>
              <w:textAlignment w:val="center"/>
              <w:rPr>
                <w:rFonts w:ascii="宋体" w:hAnsi="宋体" w:cs="宋体"/>
                <w:color w:val="000000"/>
                <w:szCs w:val="21"/>
              </w:rPr>
            </w:pPr>
            <w:r w:rsidRPr="00340B6D">
              <w:rPr>
                <w:rFonts w:ascii="宋体" w:hAnsi="宋体" w:cs="宋体" w:hint="eastAsia"/>
                <w:color w:val="000000"/>
                <w:spacing w:val="6"/>
                <w:szCs w:val="21"/>
                <w:lang w:bidi="ar"/>
              </w:rPr>
              <w:t>5、</w:t>
            </w:r>
            <w:proofErr w:type="gramStart"/>
            <w:r w:rsidRPr="00340B6D">
              <w:rPr>
                <w:rFonts w:ascii="宋体" w:hAnsi="宋体" w:cs="宋体" w:hint="eastAsia"/>
                <w:color w:val="000000"/>
                <w:spacing w:val="6"/>
                <w:szCs w:val="21"/>
                <w:lang w:bidi="ar"/>
              </w:rPr>
              <w:t>无方案</w:t>
            </w:r>
            <w:proofErr w:type="gramEnd"/>
            <w:r w:rsidRPr="00340B6D">
              <w:rPr>
                <w:rFonts w:ascii="宋体" w:hAnsi="宋体" w:cs="宋体" w:hint="eastAsia"/>
                <w:color w:val="000000"/>
                <w:spacing w:val="6"/>
                <w:szCs w:val="21"/>
                <w:lang w:bidi="ar"/>
              </w:rPr>
              <w:t>内容不得分。</w:t>
            </w:r>
          </w:p>
        </w:tc>
      </w:tr>
      <w:tr w:rsidR="00D2519D" w:rsidRPr="00622FDB" w14:paraId="5ABD7A13" w14:textId="77777777" w:rsidTr="00566123">
        <w:trPr>
          <w:trHeight w:val="1320"/>
        </w:trPr>
        <w:tc>
          <w:tcPr>
            <w:tcW w:w="8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D21356" w14:textId="77777777" w:rsidR="00D2519D" w:rsidRPr="00622FDB" w:rsidRDefault="00D2519D" w:rsidP="00B94E7F">
            <w:pPr>
              <w:ind w:firstLine="424"/>
              <w:jc w:val="center"/>
              <w:rPr>
                <w:rFonts w:ascii="宋体" w:hAnsi="宋体" w:cs="宋体"/>
                <w:color w:val="000000"/>
                <w:sz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C98FE" w14:textId="5E533075" w:rsidR="00D2519D" w:rsidRPr="00622FDB" w:rsidRDefault="00D2519D" w:rsidP="00B94E7F">
            <w:pPr>
              <w:textAlignment w:val="center"/>
              <w:rPr>
                <w:rFonts w:ascii="宋体" w:hAnsi="宋体" w:cs="宋体"/>
                <w:color w:val="000000"/>
                <w:sz w:val="24"/>
              </w:rPr>
            </w:pPr>
            <w:r w:rsidRPr="00622FDB">
              <w:rPr>
                <w:rFonts w:ascii="宋体" w:hAnsi="宋体" w:cs="宋体" w:hint="eastAsia"/>
                <w:color w:val="000000"/>
                <w:spacing w:val="6"/>
                <w:sz w:val="24"/>
                <w:lang w:bidi="ar"/>
              </w:rPr>
              <w:t>进度保障</w:t>
            </w:r>
            <w:r w:rsidR="003542E4">
              <w:rPr>
                <w:rFonts w:ascii="宋体" w:hAnsi="宋体" w:cs="宋体" w:hint="eastAsia"/>
                <w:color w:val="000000"/>
                <w:spacing w:val="6"/>
                <w:sz w:val="24"/>
                <w:lang w:bidi="ar"/>
              </w:rPr>
              <w:t xml:space="preserve">和培训方案 </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61E70" w14:textId="77777777" w:rsidR="00D2519D" w:rsidRPr="00622FDB" w:rsidRDefault="00D2519D" w:rsidP="00566123">
            <w:pPr>
              <w:jc w:val="center"/>
              <w:textAlignment w:val="center"/>
              <w:rPr>
                <w:rFonts w:ascii="宋体" w:hAnsi="宋体" w:cs="宋体"/>
                <w:color w:val="000000"/>
                <w:sz w:val="24"/>
              </w:rPr>
            </w:pPr>
            <w:r w:rsidRPr="00622FDB">
              <w:rPr>
                <w:rFonts w:ascii="宋体" w:hAnsi="宋体" w:cs="宋体" w:hint="eastAsia"/>
                <w:color w:val="000000"/>
                <w:spacing w:val="6"/>
                <w:sz w:val="24"/>
                <w:lang w:bidi="ar"/>
              </w:rPr>
              <w:t>5</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D2BF9" w14:textId="7A3DDC8E" w:rsidR="003542E4" w:rsidRPr="00340B6D" w:rsidRDefault="003542E4" w:rsidP="00340B6D">
            <w:pPr>
              <w:spacing w:line="360" w:lineRule="auto"/>
              <w:ind w:firstLineChars="200" w:firstLine="444"/>
              <w:jc w:val="left"/>
              <w:textAlignment w:val="center"/>
              <w:rPr>
                <w:rFonts w:ascii="宋体" w:hAnsi="宋体" w:cs="宋体"/>
                <w:color w:val="000000"/>
                <w:spacing w:val="6"/>
                <w:szCs w:val="21"/>
                <w:lang w:bidi="ar"/>
              </w:rPr>
            </w:pPr>
            <w:r w:rsidRPr="00340B6D">
              <w:rPr>
                <w:rFonts w:ascii="宋体" w:hAnsi="宋体" w:cs="宋体" w:hint="eastAsia"/>
                <w:color w:val="000000"/>
                <w:spacing w:val="6"/>
                <w:szCs w:val="21"/>
                <w:lang w:bidi="ar"/>
              </w:rPr>
              <w:t>1、进度计划安排合理、培训方案内容详实、与采购需求贴合度高且条理清晰的得5分；</w:t>
            </w:r>
          </w:p>
          <w:p w14:paraId="7E1CEBC2" w14:textId="73F85023" w:rsidR="003542E4" w:rsidRPr="00340B6D" w:rsidRDefault="003542E4" w:rsidP="00340B6D">
            <w:pPr>
              <w:spacing w:line="360" w:lineRule="auto"/>
              <w:ind w:firstLineChars="200" w:firstLine="444"/>
              <w:jc w:val="left"/>
              <w:textAlignment w:val="center"/>
              <w:rPr>
                <w:rFonts w:ascii="宋体" w:hAnsi="宋体" w:cs="宋体"/>
                <w:color w:val="000000"/>
                <w:spacing w:val="6"/>
                <w:szCs w:val="21"/>
                <w:lang w:bidi="ar"/>
              </w:rPr>
            </w:pPr>
            <w:r w:rsidRPr="00340B6D">
              <w:rPr>
                <w:rFonts w:ascii="宋体" w:hAnsi="宋体" w:cs="宋体" w:hint="eastAsia"/>
                <w:color w:val="000000"/>
                <w:spacing w:val="6"/>
                <w:szCs w:val="21"/>
                <w:lang w:bidi="ar"/>
              </w:rPr>
              <w:t>2、进度计划安排基本可行，培训方案内容简略、基本满足采购需求的得3分；</w:t>
            </w:r>
          </w:p>
          <w:p w14:paraId="1C334616" w14:textId="76147A0E" w:rsidR="003542E4" w:rsidRPr="00340B6D" w:rsidRDefault="003542E4" w:rsidP="00340B6D">
            <w:pPr>
              <w:spacing w:line="360" w:lineRule="auto"/>
              <w:ind w:firstLineChars="200" w:firstLine="444"/>
              <w:jc w:val="left"/>
              <w:textAlignment w:val="center"/>
              <w:rPr>
                <w:rFonts w:ascii="宋体" w:hAnsi="宋体" w:cs="宋体"/>
                <w:color w:val="000000"/>
                <w:spacing w:val="6"/>
                <w:szCs w:val="21"/>
                <w:lang w:bidi="ar"/>
              </w:rPr>
            </w:pPr>
            <w:r w:rsidRPr="00340B6D">
              <w:rPr>
                <w:rFonts w:ascii="宋体" w:hAnsi="宋体" w:cs="宋体" w:hint="eastAsia"/>
                <w:color w:val="000000"/>
                <w:spacing w:val="6"/>
                <w:szCs w:val="21"/>
                <w:lang w:bidi="ar"/>
              </w:rPr>
              <w:t>3、进度计划安排合理性差，培训方案内容简单且存在瑕疵的得1分。</w:t>
            </w:r>
          </w:p>
          <w:p w14:paraId="588AAA8B" w14:textId="6AECDEFB" w:rsidR="00D2519D" w:rsidRPr="00340B6D" w:rsidRDefault="003542E4" w:rsidP="00340B6D">
            <w:pPr>
              <w:spacing w:line="360" w:lineRule="auto"/>
              <w:ind w:firstLineChars="200" w:firstLine="444"/>
              <w:jc w:val="left"/>
              <w:textAlignment w:val="center"/>
              <w:rPr>
                <w:rFonts w:ascii="宋体" w:hAnsi="宋体" w:cs="宋体"/>
                <w:color w:val="000000"/>
                <w:szCs w:val="21"/>
              </w:rPr>
            </w:pPr>
            <w:r w:rsidRPr="00340B6D">
              <w:rPr>
                <w:rFonts w:ascii="宋体" w:hAnsi="宋体" w:cs="宋体" w:hint="eastAsia"/>
                <w:color w:val="000000"/>
                <w:spacing w:val="6"/>
                <w:szCs w:val="21"/>
                <w:lang w:bidi="ar"/>
              </w:rPr>
              <w:t>4、未提供不得分。</w:t>
            </w:r>
          </w:p>
        </w:tc>
      </w:tr>
      <w:tr w:rsidR="00566123" w:rsidRPr="00622FDB" w14:paraId="71A3D633" w14:textId="77777777" w:rsidTr="00B94E7F">
        <w:trPr>
          <w:trHeight w:val="416"/>
        </w:trPr>
        <w:tc>
          <w:tcPr>
            <w:tcW w:w="801" w:type="dxa"/>
            <w:vMerge w:val="restart"/>
            <w:tcBorders>
              <w:top w:val="single" w:sz="4" w:space="0" w:color="000000"/>
              <w:left w:val="single" w:sz="4" w:space="0" w:color="000000"/>
              <w:right w:val="single" w:sz="4" w:space="0" w:color="000000"/>
            </w:tcBorders>
            <w:shd w:val="clear" w:color="auto" w:fill="auto"/>
            <w:vAlign w:val="center"/>
          </w:tcPr>
          <w:p w14:paraId="3201141A" w14:textId="3AF82D01" w:rsidR="00566123" w:rsidRPr="00622FDB" w:rsidRDefault="00566123" w:rsidP="00B94E7F">
            <w:pPr>
              <w:textAlignment w:val="center"/>
              <w:rPr>
                <w:rFonts w:ascii="宋体" w:hAnsi="宋体" w:cs="宋体"/>
                <w:color w:val="000000"/>
                <w:sz w:val="24"/>
              </w:rPr>
            </w:pPr>
            <w:r w:rsidRPr="00622FDB">
              <w:rPr>
                <w:rFonts w:ascii="宋体" w:hAnsi="宋体" w:cs="宋体" w:hint="eastAsia"/>
                <w:color w:val="000000"/>
                <w:spacing w:val="6"/>
                <w:sz w:val="24"/>
                <w:lang w:bidi="ar"/>
              </w:rPr>
              <w:t>商务</w:t>
            </w:r>
            <w:r>
              <w:rPr>
                <w:rFonts w:ascii="宋体" w:hAnsi="宋体" w:cs="宋体" w:hint="eastAsia"/>
                <w:color w:val="000000"/>
                <w:spacing w:val="6"/>
                <w:sz w:val="24"/>
                <w:lang w:bidi="ar"/>
              </w:rPr>
              <w:t>部分分</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042E" w14:textId="1F734608" w:rsidR="00566123" w:rsidRPr="00622FDB" w:rsidRDefault="00566123" w:rsidP="006E342F">
            <w:pPr>
              <w:ind w:firstLineChars="100" w:firstLine="252"/>
              <w:textAlignment w:val="center"/>
              <w:rPr>
                <w:rFonts w:ascii="宋体" w:hAnsi="宋体" w:cs="宋体"/>
                <w:color w:val="000000"/>
                <w:sz w:val="24"/>
              </w:rPr>
            </w:pPr>
            <w:r w:rsidRPr="00622FDB">
              <w:rPr>
                <w:rFonts w:ascii="宋体" w:hAnsi="宋体" w:cs="宋体" w:hint="eastAsia"/>
                <w:color w:val="000000"/>
                <w:spacing w:val="6"/>
                <w:sz w:val="24"/>
                <w:lang w:bidi="ar"/>
              </w:rPr>
              <w:t>业绩</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657A3" w14:textId="77777777" w:rsidR="00566123" w:rsidRPr="00622FDB" w:rsidRDefault="00566123" w:rsidP="00566123">
            <w:pPr>
              <w:jc w:val="center"/>
              <w:textAlignment w:val="center"/>
              <w:rPr>
                <w:rFonts w:ascii="宋体" w:hAnsi="宋体" w:cs="宋体"/>
                <w:color w:val="000000"/>
                <w:sz w:val="24"/>
              </w:rPr>
            </w:pPr>
            <w:r w:rsidRPr="00622FDB">
              <w:rPr>
                <w:rFonts w:ascii="宋体" w:hAnsi="宋体" w:cs="宋体" w:hint="eastAsia"/>
                <w:color w:val="000000"/>
                <w:spacing w:val="6"/>
                <w:sz w:val="24"/>
                <w:lang w:bidi="ar"/>
              </w:rPr>
              <w:t>3</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CFD08" w14:textId="1EF95B42" w:rsidR="00566123" w:rsidRPr="00340B6D" w:rsidRDefault="00566123" w:rsidP="00340B6D">
            <w:pPr>
              <w:spacing w:line="360" w:lineRule="auto"/>
              <w:ind w:firstLineChars="200" w:firstLine="444"/>
              <w:jc w:val="left"/>
              <w:textAlignment w:val="center"/>
              <w:rPr>
                <w:rFonts w:ascii="宋体" w:hAnsi="宋体" w:cs="宋体"/>
                <w:color w:val="000000"/>
                <w:szCs w:val="21"/>
              </w:rPr>
            </w:pPr>
            <w:r w:rsidRPr="00340B6D">
              <w:rPr>
                <w:rFonts w:ascii="宋体" w:hAnsi="宋体" w:cs="宋体" w:hint="eastAsia"/>
                <w:color w:val="000000"/>
                <w:spacing w:val="6"/>
                <w:szCs w:val="21"/>
                <w:lang w:bidi="ar"/>
              </w:rPr>
              <w:t>投标人具有类似项目业绩（业绩内容至少包含</w:t>
            </w:r>
            <w:proofErr w:type="gramStart"/>
            <w:r w:rsidRPr="00340B6D">
              <w:rPr>
                <w:rFonts w:ascii="宋体" w:hAnsi="宋体" w:cs="宋体" w:hint="eastAsia"/>
                <w:color w:val="000000"/>
                <w:spacing w:val="6"/>
                <w:szCs w:val="21"/>
                <w:lang w:bidi="ar"/>
              </w:rPr>
              <w:t>智联音</w:t>
            </w:r>
            <w:proofErr w:type="gramEnd"/>
            <w:r w:rsidRPr="00340B6D">
              <w:rPr>
                <w:rFonts w:ascii="宋体" w:hAnsi="宋体" w:cs="宋体" w:hint="eastAsia"/>
                <w:color w:val="000000"/>
                <w:spacing w:val="6"/>
                <w:szCs w:val="21"/>
                <w:lang w:bidi="ar"/>
              </w:rPr>
              <w:t>视频预警系统服务平台</w:t>
            </w:r>
            <w:r w:rsidR="003B05FF">
              <w:rPr>
                <w:rFonts w:ascii="宋体" w:hAnsi="宋体" w:cs="宋体" w:hint="eastAsia"/>
                <w:color w:val="000000"/>
                <w:spacing w:val="6"/>
                <w:szCs w:val="21"/>
                <w:lang w:bidi="ar"/>
              </w:rPr>
              <w:t>和</w:t>
            </w:r>
            <w:proofErr w:type="gramStart"/>
            <w:r w:rsidRPr="00340B6D">
              <w:rPr>
                <w:rFonts w:ascii="宋体" w:hAnsi="宋体" w:cs="宋体" w:hint="eastAsia"/>
                <w:color w:val="000000"/>
                <w:spacing w:val="6"/>
                <w:szCs w:val="21"/>
                <w:lang w:bidi="ar"/>
              </w:rPr>
              <w:t>防霸凌</w:t>
            </w:r>
            <w:proofErr w:type="gramEnd"/>
            <w:r w:rsidRPr="00340B6D">
              <w:rPr>
                <w:rFonts w:ascii="宋体" w:hAnsi="宋体" w:cs="宋体" w:hint="eastAsia"/>
                <w:color w:val="000000"/>
                <w:spacing w:val="6"/>
                <w:szCs w:val="21"/>
                <w:lang w:bidi="ar"/>
              </w:rPr>
              <w:t>报警器）案例，每提供一个业绩案例得1分，最高得3分。</w:t>
            </w:r>
            <w:r w:rsidRPr="00340B6D">
              <w:rPr>
                <w:rFonts w:ascii="宋体" w:hAnsi="宋体" w:cs="宋体" w:hint="eastAsia"/>
                <w:color w:val="000000"/>
                <w:spacing w:val="6"/>
                <w:szCs w:val="21"/>
                <w:lang w:bidi="ar"/>
              </w:rPr>
              <w:br/>
              <w:t>注：须提供业绩合同原件彩色扫描件，否则不认可。</w:t>
            </w:r>
          </w:p>
        </w:tc>
      </w:tr>
      <w:tr w:rsidR="00566123" w:rsidRPr="00622FDB" w14:paraId="7491036B" w14:textId="77777777" w:rsidTr="00B94E7F">
        <w:trPr>
          <w:trHeight w:val="5259"/>
        </w:trPr>
        <w:tc>
          <w:tcPr>
            <w:tcW w:w="801" w:type="dxa"/>
            <w:vMerge/>
            <w:tcBorders>
              <w:left w:val="single" w:sz="4" w:space="0" w:color="000000"/>
              <w:right w:val="single" w:sz="4" w:space="0" w:color="000000"/>
            </w:tcBorders>
            <w:shd w:val="clear" w:color="auto" w:fill="auto"/>
            <w:vAlign w:val="center"/>
          </w:tcPr>
          <w:p w14:paraId="355D4881" w14:textId="77777777" w:rsidR="00566123" w:rsidRPr="00622FDB" w:rsidRDefault="00566123" w:rsidP="00B94E7F">
            <w:pPr>
              <w:ind w:firstLine="424"/>
              <w:jc w:val="center"/>
              <w:rPr>
                <w:rFonts w:ascii="宋体" w:hAnsi="宋体" w:cs="宋体"/>
                <w:color w:val="000000"/>
                <w:sz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35EF1" w14:textId="69977091" w:rsidR="00566123" w:rsidRPr="00622FDB" w:rsidRDefault="00566123" w:rsidP="00B94E7F">
            <w:pPr>
              <w:textAlignment w:val="center"/>
              <w:rPr>
                <w:rFonts w:ascii="宋体" w:hAnsi="宋体" w:cs="宋体"/>
                <w:color w:val="000000"/>
                <w:sz w:val="24"/>
              </w:rPr>
            </w:pPr>
            <w:r w:rsidRPr="00622FDB">
              <w:rPr>
                <w:rFonts w:ascii="宋体" w:hAnsi="宋体" w:cs="宋体" w:hint="eastAsia"/>
                <w:color w:val="000000"/>
                <w:spacing w:val="6"/>
                <w:sz w:val="24"/>
                <w:lang w:bidi="ar"/>
              </w:rPr>
              <w:t>项目团队能力</w:t>
            </w:r>
            <w:r>
              <w:rPr>
                <w:rFonts w:ascii="宋体" w:hAnsi="宋体" w:cs="宋体" w:hint="eastAsia"/>
                <w:color w:val="000000"/>
                <w:spacing w:val="6"/>
                <w:sz w:val="24"/>
                <w:lang w:bidi="ar"/>
              </w:rPr>
              <w:t xml:space="preserve"> </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E3AD6" w14:textId="77777777" w:rsidR="00566123" w:rsidRPr="00622FDB" w:rsidRDefault="00566123" w:rsidP="00566123">
            <w:pPr>
              <w:jc w:val="center"/>
              <w:textAlignment w:val="center"/>
              <w:rPr>
                <w:rFonts w:ascii="宋体" w:hAnsi="宋体" w:cs="宋体"/>
                <w:color w:val="000000"/>
                <w:sz w:val="24"/>
              </w:rPr>
            </w:pPr>
            <w:r w:rsidRPr="00622FDB">
              <w:rPr>
                <w:rFonts w:ascii="宋体" w:hAnsi="宋体" w:cs="宋体" w:hint="eastAsia"/>
                <w:color w:val="000000"/>
                <w:spacing w:val="6"/>
                <w:sz w:val="24"/>
                <w:lang w:bidi="ar"/>
              </w:rPr>
              <w:t>11</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AE747" w14:textId="77777777" w:rsidR="00D06093" w:rsidRPr="00AE3280" w:rsidRDefault="00566123" w:rsidP="00A855EA">
            <w:pPr>
              <w:spacing w:line="360" w:lineRule="auto"/>
              <w:ind w:firstLineChars="200" w:firstLine="444"/>
              <w:jc w:val="left"/>
              <w:textAlignment w:val="center"/>
              <w:rPr>
                <w:rFonts w:ascii="宋体" w:hAnsi="宋体" w:cs="宋体"/>
                <w:color w:val="000000"/>
                <w:spacing w:val="6"/>
                <w:szCs w:val="21"/>
                <w:lang w:bidi="ar"/>
              </w:rPr>
            </w:pPr>
            <w:r w:rsidRPr="00AE3280">
              <w:rPr>
                <w:rFonts w:ascii="宋体" w:hAnsi="宋体" w:cs="宋体" w:hint="eastAsia"/>
                <w:color w:val="000000"/>
                <w:spacing w:val="6"/>
                <w:szCs w:val="21"/>
                <w:lang w:bidi="ar"/>
              </w:rPr>
              <w:t>1、投标人拟投入本项目的项目负责人（仅限一人）具有教育系统网络安全保障专业人员证书（ECSP）、教育技术工程师、网络规划设计师、电子信息类高级工程师证书，</w:t>
            </w:r>
            <w:proofErr w:type="gramStart"/>
            <w:r w:rsidRPr="00AE3280">
              <w:rPr>
                <w:rFonts w:ascii="宋体" w:hAnsi="宋体" w:cs="宋体" w:hint="eastAsia"/>
                <w:color w:val="000000"/>
                <w:spacing w:val="6"/>
                <w:szCs w:val="21"/>
                <w:lang w:bidi="ar"/>
              </w:rPr>
              <w:t>每具有</w:t>
            </w:r>
            <w:proofErr w:type="gramEnd"/>
            <w:r w:rsidRPr="00AE3280">
              <w:rPr>
                <w:rFonts w:ascii="宋体" w:hAnsi="宋体" w:cs="宋体" w:hint="eastAsia"/>
                <w:color w:val="000000"/>
                <w:spacing w:val="6"/>
                <w:szCs w:val="21"/>
                <w:lang w:bidi="ar"/>
              </w:rPr>
              <w:t>一项得1分，最高得4分。</w:t>
            </w:r>
          </w:p>
          <w:p w14:paraId="4A032B2A" w14:textId="77777777" w:rsidR="00D06093" w:rsidRPr="00AE3280" w:rsidRDefault="00566123" w:rsidP="00A855EA">
            <w:pPr>
              <w:spacing w:line="360" w:lineRule="auto"/>
              <w:ind w:firstLineChars="200" w:firstLine="444"/>
              <w:jc w:val="left"/>
              <w:textAlignment w:val="center"/>
              <w:rPr>
                <w:rFonts w:ascii="宋体" w:hAnsi="宋体" w:cs="宋体"/>
                <w:color w:val="000000"/>
                <w:spacing w:val="6"/>
                <w:szCs w:val="21"/>
                <w:lang w:bidi="ar"/>
              </w:rPr>
            </w:pPr>
            <w:r w:rsidRPr="00AE3280">
              <w:rPr>
                <w:rFonts w:ascii="宋体" w:hAnsi="宋体" w:cs="宋体" w:hint="eastAsia"/>
                <w:color w:val="000000"/>
                <w:spacing w:val="6"/>
                <w:szCs w:val="21"/>
                <w:lang w:bidi="ar"/>
              </w:rPr>
              <w:t>2、</w:t>
            </w:r>
            <w:r w:rsidR="00A855EA" w:rsidRPr="00AE3280">
              <w:rPr>
                <w:rFonts w:ascii="宋体" w:hAnsi="宋体" w:cs="宋体" w:hint="eastAsia"/>
                <w:color w:val="000000"/>
                <w:spacing w:val="6"/>
                <w:szCs w:val="21"/>
                <w:lang w:bidi="ar"/>
              </w:rPr>
              <w:t>投标人拟投入本项目的技术负责人（仅限一人）具有系统规划与管理师证书、系统架构设计师证书、注册信息安全工程师证书，每提供一项得1分，最高得3分。</w:t>
            </w:r>
          </w:p>
          <w:p w14:paraId="5149F4BA" w14:textId="77777777" w:rsidR="008E2683" w:rsidRDefault="00566123" w:rsidP="00A855EA">
            <w:pPr>
              <w:spacing w:line="360" w:lineRule="auto"/>
              <w:ind w:firstLineChars="200" w:firstLine="444"/>
              <w:jc w:val="left"/>
              <w:textAlignment w:val="center"/>
              <w:rPr>
                <w:rFonts w:ascii="宋体" w:hAnsi="宋体" w:cs="宋体"/>
                <w:color w:val="000000"/>
                <w:spacing w:val="6"/>
                <w:szCs w:val="21"/>
                <w:lang w:bidi="ar"/>
              </w:rPr>
            </w:pPr>
            <w:r w:rsidRPr="00AE3280">
              <w:rPr>
                <w:rFonts w:ascii="宋体" w:hAnsi="宋体" w:cs="宋体" w:hint="eastAsia"/>
                <w:color w:val="000000"/>
                <w:spacing w:val="6"/>
                <w:szCs w:val="21"/>
                <w:lang w:bidi="ar"/>
              </w:rPr>
              <w:t>3、投标人拟投入本项目的项目团队成员（</w:t>
            </w:r>
            <w:proofErr w:type="gramStart"/>
            <w:r w:rsidRPr="00AE3280">
              <w:rPr>
                <w:rFonts w:ascii="宋体" w:hAnsi="宋体" w:cs="宋体" w:hint="eastAsia"/>
                <w:color w:val="000000"/>
                <w:spacing w:val="6"/>
                <w:szCs w:val="21"/>
                <w:lang w:bidi="ar"/>
              </w:rPr>
              <w:t>除项目</w:t>
            </w:r>
            <w:proofErr w:type="gramEnd"/>
            <w:r w:rsidRPr="00AE3280">
              <w:rPr>
                <w:rFonts w:ascii="宋体" w:hAnsi="宋体" w:cs="宋体" w:hint="eastAsia"/>
                <w:color w:val="000000"/>
                <w:spacing w:val="6"/>
                <w:szCs w:val="21"/>
                <w:lang w:bidi="ar"/>
              </w:rPr>
              <w:t>负责人、技术负责人）具有信息系统项目管理师证书、高级IT运维工程师证书、系统集成项目管理工程师证书、网络工程师证书；每提供一项得1分，最高得4分</w:t>
            </w:r>
            <w:r w:rsidR="008E2683">
              <w:rPr>
                <w:rFonts w:ascii="宋体" w:hAnsi="宋体" w:cs="宋体" w:hint="eastAsia"/>
                <w:color w:val="000000"/>
                <w:spacing w:val="6"/>
                <w:szCs w:val="21"/>
                <w:lang w:bidi="ar"/>
              </w:rPr>
              <w:t>。</w:t>
            </w:r>
          </w:p>
          <w:p w14:paraId="68EF7F1B" w14:textId="1D3E57D4" w:rsidR="00A855EA" w:rsidRDefault="00566123" w:rsidP="00A855EA">
            <w:pPr>
              <w:spacing w:line="360" w:lineRule="auto"/>
              <w:ind w:firstLineChars="200" w:firstLine="444"/>
              <w:jc w:val="left"/>
              <w:textAlignment w:val="center"/>
              <w:rPr>
                <w:rFonts w:ascii="宋体" w:hAnsi="宋体" w:cs="宋体"/>
                <w:color w:val="000000"/>
                <w:spacing w:val="6"/>
                <w:szCs w:val="21"/>
                <w:lang w:bidi="ar"/>
              </w:rPr>
            </w:pPr>
            <w:r w:rsidRPr="00340B6D">
              <w:rPr>
                <w:rFonts w:ascii="宋体" w:hAnsi="宋体" w:cs="宋体" w:hint="eastAsia"/>
                <w:color w:val="000000"/>
                <w:spacing w:val="6"/>
                <w:szCs w:val="21"/>
                <w:lang w:bidi="ar"/>
              </w:rPr>
              <w:t>备注：</w:t>
            </w:r>
          </w:p>
          <w:p w14:paraId="1886EEA9" w14:textId="39BB281D" w:rsidR="00A855EA" w:rsidRPr="00A855EA" w:rsidRDefault="00A855EA" w:rsidP="00A855EA">
            <w:pPr>
              <w:spacing w:line="360" w:lineRule="auto"/>
              <w:ind w:firstLineChars="200" w:firstLine="444"/>
              <w:jc w:val="left"/>
              <w:textAlignment w:val="center"/>
              <w:rPr>
                <w:rFonts w:ascii="宋体" w:hAnsi="宋体" w:cs="宋体"/>
                <w:color w:val="000000"/>
                <w:spacing w:val="6"/>
                <w:szCs w:val="21"/>
                <w:lang w:bidi="ar"/>
              </w:rPr>
            </w:pPr>
            <w:r w:rsidRPr="00A855EA">
              <w:rPr>
                <w:rFonts w:ascii="宋体" w:hAnsi="宋体" w:cs="宋体" w:hint="eastAsia"/>
                <w:color w:val="000000"/>
                <w:spacing w:val="6"/>
                <w:szCs w:val="21"/>
                <w:lang w:bidi="ar"/>
              </w:rPr>
              <w:t>（1</w:t>
            </w:r>
            <w:r w:rsidRPr="002C2688">
              <w:rPr>
                <w:rFonts w:ascii="宋体" w:hAnsi="宋体" w:cs="宋体" w:hint="eastAsia"/>
                <w:color w:val="000000"/>
                <w:spacing w:val="6"/>
                <w:szCs w:val="21"/>
                <w:lang w:bidi="ar"/>
              </w:rPr>
              <w:t>）</w:t>
            </w:r>
            <w:proofErr w:type="gramStart"/>
            <w:r w:rsidRPr="002C2688">
              <w:rPr>
                <w:rFonts w:ascii="宋体" w:hAnsi="宋体" w:cs="宋体" w:hint="eastAsia"/>
                <w:color w:val="000000"/>
                <w:spacing w:val="6"/>
                <w:szCs w:val="21"/>
                <w:lang w:bidi="ar"/>
              </w:rPr>
              <w:t>除项目</w:t>
            </w:r>
            <w:proofErr w:type="gramEnd"/>
            <w:r w:rsidRPr="002C2688">
              <w:rPr>
                <w:rFonts w:ascii="宋体" w:hAnsi="宋体" w:cs="宋体" w:hint="eastAsia"/>
                <w:color w:val="000000"/>
                <w:spacing w:val="6"/>
                <w:szCs w:val="21"/>
                <w:lang w:bidi="ar"/>
              </w:rPr>
              <w:t>经理</w:t>
            </w:r>
            <w:r w:rsidR="00934C85" w:rsidRPr="002C2688">
              <w:rPr>
                <w:rFonts w:ascii="宋体" w:hAnsi="宋体" w:cs="宋体" w:hint="eastAsia"/>
                <w:color w:val="000000"/>
                <w:spacing w:val="6"/>
                <w:szCs w:val="21"/>
                <w:lang w:bidi="ar"/>
              </w:rPr>
              <w:t>和技术负责人</w:t>
            </w:r>
            <w:r w:rsidRPr="002C2688">
              <w:rPr>
                <w:rFonts w:ascii="宋体" w:hAnsi="宋体" w:cs="宋体" w:hint="eastAsia"/>
                <w:color w:val="000000"/>
                <w:spacing w:val="6"/>
                <w:szCs w:val="21"/>
                <w:lang w:bidi="ar"/>
              </w:rPr>
              <w:t>外，</w:t>
            </w:r>
            <w:r w:rsidRPr="00A855EA">
              <w:rPr>
                <w:rFonts w:ascii="宋体" w:hAnsi="宋体" w:cs="宋体" w:hint="eastAsia"/>
                <w:color w:val="000000"/>
                <w:spacing w:val="6"/>
                <w:szCs w:val="21"/>
                <w:lang w:bidi="ar"/>
              </w:rPr>
              <w:t>项目团队成员同一人证书不重复得分，同一类型证书不重复计分</w:t>
            </w:r>
            <w:r w:rsidR="00934C85">
              <w:rPr>
                <w:rFonts w:ascii="宋体" w:hAnsi="宋体" w:cs="宋体" w:hint="eastAsia"/>
                <w:color w:val="000000"/>
                <w:spacing w:val="6"/>
                <w:szCs w:val="21"/>
                <w:lang w:bidi="ar"/>
              </w:rPr>
              <w:t>。</w:t>
            </w:r>
          </w:p>
          <w:p w14:paraId="0B7E7C59" w14:textId="0425AD17" w:rsidR="00A855EA" w:rsidRPr="00A855EA" w:rsidRDefault="00A855EA" w:rsidP="00A855EA">
            <w:pPr>
              <w:spacing w:line="360" w:lineRule="auto"/>
              <w:ind w:firstLineChars="200" w:firstLine="444"/>
              <w:jc w:val="left"/>
              <w:textAlignment w:val="center"/>
              <w:rPr>
                <w:rFonts w:ascii="宋体" w:hAnsi="宋体" w:cs="宋体"/>
                <w:color w:val="000000"/>
                <w:spacing w:val="6"/>
                <w:szCs w:val="21"/>
                <w:lang w:bidi="ar"/>
              </w:rPr>
            </w:pPr>
            <w:r w:rsidRPr="00A855EA">
              <w:rPr>
                <w:rFonts w:ascii="宋体" w:hAnsi="宋体" w:cs="宋体" w:hint="eastAsia"/>
                <w:color w:val="000000"/>
                <w:spacing w:val="6"/>
                <w:szCs w:val="21"/>
                <w:lang w:bidi="ar"/>
              </w:rPr>
              <w:t>（2）以上证书需提供证书原件彩色扫描件</w:t>
            </w:r>
            <w:r>
              <w:rPr>
                <w:rFonts w:ascii="宋体" w:hAnsi="宋体" w:cs="宋体" w:hint="eastAsia"/>
                <w:color w:val="000000"/>
                <w:spacing w:val="6"/>
                <w:szCs w:val="21"/>
                <w:lang w:bidi="ar"/>
              </w:rPr>
              <w:t>，否则不认可</w:t>
            </w:r>
            <w:r w:rsidRPr="00A855EA">
              <w:rPr>
                <w:rFonts w:ascii="宋体" w:hAnsi="宋体" w:cs="宋体" w:hint="eastAsia"/>
                <w:color w:val="000000"/>
                <w:spacing w:val="6"/>
                <w:szCs w:val="21"/>
                <w:lang w:bidi="ar"/>
              </w:rPr>
              <w:t>。</w:t>
            </w:r>
          </w:p>
          <w:p w14:paraId="6634042C" w14:textId="0E752998" w:rsidR="00566123" w:rsidRPr="00A855EA" w:rsidRDefault="00A855EA" w:rsidP="00A855EA">
            <w:pPr>
              <w:spacing w:line="360" w:lineRule="auto"/>
              <w:ind w:firstLineChars="200" w:firstLine="444"/>
              <w:jc w:val="left"/>
              <w:textAlignment w:val="center"/>
              <w:rPr>
                <w:rFonts w:ascii="宋体" w:hAnsi="宋体" w:cs="宋体"/>
                <w:color w:val="000000"/>
                <w:szCs w:val="21"/>
              </w:rPr>
            </w:pPr>
            <w:r w:rsidRPr="00A855EA">
              <w:rPr>
                <w:rFonts w:ascii="宋体" w:hAnsi="宋体" w:cs="宋体" w:hint="eastAsia"/>
                <w:color w:val="000000"/>
                <w:spacing w:val="6"/>
                <w:szCs w:val="21"/>
                <w:lang w:bidi="ar"/>
              </w:rPr>
              <w:t>（3）投标人拟投入本项目的项目团队成员需为投标人公司自有人员，提供相关证明材料。</w:t>
            </w:r>
          </w:p>
        </w:tc>
      </w:tr>
      <w:tr w:rsidR="00566123" w:rsidRPr="00622FDB" w14:paraId="200DA37C" w14:textId="77777777" w:rsidTr="00B94E7F">
        <w:trPr>
          <w:trHeight w:val="423"/>
        </w:trPr>
        <w:tc>
          <w:tcPr>
            <w:tcW w:w="801" w:type="dxa"/>
            <w:vMerge/>
            <w:tcBorders>
              <w:left w:val="single" w:sz="4" w:space="0" w:color="000000"/>
              <w:right w:val="single" w:sz="4" w:space="0" w:color="000000"/>
            </w:tcBorders>
            <w:shd w:val="clear" w:color="auto" w:fill="auto"/>
            <w:vAlign w:val="center"/>
          </w:tcPr>
          <w:p w14:paraId="7A3D0E3D" w14:textId="77777777" w:rsidR="00566123" w:rsidRPr="00622FDB" w:rsidRDefault="00566123" w:rsidP="00B94E7F">
            <w:pPr>
              <w:ind w:firstLine="424"/>
              <w:jc w:val="center"/>
              <w:rPr>
                <w:rFonts w:ascii="宋体" w:hAnsi="宋体" w:cs="宋体"/>
                <w:color w:val="000000"/>
                <w:sz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8296F" w14:textId="7A226866" w:rsidR="00566123" w:rsidRPr="00622FDB" w:rsidRDefault="00566123" w:rsidP="00B94E7F">
            <w:pPr>
              <w:textAlignment w:val="center"/>
              <w:rPr>
                <w:rFonts w:ascii="宋体" w:hAnsi="宋体" w:cs="宋体"/>
                <w:color w:val="000000"/>
                <w:sz w:val="24"/>
              </w:rPr>
            </w:pPr>
            <w:r w:rsidRPr="00622FDB">
              <w:rPr>
                <w:rFonts w:ascii="宋体" w:hAnsi="宋体" w:cs="宋体" w:hint="eastAsia"/>
                <w:color w:val="000000"/>
                <w:spacing w:val="6"/>
                <w:sz w:val="24"/>
                <w:lang w:bidi="ar"/>
              </w:rPr>
              <w:t>售后服务</w:t>
            </w:r>
            <w:r w:rsidR="00340B6D">
              <w:rPr>
                <w:rFonts w:ascii="宋体" w:hAnsi="宋体" w:cs="宋体" w:hint="eastAsia"/>
                <w:color w:val="000000"/>
                <w:spacing w:val="6"/>
                <w:sz w:val="24"/>
                <w:lang w:bidi="ar"/>
              </w:rPr>
              <w:t>方案</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A30C3" w14:textId="56B9BEC5" w:rsidR="00566123" w:rsidRPr="00622FDB" w:rsidRDefault="003C5291" w:rsidP="00566123">
            <w:pPr>
              <w:jc w:val="center"/>
              <w:textAlignment w:val="center"/>
              <w:rPr>
                <w:rFonts w:ascii="宋体" w:hAnsi="宋体" w:cs="宋体"/>
                <w:color w:val="000000"/>
                <w:sz w:val="24"/>
              </w:rPr>
            </w:pPr>
            <w:r>
              <w:rPr>
                <w:rFonts w:ascii="宋体" w:hAnsi="宋体" w:cs="宋体" w:hint="eastAsia"/>
                <w:color w:val="000000"/>
                <w:spacing w:val="6"/>
                <w:sz w:val="24"/>
                <w:lang w:bidi="ar"/>
              </w:rPr>
              <w:t>5</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CD51A" w14:textId="027301BE" w:rsidR="00566123" w:rsidRPr="00340B6D" w:rsidRDefault="00566123" w:rsidP="00340B6D">
            <w:pPr>
              <w:spacing w:line="360" w:lineRule="auto"/>
              <w:ind w:firstLineChars="200" w:firstLine="444"/>
              <w:jc w:val="left"/>
              <w:textAlignment w:val="center"/>
              <w:rPr>
                <w:rFonts w:ascii="宋体" w:hAnsi="宋体" w:cs="宋体"/>
                <w:color w:val="000000"/>
                <w:spacing w:val="6"/>
                <w:szCs w:val="21"/>
                <w:lang w:bidi="ar"/>
              </w:rPr>
            </w:pPr>
            <w:r w:rsidRPr="00340B6D">
              <w:rPr>
                <w:rFonts w:ascii="宋体" w:hAnsi="宋体" w:cs="宋体" w:hint="eastAsia"/>
                <w:color w:val="000000"/>
                <w:spacing w:val="6"/>
                <w:szCs w:val="21"/>
                <w:lang w:bidi="ar"/>
              </w:rPr>
              <w:t>根据供应商的故障响应时间、故障解决方案（时间、方式等）、定期巡检及处理方案等内容进行综合评价，包括日常维护频次、人员配备、维护方式、设备质量保证措施等进行评分，满分</w:t>
            </w:r>
            <w:r w:rsidR="003C5291">
              <w:rPr>
                <w:rFonts w:ascii="宋体" w:hAnsi="宋体" w:cs="宋体" w:hint="eastAsia"/>
                <w:color w:val="000000"/>
                <w:spacing w:val="6"/>
                <w:szCs w:val="21"/>
                <w:lang w:bidi="ar"/>
              </w:rPr>
              <w:t>5</w:t>
            </w:r>
            <w:r w:rsidRPr="00340B6D">
              <w:rPr>
                <w:rFonts w:ascii="宋体" w:hAnsi="宋体" w:cs="宋体" w:hint="eastAsia"/>
                <w:color w:val="000000"/>
                <w:spacing w:val="6"/>
                <w:szCs w:val="21"/>
                <w:lang w:bidi="ar"/>
              </w:rPr>
              <w:t>分，不提供方案不得分：</w:t>
            </w:r>
          </w:p>
          <w:p w14:paraId="65984299" w14:textId="361294D1" w:rsidR="00566123" w:rsidRPr="00340B6D" w:rsidRDefault="00566123" w:rsidP="00340B6D">
            <w:pPr>
              <w:spacing w:line="360" w:lineRule="auto"/>
              <w:ind w:firstLineChars="200" w:firstLine="444"/>
              <w:jc w:val="left"/>
              <w:textAlignment w:val="center"/>
              <w:rPr>
                <w:rFonts w:ascii="宋体" w:hAnsi="宋体" w:cs="宋体"/>
                <w:color w:val="000000"/>
                <w:spacing w:val="6"/>
                <w:szCs w:val="21"/>
                <w:lang w:bidi="ar"/>
              </w:rPr>
            </w:pPr>
            <w:r w:rsidRPr="00340B6D">
              <w:rPr>
                <w:rFonts w:ascii="宋体" w:hAnsi="宋体" w:cs="宋体" w:hint="eastAsia"/>
                <w:color w:val="000000"/>
                <w:spacing w:val="6"/>
                <w:szCs w:val="21"/>
                <w:lang w:bidi="ar"/>
              </w:rPr>
              <w:t>1、方案内容详实、与采购需求贴合度高且条理清晰的得</w:t>
            </w:r>
            <w:r w:rsidR="003C5291">
              <w:rPr>
                <w:rFonts w:ascii="宋体" w:hAnsi="宋体" w:cs="宋体" w:hint="eastAsia"/>
                <w:color w:val="000000"/>
                <w:spacing w:val="6"/>
                <w:szCs w:val="21"/>
                <w:lang w:bidi="ar"/>
              </w:rPr>
              <w:t>5</w:t>
            </w:r>
            <w:r w:rsidRPr="00340B6D">
              <w:rPr>
                <w:rFonts w:ascii="宋体" w:hAnsi="宋体" w:cs="宋体" w:hint="eastAsia"/>
                <w:color w:val="000000"/>
                <w:spacing w:val="6"/>
                <w:szCs w:val="21"/>
                <w:lang w:bidi="ar"/>
              </w:rPr>
              <w:t>分。</w:t>
            </w:r>
          </w:p>
          <w:p w14:paraId="1D3FE70A" w14:textId="554802A6" w:rsidR="00566123" w:rsidRPr="00340B6D" w:rsidRDefault="00566123" w:rsidP="00340B6D">
            <w:pPr>
              <w:spacing w:line="360" w:lineRule="auto"/>
              <w:ind w:firstLineChars="200" w:firstLine="444"/>
              <w:jc w:val="left"/>
              <w:textAlignment w:val="center"/>
              <w:rPr>
                <w:rFonts w:ascii="宋体" w:hAnsi="宋体" w:cs="宋体"/>
                <w:color w:val="000000"/>
                <w:spacing w:val="6"/>
                <w:szCs w:val="21"/>
                <w:lang w:bidi="ar"/>
              </w:rPr>
            </w:pPr>
            <w:r w:rsidRPr="00340B6D">
              <w:rPr>
                <w:rFonts w:ascii="宋体" w:hAnsi="宋体" w:cs="宋体" w:hint="eastAsia"/>
                <w:color w:val="000000"/>
                <w:spacing w:val="6"/>
                <w:szCs w:val="21"/>
                <w:lang w:bidi="ar"/>
              </w:rPr>
              <w:t>2、方案内容简略、基本满足采购需求的得</w:t>
            </w:r>
            <w:r w:rsidR="003C5291">
              <w:rPr>
                <w:rFonts w:ascii="宋体" w:hAnsi="宋体" w:cs="宋体" w:hint="eastAsia"/>
                <w:color w:val="000000"/>
                <w:spacing w:val="6"/>
                <w:szCs w:val="21"/>
                <w:lang w:bidi="ar"/>
              </w:rPr>
              <w:t>3</w:t>
            </w:r>
            <w:r w:rsidRPr="00340B6D">
              <w:rPr>
                <w:rFonts w:ascii="宋体" w:hAnsi="宋体" w:cs="宋体" w:hint="eastAsia"/>
                <w:color w:val="000000"/>
                <w:spacing w:val="6"/>
                <w:szCs w:val="21"/>
                <w:lang w:bidi="ar"/>
              </w:rPr>
              <w:t>分。</w:t>
            </w:r>
          </w:p>
          <w:p w14:paraId="2B6D6D7A" w14:textId="53E0A84E" w:rsidR="00566123" w:rsidRPr="00340B6D" w:rsidRDefault="00566123" w:rsidP="003C5291">
            <w:pPr>
              <w:spacing w:line="360" w:lineRule="auto"/>
              <w:ind w:rightChars="-27" w:right="-57" w:firstLineChars="200" w:firstLine="444"/>
              <w:jc w:val="left"/>
              <w:textAlignment w:val="center"/>
              <w:rPr>
                <w:rFonts w:ascii="宋体" w:hAnsi="宋体" w:cs="宋体"/>
                <w:color w:val="000000"/>
                <w:spacing w:val="6"/>
                <w:szCs w:val="21"/>
                <w:lang w:bidi="ar"/>
              </w:rPr>
            </w:pPr>
            <w:r w:rsidRPr="00340B6D">
              <w:rPr>
                <w:rFonts w:ascii="宋体" w:hAnsi="宋体" w:cs="宋体" w:hint="eastAsia"/>
                <w:color w:val="000000"/>
                <w:spacing w:val="6"/>
                <w:szCs w:val="21"/>
                <w:lang w:bidi="ar"/>
              </w:rPr>
              <w:t>3、方案内容简单且方案存在瑕疵的得</w:t>
            </w:r>
            <w:r w:rsidR="003C5291">
              <w:rPr>
                <w:rFonts w:ascii="宋体" w:hAnsi="宋体" w:cs="宋体" w:hint="eastAsia"/>
                <w:color w:val="000000"/>
                <w:spacing w:val="6"/>
                <w:szCs w:val="21"/>
                <w:lang w:bidi="ar"/>
              </w:rPr>
              <w:t>1</w:t>
            </w:r>
            <w:r w:rsidRPr="00340B6D">
              <w:rPr>
                <w:rFonts w:ascii="宋体" w:hAnsi="宋体" w:cs="宋体" w:hint="eastAsia"/>
                <w:color w:val="000000"/>
                <w:spacing w:val="6"/>
                <w:szCs w:val="21"/>
                <w:lang w:bidi="ar"/>
              </w:rPr>
              <w:t xml:space="preserve">分。 </w:t>
            </w:r>
          </w:p>
        </w:tc>
      </w:tr>
      <w:tr w:rsidR="00566123" w:rsidRPr="00622FDB" w14:paraId="49F05315" w14:textId="77777777" w:rsidTr="00B94E7F">
        <w:trPr>
          <w:trHeight w:val="423"/>
        </w:trPr>
        <w:tc>
          <w:tcPr>
            <w:tcW w:w="801" w:type="dxa"/>
            <w:vMerge/>
            <w:tcBorders>
              <w:left w:val="single" w:sz="4" w:space="0" w:color="000000"/>
              <w:bottom w:val="single" w:sz="4" w:space="0" w:color="000000"/>
              <w:right w:val="single" w:sz="4" w:space="0" w:color="000000"/>
            </w:tcBorders>
            <w:shd w:val="clear" w:color="auto" w:fill="auto"/>
            <w:vAlign w:val="center"/>
          </w:tcPr>
          <w:p w14:paraId="02B2BBF8" w14:textId="77777777" w:rsidR="00566123" w:rsidRPr="00622FDB" w:rsidRDefault="00566123" w:rsidP="00B94E7F">
            <w:pPr>
              <w:ind w:firstLine="424"/>
              <w:jc w:val="center"/>
              <w:rPr>
                <w:rFonts w:ascii="宋体" w:hAnsi="宋体" w:cs="宋体"/>
                <w:color w:val="000000"/>
                <w:sz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F8037" w14:textId="7C9A1D8C" w:rsidR="00340B6D" w:rsidRDefault="00566123" w:rsidP="00B94E7F">
            <w:pPr>
              <w:textAlignment w:val="center"/>
              <w:rPr>
                <w:rFonts w:ascii="宋体" w:hAnsi="宋体" w:cs="宋体"/>
                <w:color w:val="000000"/>
                <w:spacing w:val="6"/>
                <w:sz w:val="24"/>
                <w:lang w:bidi="ar"/>
              </w:rPr>
            </w:pPr>
            <w:r>
              <w:rPr>
                <w:rFonts w:ascii="宋体" w:hAnsi="宋体" w:cs="宋体" w:hint="eastAsia"/>
                <w:color w:val="000000"/>
                <w:spacing w:val="6"/>
                <w:sz w:val="24"/>
                <w:lang w:bidi="ar"/>
              </w:rPr>
              <w:t>节</w:t>
            </w:r>
            <w:r w:rsidR="00340B6D">
              <w:rPr>
                <w:rFonts w:ascii="宋体" w:hAnsi="宋体" w:cs="宋体" w:hint="eastAsia"/>
                <w:color w:val="000000"/>
                <w:spacing w:val="6"/>
                <w:sz w:val="24"/>
                <w:lang w:bidi="ar"/>
              </w:rPr>
              <w:t xml:space="preserve">  </w:t>
            </w:r>
            <w:r>
              <w:rPr>
                <w:rFonts w:ascii="宋体" w:hAnsi="宋体" w:cs="宋体" w:hint="eastAsia"/>
                <w:color w:val="000000"/>
                <w:spacing w:val="6"/>
                <w:sz w:val="24"/>
                <w:lang w:bidi="ar"/>
              </w:rPr>
              <w:t>能</w:t>
            </w:r>
          </w:p>
          <w:p w14:paraId="1DE1C6BA" w14:textId="3E9DA7CF" w:rsidR="00566123" w:rsidRPr="00622FDB" w:rsidRDefault="00566123" w:rsidP="00B94E7F">
            <w:pPr>
              <w:textAlignment w:val="center"/>
              <w:rPr>
                <w:rFonts w:ascii="宋体" w:hAnsi="宋体" w:cs="宋体"/>
                <w:color w:val="000000"/>
                <w:spacing w:val="6"/>
                <w:sz w:val="24"/>
                <w:lang w:bidi="ar"/>
              </w:rPr>
            </w:pPr>
            <w:r>
              <w:rPr>
                <w:rFonts w:ascii="宋体" w:hAnsi="宋体" w:cs="宋体" w:hint="eastAsia"/>
                <w:color w:val="000000"/>
                <w:spacing w:val="6"/>
                <w:sz w:val="24"/>
                <w:lang w:bidi="ar"/>
              </w:rPr>
              <w:t>环</w:t>
            </w:r>
            <w:r w:rsidR="00340B6D">
              <w:rPr>
                <w:rFonts w:ascii="宋体" w:hAnsi="宋体" w:cs="宋体" w:hint="eastAsia"/>
                <w:color w:val="000000"/>
                <w:spacing w:val="6"/>
                <w:sz w:val="24"/>
                <w:lang w:bidi="ar"/>
              </w:rPr>
              <w:t xml:space="preserve">  </w:t>
            </w:r>
            <w:r>
              <w:rPr>
                <w:rFonts w:ascii="宋体" w:hAnsi="宋体" w:cs="宋体" w:hint="eastAsia"/>
                <w:color w:val="000000"/>
                <w:spacing w:val="6"/>
                <w:sz w:val="24"/>
                <w:lang w:bidi="ar"/>
              </w:rPr>
              <w:t xml:space="preserve">保 </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98CC" w14:textId="7FFADC74" w:rsidR="00566123" w:rsidRPr="00622FDB" w:rsidRDefault="00566123" w:rsidP="00566123">
            <w:pPr>
              <w:jc w:val="center"/>
              <w:textAlignment w:val="center"/>
              <w:rPr>
                <w:rFonts w:ascii="宋体" w:hAnsi="宋体" w:cs="宋体"/>
                <w:color w:val="000000"/>
                <w:spacing w:val="6"/>
                <w:sz w:val="24"/>
                <w:lang w:bidi="ar"/>
              </w:rPr>
            </w:pPr>
            <w:r>
              <w:rPr>
                <w:rFonts w:ascii="宋体" w:hAnsi="宋体" w:cs="宋体" w:hint="eastAsia"/>
                <w:color w:val="000000"/>
                <w:spacing w:val="6"/>
                <w:sz w:val="24"/>
                <w:lang w:bidi="ar"/>
              </w:rPr>
              <w:t>2</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401A8" w14:textId="00BB42DC" w:rsidR="00566123" w:rsidRPr="00340B6D" w:rsidRDefault="00566123" w:rsidP="00340B6D">
            <w:pPr>
              <w:spacing w:line="360" w:lineRule="auto"/>
              <w:ind w:firstLineChars="200" w:firstLine="444"/>
              <w:jc w:val="left"/>
              <w:textAlignment w:val="center"/>
              <w:rPr>
                <w:rFonts w:ascii="宋体" w:hAnsi="宋体" w:cs="宋体"/>
                <w:color w:val="000000"/>
                <w:spacing w:val="6"/>
                <w:szCs w:val="21"/>
                <w:lang w:bidi="ar"/>
              </w:rPr>
            </w:pPr>
            <w:r w:rsidRPr="00340B6D">
              <w:rPr>
                <w:rFonts w:ascii="宋体" w:hAnsi="宋体" w:cs="宋体" w:hint="eastAsia"/>
                <w:color w:val="000000"/>
                <w:spacing w:val="6"/>
                <w:szCs w:val="21"/>
                <w:lang w:bidi="ar"/>
              </w:rPr>
              <w:t>1、投标产品属于财政部、</w:t>
            </w:r>
            <w:proofErr w:type="gramStart"/>
            <w:r w:rsidRPr="00340B6D">
              <w:rPr>
                <w:rFonts w:ascii="宋体" w:hAnsi="宋体" w:cs="宋体" w:hint="eastAsia"/>
                <w:color w:val="000000"/>
                <w:spacing w:val="6"/>
                <w:szCs w:val="21"/>
                <w:lang w:bidi="ar"/>
              </w:rPr>
              <w:t>国家发改委</w:t>
            </w:r>
            <w:proofErr w:type="gramEnd"/>
            <w:r w:rsidRPr="00340B6D">
              <w:rPr>
                <w:rFonts w:ascii="宋体" w:hAnsi="宋体" w:cs="宋体" w:hint="eastAsia"/>
                <w:color w:val="000000"/>
                <w:spacing w:val="6"/>
                <w:szCs w:val="21"/>
                <w:lang w:bidi="ar"/>
              </w:rPr>
              <w:t>公布的“节能产品品目清单”范围内的,投标人提供国家确定的认证机构出具的、处于有效期之内的该节能产品的有1个得0.5分，最多得1分。须提供认证证书原件彩色扫描件加盖投标人公章，否则不得分;如投标产品均属于政府强制采购节能产品品目清单范围内，本项不得分。</w:t>
            </w:r>
          </w:p>
          <w:p w14:paraId="619FC909" w14:textId="548AF812" w:rsidR="00566123" w:rsidRPr="00340B6D" w:rsidRDefault="00566123" w:rsidP="00340B6D">
            <w:pPr>
              <w:spacing w:line="360" w:lineRule="auto"/>
              <w:ind w:firstLineChars="200" w:firstLine="444"/>
              <w:jc w:val="left"/>
              <w:textAlignment w:val="center"/>
              <w:rPr>
                <w:rFonts w:ascii="宋体" w:hAnsi="宋体" w:cs="宋体"/>
                <w:color w:val="000000"/>
                <w:spacing w:val="6"/>
                <w:szCs w:val="21"/>
                <w:lang w:bidi="ar"/>
              </w:rPr>
            </w:pPr>
            <w:r w:rsidRPr="00340B6D">
              <w:rPr>
                <w:rFonts w:ascii="宋体" w:hAnsi="宋体" w:cs="宋体" w:hint="eastAsia"/>
                <w:color w:val="000000"/>
                <w:spacing w:val="6"/>
                <w:szCs w:val="21"/>
                <w:lang w:bidi="ar"/>
              </w:rPr>
              <w:t>2、投标产品属于财政部、生态环境部公布的“环境标志产品品目清单”范围内的，投标人提供国家确定的认证</w:t>
            </w:r>
            <w:r w:rsidRPr="00340B6D">
              <w:rPr>
                <w:rFonts w:ascii="宋体" w:hAnsi="宋体" w:cs="宋体" w:hint="eastAsia"/>
                <w:color w:val="000000"/>
                <w:spacing w:val="6"/>
                <w:szCs w:val="21"/>
                <w:lang w:bidi="ar"/>
              </w:rPr>
              <w:lastRenderedPageBreak/>
              <w:t>机构出具的、处于有效期内的该环保产品认证证书的，有1个得0.5分，最多得1分。须提供认证证书原件彩色扫描件加盖投标人公章，否则不得分。</w:t>
            </w:r>
          </w:p>
        </w:tc>
      </w:tr>
      <w:tr w:rsidR="00D2519D" w:rsidRPr="00622FDB" w14:paraId="6027BF86" w14:textId="77777777" w:rsidTr="00566123">
        <w:trPr>
          <w:trHeight w:val="336"/>
        </w:trPr>
        <w:tc>
          <w:tcPr>
            <w:tcW w:w="801" w:type="dxa"/>
            <w:tcBorders>
              <w:top w:val="nil"/>
              <w:left w:val="nil"/>
              <w:bottom w:val="nil"/>
              <w:right w:val="nil"/>
            </w:tcBorders>
            <w:shd w:val="clear" w:color="auto" w:fill="auto"/>
            <w:vAlign w:val="center"/>
          </w:tcPr>
          <w:p w14:paraId="46458E6F" w14:textId="77777777" w:rsidR="00D2519D" w:rsidRPr="00622FDB" w:rsidRDefault="00D2519D" w:rsidP="00B94E7F">
            <w:pPr>
              <w:ind w:firstLine="424"/>
              <w:jc w:val="center"/>
              <w:rPr>
                <w:rFonts w:ascii="宋体" w:hAnsi="宋体" w:cs="宋体"/>
                <w:color w:val="000000"/>
                <w:sz w:val="24"/>
              </w:rPr>
            </w:pPr>
          </w:p>
        </w:tc>
        <w:tc>
          <w:tcPr>
            <w:tcW w:w="1140" w:type="dxa"/>
            <w:tcBorders>
              <w:top w:val="nil"/>
              <w:left w:val="nil"/>
              <w:bottom w:val="nil"/>
              <w:right w:val="nil"/>
            </w:tcBorders>
            <w:shd w:val="clear" w:color="auto" w:fill="auto"/>
            <w:vAlign w:val="center"/>
          </w:tcPr>
          <w:p w14:paraId="75760F9D" w14:textId="77777777" w:rsidR="00D2519D" w:rsidRPr="00622FDB" w:rsidRDefault="00D2519D" w:rsidP="00B94E7F">
            <w:pPr>
              <w:ind w:firstLine="424"/>
              <w:jc w:val="center"/>
              <w:rPr>
                <w:rFonts w:ascii="宋体" w:hAnsi="宋体" w:cs="宋体"/>
                <w:color w:val="000000"/>
                <w:sz w:val="24"/>
              </w:rPr>
            </w:pPr>
          </w:p>
        </w:tc>
        <w:tc>
          <w:tcPr>
            <w:tcW w:w="630" w:type="dxa"/>
            <w:tcBorders>
              <w:top w:val="nil"/>
              <w:left w:val="nil"/>
              <w:bottom w:val="nil"/>
              <w:right w:val="nil"/>
            </w:tcBorders>
            <w:shd w:val="clear" w:color="auto" w:fill="auto"/>
            <w:vAlign w:val="center"/>
          </w:tcPr>
          <w:p w14:paraId="4D41EB54" w14:textId="77777777" w:rsidR="00D2519D" w:rsidRPr="00622FDB" w:rsidRDefault="00D2519D" w:rsidP="00B94E7F">
            <w:pPr>
              <w:textAlignment w:val="center"/>
              <w:rPr>
                <w:rFonts w:ascii="宋体" w:hAnsi="宋体" w:cs="宋体"/>
                <w:color w:val="000000"/>
                <w:sz w:val="24"/>
              </w:rPr>
            </w:pPr>
          </w:p>
        </w:tc>
        <w:tc>
          <w:tcPr>
            <w:tcW w:w="5978" w:type="dxa"/>
            <w:tcBorders>
              <w:top w:val="nil"/>
              <w:left w:val="nil"/>
              <w:bottom w:val="nil"/>
              <w:right w:val="nil"/>
            </w:tcBorders>
            <w:shd w:val="clear" w:color="auto" w:fill="auto"/>
            <w:vAlign w:val="center"/>
          </w:tcPr>
          <w:p w14:paraId="74EDC191" w14:textId="77777777" w:rsidR="00D2519D" w:rsidRPr="00340B6D" w:rsidRDefault="00D2519D" w:rsidP="00340B6D">
            <w:pPr>
              <w:spacing w:line="360" w:lineRule="auto"/>
              <w:ind w:firstLineChars="200" w:firstLine="420"/>
              <w:jc w:val="left"/>
              <w:rPr>
                <w:rFonts w:ascii="宋体" w:hAnsi="宋体" w:cs="宋体"/>
                <w:color w:val="000000"/>
                <w:szCs w:val="21"/>
              </w:rPr>
            </w:pPr>
          </w:p>
        </w:tc>
      </w:tr>
    </w:tbl>
    <w:p w14:paraId="76A7CFA2" w14:textId="77777777" w:rsidR="00D2519D" w:rsidRPr="00D2519D" w:rsidRDefault="00D2519D" w:rsidP="00D2519D"/>
    <w:bookmarkEnd w:id="191"/>
    <w:p w14:paraId="48BFE7F6" w14:textId="0F093828" w:rsidR="002042B4" w:rsidRDefault="002042B4">
      <w:pPr>
        <w:widowControl/>
        <w:jc w:val="left"/>
        <w:rPr>
          <w:rFonts w:ascii="宋体" w:hAnsi="宋体" w:cs="黑体"/>
          <w:b/>
          <w:color w:val="000000"/>
          <w:sz w:val="44"/>
          <w:szCs w:val="44"/>
        </w:rPr>
      </w:pPr>
    </w:p>
    <w:p w14:paraId="11F61CEF" w14:textId="144874C2" w:rsidR="00D2519D" w:rsidRDefault="00D2519D">
      <w:pPr>
        <w:widowControl/>
        <w:jc w:val="left"/>
        <w:rPr>
          <w:rFonts w:ascii="宋体" w:hAnsi="宋体" w:cs="黑体"/>
          <w:b/>
          <w:color w:val="000000"/>
          <w:sz w:val="44"/>
          <w:szCs w:val="44"/>
        </w:rPr>
      </w:pPr>
    </w:p>
    <w:p w14:paraId="40830199" w14:textId="77777777" w:rsidR="00566123" w:rsidRDefault="00566123">
      <w:pPr>
        <w:widowControl/>
        <w:jc w:val="left"/>
        <w:rPr>
          <w:rFonts w:ascii="宋体" w:hAnsi="宋体" w:cs="黑体"/>
          <w:b/>
          <w:color w:val="000000"/>
          <w:sz w:val="44"/>
          <w:szCs w:val="44"/>
        </w:rPr>
      </w:pPr>
      <w:r>
        <w:rPr>
          <w:rFonts w:ascii="宋体" w:hAnsi="宋体" w:cs="黑体" w:hint="eastAsia"/>
          <w:b/>
          <w:color w:val="000000"/>
          <w:sz w:val="44"/>
          <w:szCs w:val="44"/>
        </w:rPr>
        <w:br w:type="page"/>
      </w:r>
    </w:p>
    <w:p w14:paraId="053294A6" w14:textId="725BA2D7" w:rsidR="002042B4" w:rsidRDefault="00B94E7F">
      <w:pPr>
        <w:widowControl/>
        <w:jc w:val="center"/>
        <w:rPr>
          <w:rFonts w:ascii="宋体" w:hAnsi="宋体"/>
          <w:b/>
        </w:rPr>
      </w:pPr>
      <w:r>
        <w:rPr>
          <w:rFonts w:ascii="宋体" w:hAnsi="宋体" w:cs="黑体" w:hint="eastAsia"/>
          <w:b/>
          <w:color w:val="000000"/>
          <w:sz w:val="44"/>
          <w:szCs w:val="44"/>
        </w:rPr>
        <w:lastRenderedPageBreak/>
        <w:t>第六章  投标文件格式</w:t>
      </w:r>
    </w:p>
    <w:p w14:paraId="007D5457" w14:textId="77777777" w:rsidR="002042B4" w:rsidRDefault="002042B4">
      <w:pPr>
        <w:pStyle w:val="af0"/>
        <w:spacing w:beforeAutospacing="0" w:afterAutospacing="0"/>
        <w:jc w:val="center"/>
        <w:rPr>
          <w:rFonts w:ascii="宋体" w:hAnsi="宋体" w:cs="宋体"/>
          <w:b/>
          <w:color w:val="000000"/>
          <w:sz w:val="72"/>
          <w:szCs w:val="72"/>
        </w:rPr>
      </w:pPr>
      <w:bookmarkStart w:id="192" w:name="_Toc120614282"/>
      <w:bookmarkStart w:id="193" w:name="_Toc49090576"/>
      <w:bookmarkStart w:id="194" w:name="_Toc26554094"/>
      <w:bookmarkStart w:id="195" w:name="_Hlt26671244"/>
      <w:bookmarkStart w:id="196" w:name="_Hlt26955039"/>
      <w:bookmarkEnd w:id="192"/>
      <w:bookmarkEnd w:id="193"/>
    </w:p>
    <w:p w14:paraId="63192B46" w14:textId="77777777" w:rsidR="002042B4" w:rsidRDefault="00B94E7F">
      <w:pPr>
        <w:pStyle w:val="af0"/>
        <w:spacing w:beforeAutospacing="0" w:afterAutospacing="0"/>
        <w:jc w:val="center"/>
        <w:rPr>
          <w:rFonts w:ascii="宋体" w:hAnsi="宋体"/>
        </w:rPr>
      </w:pPr>
      <w:r>
        <w:rPr>
          <w:rFonts w:ascii="宋体" w:hAnsi="宋体" w:cs="宋体" w:hint="eastAsia"/>
          <w:b/>
          <w:color w:val="000000"/>
          <w:sz w:val="72"/>
          <w:szCs w:val="72"/>
        </w:rPr>
        <w:t>投  标  文  件</w:t>
      </w:r>
    </w:p>
    <w:p w14:paraId="579E19EF" w14:textId="77777777" w:rsidR="002042B4" w:rsidRDefault="00B94E7F">
      <w:pPr>
        <w:pStyle w:val="af0"/>
        <w:spacing w:beforeAutospacing="0" w:afterAutospacing="0"/>
        <w:jc w:val="center"/>
        <w:rPr>
          <w:rFonts w:ascii="宋体" w:hAnsi="宋体"/>
        </w:rPr>
      </w:pPr>
      <w:r>
        <w:rPr>
          <w:rFonts w:ascii="宋体" w:hAnsi="宋体"/>
        </w:rPr>
        <w:t> </w:t>
      </w:r>
    </w:p>
    <w:p w14:paraId="6755D4A4" w14:textId="77777777" w:rsidR="002042B4" w:rsidRDefault="00B94E7F">
      <w:pPr>
        <w:pStyle w:val="af0"/>
        <w:spacing w:beforeAutospacing="0" w:afterAutospacing="0"/>
        <w:jc w:val="center"/>
        <w:rPr>
          <w:rFonts w:ascii="宋体" w:hAnsi="宋体"/>
        </w:rPr>
      </w:pPr>
      <w:r>
        <w:rPr>
          <w:rFonts w:ascii="宋体" w:hAnsi="宋体"/>
        </w:rPr>
        <w:t> </w:t>
      </w:r>
    </w:p>
    <w:p w14:paraId="62CB8A37" w14:textId="77777777" w:rsidR="002042B4" w:rsidRDefault="00B94E7F">
      <w:pPr>
        <w:pStyle w:val="af0"/>
        <w:spacing w:beforeAutospacing="0" w:afterAutospacing="0"/>
        <w:jc w:val="center"/>
        <w:rPr>
          <w:rFonts w:ascii="宋体" w:hAnsi="宋体"/>
        </w:rPr>
      </w:pPr>
      <w:r>
        <w:rPr>
          <w:rFonts w:ascii="宋体" w:hAnsi="宋体"/>
        </w:rPr>
        <w:t> </w:t>
      </w:r>
    </w:p>
    <w:p w14:paraId="35825CBD" w14:textId="77777777" w:rsidR="002042B4" w:rsidRDefault="00B94E7F">
      <w:pPr>
        <w:pStyle w:val="af0"/>
        <w:spacing w:beforeAutospacing="0" w:afterAutospacing="0"/>
        <w:jc w:val="center"/>
        <w:rPr>
          <w:rFonts w:ascii="宋体" w:hAnsi="宋体"/>
        </w:rPr>
      </w:pPr>
      <w:r>
        <w:rPr>
          <w:rFonts w:ascii="宋体" w:hAnsi="宋体"/>
        </w:rPr>
        <w:t> </w:t>
      </w:r>
    </w:p>
    <w:p w14:paraId="652C82B1" w14:textId="77777777" w:rsidR="002042B4" w:rsidRDefault="00B94E7F">
      <w:pPr>
        <w:pStyle w:val="af0"/>
        <w:spacing w:beforeAutospacing="0" w:afterAutospacing="0"/>
        <w:jc w:val="center"/>
        <w:rPr>
          <w:rFonts w:ascii="宋体" w:hAnsi="宋体"/>
        </w:rPr>
      </w:pPr>
      <w:r>
        <w:rPr>
          <w:rFonts w:ascii="宋体" w:hAnsi="宋体"/>
        </w:rPr>
        <w:t> </w:t>
      </w:r>
    </w:p>
    <w:p w14:paraId="779EBDCD" w14:textId="77777777" w:rsidR="002042B4" w:rsidRDefault="00B94E7F">
      <w:pPr>
        <w:pStyle w:val="af0"/>
        <w:spacing w:beforeAutospacing="0" w:afterAutospacing="0"/>
        <w:ind w:firstLine="1084"/>
        <w:jc w:val="both"/>
        <w:rPr>
          <w:rFonts w:ascii="宋体" w:hAnsi="宋体"/>
        </w:rPr>
      </w:pPr>
      <w:r>
        <w:rPr>
          <w:rFonts w:ascii="宋体" w:hAnsi="宋体" w:cs="宋体" w:hint="eastAsia"/>
          <w:b/>
          <w:color w:val="000000"/>
          <w:sz w:val="36"/>
          <w:szCs w:val="36"/>
        </w:rPr>
        <w:t>项 目 名 称：</w:t>
      </w:r>
      <w:r>
        <w:rPr>
          <w:rFonts w:ascii="宋体" w:hAnsi="宋体" w:cs="宋体" w:hint="eastAsia"/>
          <w:b/>
          <w:color w:val="000000"/>
          <w:sz w:val="36"/>
          <w:szCs w:val="36"/>
          <w:u w:val="single"/>
        </w:rPr>
        <w:t>             </w:t>
      </w:r>
    </w:p>
    <w:p w14:paraId="1FE46B31" w14:textId="77777777" w:rsidR="002042B4" w:rsidRDefault="00B94E7F">
      <w:pPr>
        <w:pStyle w:val="af0"/>
        <w:spacing w:beforeAutospacing="0" w:afterAutospacing="0"/>
        <w:ind w:firstLine="1084"/>
        <w:jc w:val="both"/>
        <w:rPr>
          <w:rFonts w:ascii="宋体" w:hAnsi="宋体"/>
        </w:rPr>
      </w:pPr>
      <w:r>
        <w:rPr>
          <w:rFonts w:ascii="宋体" w:hAnsi="宋体" w:cs="宋体" w:hint="eastAsia"/>
          <w:b/>
          <w:color w:val="000000"/>
          <w:sz w:val="36"/>
          <w:szCs w:val="36"/>
        </w:rPr>
        <w:t>项 目 编 号：</w:t>
      </w:r>
      <w:r>
        <w:rPr>
          <w:rFonts w:ascii="宋体" w:hAnsi="宋体" w:cs="宋体" w:hint="eastAsia"/>
          <w:b/>
          <w:color w:val="000000"/>
          <w:sz w:val="36"/>
          <w:szCs w:val="36"/>
          <w:u w:val="single"/>
        </w:rPr>
        <w:t>             </w:t>
      </w:r>
    </w:p>
    <w:p w14:paraId="18F10B3F" w14:textId="77777777" w:rsidR="002042B4" w:rsidRDefault="00B94E7F">
      <w:pPr>
        <w:pStyle w:val="af0"/>
        <w:spacing w:beforeAutospacing="0" w:afterAutospacing="0"/>
        <w:jc w:val="both"/>
        <w:rPr>
          <w:rFonts w:ascii="宋体" w:hAnsi="宋体"/>
        </w:rPr>
      </w:pPr>
      <w:r>
        <w:rPr>
          <w:rFonts w:ascii="宋体" w:hAnsi="宋体" w:cs="宋体" w:hint="eastAsia"/>
          <w:b/>
          <w:color w:val="000000"/>
          <w:sz w:val="36"/>
          <w:szCs w:val="36"/>
        </w:rPr>
        <w:t>   投标人名称 ：</w:t>
      </w:r>
      <w:r>
        <w:rPr>
          <w:rFonts w:ascii="宋体" w:hAnsi="宋体" w:cs="宋体" w:hint="eastAsia"/>
          <w:b/>
          <w:color w:val="000000"/>
          <w:sz w:val="36"/>
          <w:szCs w:val="36"/>
          <w:u w:val="single"/>
        </w:rPr>
        <w:t>（加盖CA电子公章）</w:t>
      </w:r>
    </w:p>
    <w:p w14:paraId="72493E8F" w14:textId="77777777" w:rsidR="002042B4" w:rsidRDefault="00B94E7F">
      <w:pPr>
        <w:pStyle w:val="af0"/>
        <w:spacing w:beforeAutospacing="0" w:afterAutospacing="0"/>
        <w:jc w:val="both"/>
        <w:rPr>
          <w:rFonts w:ascii="宋体" w:hAnsi="宋体"/>
        </w:rPr>
      </w:pPr>
      <w:r>
        <w:rPr>
          <w:rFonts w:ascii="宋体" w:hAnsi="宋体" w:cs="宋体" w:hint="eastAsia"/>
          <w:b/>
          <w:color w:val="000000"/>
          <w:sz w:val="36"/>
          <w:szCs w:val="36"/>
        </w:rPr>
        <w:t>   日     期 ：</w:t>
      </w:r>
      <w:r>
        <w:rPr>
          <w:rFonts w:ascii="宋体" w:hAnsi="宋体" w:cs="宋体" w:hint="eastAsia"/>
          <w:b/>
          <w:color w:val="000000"/>
          <w:sz w:val="36"/>
          <w:szCs w:val="36"/>
          <w:u w:val="single"/>
        </w:rPr>
        <w:t>             </w:t>
      </w:r>
    </w:p>
    <w:p w14:paraId="7EF1E982" w14:textId="77777777" w:rsidR="002042B4" w:rsidRDefault="002042B4">
      <w:pPr>
        <w:pStyle w:val="af0"/>
        <w:spacing w:beforeAutospacing="0" w:afterAutospacing="0" w:line="0" w:lineRule="atLeast"/>
        <w:jc w:val="center"/>
        <w:rPr>
          <w:rFonts w:ascii="宋体" w:hAnsi="宋体"/>
        </w:rPr>
      </w:pPr>
    </w:p>
    <w:p w14:paraId="21982048" w14:textId="77777777" w:rsidR="002042B4" w:rsidRDefault="002042B4">
      <w:pPr>
        <w:pStyle w:val="af0"/>
        <w:spacing w:beforeAutospacing="0" w:afterAutospacing="0" w:line="0" w:lineRule="atLeast"/>
        <w:jc w:val="center"/>
        <w:rPr>
          <w:rFonts w:ascii="宋体" w:hAnsi="宋体"/>
        </w:rPr>
      </w:pPr>
    </w:p>
    <w:p w14:paraId="641B2DF7" w14:textId="77777777" w:rsidR="002042B4" w:rsidRDefault="002042B4">
      <w:pPr>
        <w:pStyle w:val="af0"/>
        <w:spacing w:beforeAutospacing="0" w:afterAutospacing="0" w:line="0" w:lineRule="atLeast"/>
        <w:jc w:val="center"/>
        <w:rPr>
          <w:rFonts w:ascii="宋体" w:hAnsi="宋体"/>
        </w:rPr>
      </w:pPr>
    </w:p>
    <w:p w14:paraId="01BF4556" w14:textId="77777777" w:rsidR="002042B4" w:rsidRDefault="002042B4">
      <w:pPr>
        <w:pStyle w:val="af0"/>
        <w:spacing w:beforeAutospacing="0" w:afterAutospacing="0" w:line="0" w:lineRule="atLeast"/>
        <w:jc w:val="center"/>
        <w:rPr>
          <w:rFonts w:ascii="宋体" w:hAnsi="宋体"/>
        </w:rPr>
      </w:pPr>
    </w:p>
    <w:p w14:paraId="21D3973C" w14:textId="77777777" w:rsidR="002042B4" w:rsidRDefault="002042B4">
      <w:pPr>
        <w:pStyle w:val="af0"/>
        <w:spacing w:beforeAutospacing="0" w:afterAutospacing="0" w:line="0" w:lineRule="atLeast"/>
        <w:jc w:val="center"/>
        <w:rPr>
          <w:rFonts w:ascii="宋体" w:hAnsi="宋体"/>
        </w:rPr>
      </w:pPr>
    </w:p>
    <w:p w14:paraId="4D5DABF8" w14:textId="77777777" w:rsidR="002042B4" w:rsidRDefault="002042B4">
      <w:pPr>
        <w:pStyle w:val="af0"/>
        <w:spacing w:beforeAutospacing="0" w:afterAutospacing="0" w:line="0" w:lineRule="atLeast"/>
        <w:jc w:val="center"/>
        <w:rPr>
          <w:rFonts w:ascii="宋体" w:hAnsi="宋体"/>
        </w:rPr>
      </w:pPr>
    </w:p>
    <w:p w14:paraId="1D9B2B67" w14:textId="77777777" w:rsidR="002042B4" w:rsidRDefault="002042B4">
      <w:pPr>
        <w:pStyle w:val="af0"/>
        <w:spacing w:beforeAutospacing="0" w:afterAutospacing="0" w:line="0" w:lineRule="atLeast"/>
        <w:jc w:val="center"/>
        <w:rPr>
          <w:rFonts w:ascii="宋体" w:hAnsi="宋体"/>
        </w:rPr>
      </w:pPr>
    </w:p>
    <w:p w14:paraId="64DCCDE1" w14:textId="77777777" w:rsidR="002042B4" w:rsidRDefault="002042B4">
      <w:pPr>
        <w:pStyle w:val="af0"/>
        <w:spacing w:beforeAutospacing="0" w:afterAutospacing="0" w:line="0" w:lineRule="atLeast"/>
        <w:jc w:val="center"/>
        <w:rPr>
          <w:rFonts w:ascii="宋体" w:hAnsi="宋体"/>
        </w:rPr>
      </w:pPr>
    </w:p>
    <w:p w14:paraId="05D32B2D" w14:textId="77777777" w:rsidR="002042B4" w:rsidRDefault="002042B4">
      <w:pPr>
        <w:pStyle w:val="af0"/>
        <w:spacing w:beforeAutospacing="0" w:afterAutospacing="0" w:line="0" w:lineRule="atLeast"/>
        <w:jc w:val="center"/>
        <w:rPr>
          <w:rFonts w:ascii="宋体" w:hAnsi="宋体"/>
        </w:rPr>
      </w:pPr>
    </w:p>
    <w:p w14:paraId="112C092F" w14:textId="77777777" w:rsidR="002042B4" w:rsidRDefault="002042B4">
      <w:pPr>
        <w:pStyle w:val="af0"/>
        <w:spacing w:beforeAutospacing="0" w:afterAutospacing="0" w:line="0" w:lineRule="atLeast"/>
        <w:jc w:val="center"/>
        <w:rPr>
          <w:rFonts w:ascii="宋体" w:hAnsi="宋体"/>
        </w:rPr>
      </w:pPr>
    </w:p>
    <w:p w14:paraId="61690D84" w14:textId="77777777" w:rsidR="002042B4" w:rsidRDefault="002042B4">
      <w:pPr>
        <w:pStyle w:val="af0"/>
        <w:spacing w:beforeAutospacing="0" w:afterAutospacing="0" w:line="0" w:lineRule="atLeast"/>
        <w:jc w:val="center"/>
        <w:rPr>
          <w:rFonts w:ascii="宋体" w:hAnsi="宋体"/>
        </w:rPr>
      </w:pPr>
    </w:p>
    <w:p w14:paraId="163858B2" w14:textId="77777777" w:rsidR="002042B4" w:rsidRDefault="002042B4">
      <w:pPr>
        <w:pStyle w:val="af0"/>
        <w:spacing w:beforeAutospacing="0" w:afterAutospacing="0" w:line="0" w:lineRule="atLeast"/>
        <w:jc w:val="center"/>
        <w:rPr>
          <w:rFonts w:ascii="宋体" w:hAnsi="宋体"/>
        </w:rPr>
      </w:pPr>
    </w:p>
    <w:p w14:paraId="0AAF730B" w14:textId="77777777" w:rsidR="002042B4" w:rsidRDefault="002042B4">
      <w:pPr>
        <w:pStyle w:val="af0"/>
        <w:spacing w:beforeAutospacing="0" w:afterAutospacing="0" w:line="0" w:lineRule="atLeast"/>
        <w:jc w:val="center"/>
        <w:rPr>
          <w:rFonts w:ascii="宋体" w:hAnsi="宋体"/>
        </w:rPr>
      </w:pPr>
    </w:p>
    <w:p w14:paraId="07DD2053" w14:textId="77777777" w:rsidR="002042B4" w:rsidRDefault="002042B4">
      <w:pPr>
        <w:pStyle w:val="af0"/>
        <w:spacing w:beforeAutospacing="0" w:afterAutospacing="0" w:line="0" w:lineRule="atLeast"/>
        <w:jc w:val="center"/>
        <w:rPr>
          <w:rFonts w:ascii="宋体" w:hAnsi="宋体"/>
        </w:rPr>
      </w:pPr>
    </w:p>
    <w:p w14:paraId="492DD3E3" w14:textId="77777777" w:rsidR="002042B4" w:rsidRDefault="002042B4">
      <w:pPr>
        <w:pStyle w:val="af0"/>
        <w:spacing w:beforeAutospacing="0" w:afterAutospacing="0" w:line="0" w:lineRule="atLeast"/>
        <w:jc w:val="center"/>
        <w:rPr>
          <w:rFonts w:ascii="宋体" w:hAnsi="宋体"/>
        </w:rPr>
      </w:pPr>
    </w:p>
    <w:p w14:paraId="7E268D18" w14:textId="77777777" w:rsidR="002042B4" w:rsidRDefault="002042B4">
      <w:pPr>
        <w:pStyle w:val="af0"/>
        <w:spacing w:beforeAutospacing="0" w:afterAutospacing="0" w:line="0" w:lineRule="atLeast"/>
        <w:jc w:val="center"/>
        <w:rPr>
          <w:rFonts w:ascii="宋体" w:hAnsi="宋体"/>
        </w:rPr>
      </w:pPr>
    </w:p>
    <w:p w14:paraId="27FFC58F" w14:textId="77777777" w:rsidR="002042B4" w:rsidRDefault="002042B4">
      <w:pPr>
        <w:pStyle w:val="af0"/>
        <w:spacing w:beforeAutospacing="0" w:afterAutospacing="0" w:line="0" w:lineRule="atLeast"/>
        <w:jc w:val="center"/>
        <w:rPr>
          <w:rFonts w:ascii="宋体" w:hAnsi="宋体"/>
        </w:rPr>
      </w:pPr>
    </w:p>
    <w:p w14:paraId="1A4AD1E6" w14:textId="77777777" w:rsidR="002042B4" w:rsidRDefault="002042B4">
      <w:pPr>
        <w:pStyle w:val="af0"/>
        <w:spacing w:beforeAutospacing="0" w:afterAutospacing="0" w:line="0" w:lineRule="atLeast"/>
        <w:jc w:val="center"/>
        <w:rPr>
          <w:rFonts w:ascii="宋体" w:hAnsi="宋体"/>
        </w:rPr>
      </w:pPr>
    </w:p>
    <w:p w14:paraId="43631AF4" w14:textId="77777777" w:rsidR="002042B4" w:rsidRDefault="002042B4">
      <w:pPr>
        <w:pStyle w:val="af0"/>
        <w:spacing w:beforeAutospacing="0" w:afterAutospacing="0" w:line="0" w:lineRule="atLeast"/>
        <w:jc w:val="center"/>
        <w:rPr>
          <w:rFonts w:ascii="宋体" w:hAnsi="宋体"/>
        </w:rPr>
      </w:pPr>
    </w:p>
    <w:p w14:paraId="4C0DD789" w14:textId="77777777" w:rsidR="002042B4" w:rsidRDefault="002042B4">
      <w:pPr>
        <w:pStyle w:val="af0"/>
        <w:spacing w:beforeAutospacing="0" w:afterAutospacing="0" w:line="0" w:lineRule="atLeast"/>
        <w:jc w:val="center"/>
        <w:rPr>
          <w:rFonts w:ascii="宋体" w:hAnsi="宋体"/>
        </w:rPr>
      </w:pPr>
    </w:p>
    <w:p w14:paraId="4A1274E4" w14:textId="77777777" w:rsidR="002042B4" w:rsidRDefault="002042B4">
      <w:pPr>
        <w:pStyle w:val="af0"/>
        <w:spacing w:beforeAutospacing="0" w:afterAutospacing="0" w:line="0" w:lineRule="atLeast"/>
        <w:jc w:val="center"/>
        <w:rPr>
          <w:rFonts w:ascii="宋体" w:hAnsi="宋体"/>
        </w:rPr>
      </w:pPr>
    </w:p>
    <w:p w14:paraId="411B2BAA" w14:textId="77777777" w:rsidR="002042B4" w:rsidRDefault="002042B4">
      <w:pPr>
        <w:pStyle w:val="af0"/>
        <w:spacing w:beforeAutospacing="0" w:afterAutospacing="0" w:line="0" w:lineRule="atLeast"/>
        <w:jc w:val="center"/>
        <w:rPr>
          <w:rFonts w:ascii="宋体" w:hAnsi="宋体"/>
        </w:rPr>
      </w:pPr>
    </w:p>
    <w:p w14:paraId="4A66F49F" w14:textId="77777777" w:rsidR="002042B4" w:rsidRDefault="002042B4">
      <w:pPr>
        <w:pStyle w:val="af0"/>
        <w:spacing w:beforeAutospacing="0" w:afterAutospacing="0" w:line="0" w:lineRule="atLeast"/>
        <w:jc w:val="center"/>
        <w:rPr>
          <w:rFonts w:ascii="宋体" w:hAnsi="宋体"/>
        </w:rPr>
      </w:pPr>
    </w:p>
    <w:p w14:paraId="6AC345C3" w14:textId="77777777" w:rsidR="002042B4" w:rsidRDefault="00B94E7F">
      <w:pPr>
        <w:widowControl/>
        <w:jc w:val="left"/>
        <w:rPr>
          <w:rFonts w:ascii="宋体" w:hAnsi="宋体" w:cs="宋体"/>
          <w:b/>
          <w:color w:val="000000"/>
          <w:sz w:val="32"/>
          <w:szCs w:val="32"/>
        </w:rPr>
      </w:pPr>
      <w:r>
        <w:rPr>
          <w:rFonts w:ascii="宋体" w:hAnsi="宋体" w:cs="宋体"/>
          <w:b/>
          <w:color w:val="000000"/>
          <w:sz w:val="32"/>
          <w:szCs w:val="32"/>
        </w:rPr>
        <w:br w:type="page" w:clear="all"/>
      </w:r>
    </w:p>
    <w:p w14:paraId="6058270D" w14:textId="77777777" w:rsidR="002042B4" w:rsidRDefault="00B94E7F">
      <w:pPr>
        <w:pStyle w:val="af0"/>
        <w:spacing w:beforeAutospacing="0" w:afterAutospacing="0" w:line="0" w:lineRule="atLeast"/>
        <w:jc w:val="center"/>
        <w:rPr>
          <w:rFonts w:ascii="宋体" w:hAnsi="宋体"/>
        </w:rPr>
      </w:pPr>
      <w:r>
        <w:rPr>
          <w:rFonts w:ascii="宋体" w:hAnsi="宋体" w:cs="宋体" w:hint="eastAsia"/>
          <w:b/>
          <w:color w:val="000000"/>
          <w:sz w:val="32"/>
          <w:szCs w:val="32"/>
        </w:rPr>
        <w:lastRenderedPageBreak/>
        <w:t>投标文件目录</w:t>
      </w:r>
    </w:p>
    <w:p w14:paraId="30DEF610" w14:textId="77777777" w:rsidR="002042B4" w:rsidRDefault="00B94E7F">
      <w:pPr>
        <w:pStyle w:val="af0"/>
        <w:spacing w:beforeAutospacing="0" w:afterAutospacing="0" w:line="0" w:lineRule="atLeast"/>
        <w:jc w:val="center"/>
        <w:rPr>
          <w:rFonts w:ascii="宋体" w:hAnsi="宋体"/>
        </w:rPr>
      </w:pPr>
      <w:r>
        <w:rPr>
          <w:rFonts w:ascii="宋体" w:hAnsi="宋体"/>
        </w:rPr>
        <w:t> </w:t>
      </w:r>
    </w:p>
    <w:p w14:paraId="7492A391" w14:textId="77777777" w:rsidR="002042B4" w:rsidRDefault="00B94E7F">
      <w:pPr>
        <w:pStyle w:val="af0"/>
        <w:spacing w:beforeAutospacing="0" w:afterAutospacing="0" w:line="360" w:lineRule="auto"/>
        <w:ind w:left="480"/>
        <w:jc w:val="both"/>
        <w:rPr>
          <w:rFonts w:ascii="宋体" w:hAnsi="宋体"/>
        </w:rPr>
      </w:pPr>
      <w:bookmarkStart w:id="197" w:name="_Hlk186631655"/>
      <w:r>
        <w:rPr>
          <w:rFonts w:ascii="宋体" w:hAnsi="宋体" w:cs="宋体" w:hint="eastAsia"/>
          <w:i/>
          <w:color w:val="000000"/>
          <w:u w:val="single"/>
        </w:rPr>
        <w:t>一、法人或者其他组织的营业执照等证明文件，自然人的身份证明</w:t>
      </w:r>
    </w:p>
    <w:p w14:paraId="3899F720" w14:textId="77777777" w:rsidR="002042B4" w:rsidRDefault="00B94E7F">
      <w:pPr>
        <w:pStyle w:val="af0"/>
        <w:spacing w:beforeAutospacing="0" w:afterAutospacing="0" w:line="360" w:lineRule="auto"/>
        <w:ind w:left="480"/>
        <w:jc w:val="both"/>
        <w:rPr>
          <w:rFonts w:ascii="宋体" w:hAnsi="宋体" w:cs="宋体"/>
          <w:i/>
          <w:color w:val="000000"/>
          <w:u w:val="single"/>
        </w:rPr>
      </w:pPr>
      <w:r>
        <w:rPr>
          <w:rFonts w:ascii="宋体" w:hAnsi="宋体" w:cs="宋体" w:hint="eastAsia"/>
          <w:i/>
          <w:color w:val="000000"/>
          <w:u w:val="single"/>
        </w:rPr>
        <w:t>二、上一年度的财务状况报表（投标人成立不满一年无需提供）</w:t>
      </w:r>
    </w:p>
    <w:p w14:paraId="05AA4D70" w14:textId="77777777" w:rsidR="002042B4" w:rsidRDefault="00B94E7F">
      <w:pPr>
        <w:pStyle w:val="af0"/>
        <w:spacing w:beforeAutospacing="0" w:afterAutospacing="0" w:line="360" w:lineRule="auto"/>
        <w:ind w:left="480"/>
        <w:jc w:val="both"/>
        <w:rPr>
          <w:rFonts w:ascii="宋体" w:hAnsi="宋体"/>
        </w:rPr>
      </w:pPr>
      <w:r>
        <w:rPr>
          <w:rFonts w:ascii="宋体" w:hAnsi="宋体" w:cs="宋体" w:hint="eastAsia"/>
          <w:i/>
          <w:color w:val="000000"/>
          <w:u w:val="single"/>
        </w:rPr>
        <w:t>三、依法缴纳税收和社会保障资金的相关材料（提供提交投标文件截止时间前一年内至少一个月依法缴纳税收及缴纳社会保障资金的证明材料。投标人依法享受缓缴、免缴税收、社会保障资金的提供证明材料。）</w:t>
      </w:r>
    </w:p>
    <w:p w14:paraId="716967C0" w14:textId="77777777" w:rsidR="002042B4" w:rsidRDefault="00B94E7F">
      <w:pPr>
        <w:pStyle w:val="af0"/>
        <w:spacing w:beforeAutospacing="0" w:afterAutospacing="0" w:line="360" w:lineRule="auto"/>
        <w:ind w:left="480"/>
        <w:jc w:val="both"/>
        <w:rPr>
          <w:rFonts w:ascii="宋体" w:hAnsi="宋体"/>
        </w:rPr>
      </w:pPr>
      <w:r>
        <w:rPr>
          <w:rFonts w:ascii="宋体" w:hAnsi="宋体" w:cs="宋体" w:hint="eastAsia"/>
          <w:i/>
          <w:color w:val="000000"/>
          <w:u w:val="single"/>
        </w:rPr>
        <w:t>四、具备履行合同所必需的设备和专业技术能力的书面声明</w:t>
      </w:r>
    </w:p>
    <w:p w14:paraId="73BE1513" w14:textId="77777777" w:rsidR="002042B4" w:rsidRDefault="00B94E7F">
      <w:pPr>
        <w:pStyle w:val="af0"/>
        <w:spacing w:beforeAutospacing="0" w:afterAutospacing="0" w:line="360" w:lineRule="auto"/>
        <w:ind w:left="480"/>
        <w:jc w:val="both"/>
        <w:rPr>
          <w:rFonts w:ascii="宋体" w:hAnsi="宋体" w:cs="宋体"/>
          <w:i/>
          <w:color w:val="000000"/>
          <w:u w:val="single"/>
        </w:rPr>
      </w:pPr>
      <w:r>
        <w:rPr>
          <w:rFonts w:ascii="宋体" w:hAnsi="宋体" w:cs="宋体" w:hint="eastAsia"/>
          <w:i/>
          <w:color w:val="000000"/>
          <w:u w:val="single"/>
        </w:rPr>
        <w:t>五、参加政府采购活动前 3 年内在经营活动中没有重大违法记录的书面声明</w:t>
      </w:r>
    </w:p>
    <w:p w14:paraId="5E3B827F" w14:textId="77777777" w:rsidR="002042B4" w:rsidRDefault="00B94E7F">
      <w:pPr>
        <w:pStyle w:val="af0"/>
        <w:spacing w:beforeAutospacing="0" w:afterAutospacing="0" w:line="360" w:lineRule="auto"/>
        <w:ind w:left="480"/>
        <w:jc w:val="both"/>
        <w:rPr>
          <w:rFonts w:ascii="宋体" w:hAnsi="宋体" w:cs="宋体"/>
          <w:i/>
          <w:color w:val="000000"/>
          <w:u w:val="single"/>
        </w:rPr>
      </w:pPr>
      <w:r>
        <w:rPr>
          <w:rFonts w:ascii="宋体" w:hAnsi="宋体" w:cs="宋体" w:hint="eastAsia"/>
          <w:i/>
          <w:color w:val="000000"/>
          <w:u w:val="single"/>
        </w:rPr>
        <w:t>六、单位负责人为同一人或者存在直接控股、服务关系的不同供应商，不得参加同一合同项下的政府采购活动。</w:t>
      </w:r>
    </w:p>
    <w:p w14:paraId="6CA636BA" w14:textId="2BF8254C" w:rsidR="002042B4" w:rsidRDefault="00B94E7F">
      <w:pPr>
        <w:pStyle w:val="af0"/>
        <w:spacing w:beforeAutospacing="0" w:afterAutospacing="0" w:line="360" w:lineRule="auto"/>
        <w:ind w:left="480"/>
        <w:jc w:val="both"/>
        <w:rPr>
          <w:rFonts w:ascii="宋体" w:hAnsi="宋体" w:cs="宋体"/>
          <w:i/>
          <w:color w:val="000000"/>
          <w:u w:val="single"/>
        </w:rPr>
      </w:pPr>
      <w:r>
        <w:rPr>
          <w:rFonts w:ascii="宋体" w:hAnsi="宋体" w:cs="宋体" w:hint="eastAsia"/>
          <w:i/>
          <w:color w:val="000000"/>
          <w:u w:val="single"/>
        </w:rPr>
        <w:t>七、法人授权书</w:t>
      </w:r>
    </w:p>
    <w:p w14:paraId="3F8E6545" w14:textId="5B6619E5" w:rsidR="002042B4" w:rsidRDefault="00BE06E8">
      <w:pPr>
        <w:pStyle w:val="af0"/>
        <w:spacing w:beforeAutospacing="0" w:afterAutospacing="0" w:line="360" w:lineRule="auto"/>
        <w:ind w:left="480"/>
        <w:jc w:val="both"/>
        <w:rPr>
          <w:rFonts w:ascii="宋体" w:hAnsi="宋体" w:cs="宋体"/>
          <w:i/>
          <w:color w:val="000000"/>
          <w:u w:val="single"/>
        </w:rPr>
      </w:pPr>
      <w:r>
        <w:rPr>
          <w:rFonts w:ascii="宋体" w:hAnsi="宋体" w:cs="宋体" w:hint="eastAsia"/>
          <w:i/>
          <w:color w:val="000000"/>
          <w:u w:val="single"/>
        </w:rPr>
        <w:t>八、投标函</w:t>
      </w:r>
    </w:p>
    <w:p w14:paraId="54CFF0E4" w14:textId="476A967B" w:rsidR="002042B4" w:rsidRDefault="00BE06E8">
      <w:pPr>
        <w:pStyle w:val="af0"/>
        <w:spacing w:beforeAutospacing="0" w:afterAutospacing="0" w:line="360" w:lineRule="auto"/>
        <w:ind w:firstLine="480"/>
        <w:jc w:val="both"/>
        <w:rPr>
          <w:rFonts w:ascii="宋体" w:hAnsi="宋体"/>
          <w:iCs/>
        </w:rPr>
      </w:pPr>
      <w:r>
        <w:rPr>
          <w:rFonts w:ascii="宋体" w:hAnsi="宋体" w:cs="宋体" w:hint="eastAsia"/>
          <w:iCs/>
          <w:color w:val="000000"/>
        </w:rPr>
        <w:t xml:space="preserve">九、中小企业声明函 </w:t>
      </w:r>
    </w:p>
    <w:p w14:paraId="48593916" w14:textId="5F1BD150" w:rsidR="002042B4" w:rsidRDefault="00B94E7F">
      <w:pPr>
        <w:pStyle w:val="af0"/>
        <w:spacing w:beforeAutospacing="0" w:afterAutospacing="0" w:line="360" w:lineRule="auto"/>
        <w:ind w:firstLine="480"/>
        <w:jc w:val="both"/>
        <w:rPr>
          <w:rFonts w:ascii="宋体" w:hAnsi="宋体"/>
        </w:rPr>
      </w:pPr>
      <w:r>
        <w:rPr>
          <w:rFonts w:ascii="宋体" w:hAnsi="宋体" w:cs="宋体" w:hint="eastAsia"/>
          <w:color w:val="000000"/>
        </w:rPr>
        <w:t>十、残疾人福利性单位声明函</w:t>
      </w:r>
    </w:p>
    <w:p w14:paraId="21EFEE2A" w14:textId="47C9EA5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十</w:t>
      </w:r>
      <w:r w:rsidR="00BE06E8">
        <w:rPr>
          <w:rFonts w:ascii="宋体" w:hAnsi="宋体" w:cs="宋体" w:hint="eastAsia"/>
          <w:color w:val="000000"/>
        </w:rPr>
        <w:t>一</w:t>
      </w:r>
      <w:r>
        <w:rPr>
          <w:rFonts w:ascii="宋体" w:hAnsi="宋体" w:cs="宋体" w:hint="eastAsia"/>
          <w:color w:val="000000"/>
        </w:rPr>
        <w:t>、投标分项报价表</w:t>
      </w:r>
    </w:p>
    <w:p w14:paraId="0C908DB0" w14:textId="511A713B"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十</w:t>
      </w:r>
      <w:r w:rsidR="00BE06E8">
        <w:rPr>
          <w:rFonts w:ascii="宋体" w:hAnsi="宋体" w:cs="宋体" w:hint="eastAsia"/>
          <w:color w:val="000000"/>
        </w:rPr>
        <w:t>二</w:t>
      </w:r>
      <w:r>
        <w:rPr>
          <w:rFonts w:ascii="宋体" w:hAnsi="宋体" w:cs="宋体" w:hint="eastAsia"/>
          <w:color w:val="000000"/>
        </w:rPr>
        <w:t>、商务要求响应及偏离表</w:t>
      </w:r>
    </w:p>
    <w:p w14:paraId="209856E8" w14:textId="2E206193"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十</w:t>
      </w:r>
      <w:r w:rsidR="00BE06E8">
        <w:rPr>
          <w:rFonts w:ascii="宋体" w:hAnsi="宋体" w:cs="宋体" w:hint="eastAsia"/>
          <w:color w:val="000000"/>
        </w:rPr>
        <w:t>三</w:t>
      </w:r>
      <w:r>
        <w:rPr>
          <w:rFonts w:ascii="宋体" w:hAnsi="宋体" w:cs="宋体" w:hint="eastAsia"/>
          <w:color w:val="000000"/>
        </w:rPr>
        <w:t>、技术要求响应及偏离表</w:t>
      </w:r>
    </w:p>
    <w:p w14:paraId="0F4ABE14" w14:textId="60D0A35C" w:rsidR="002042B4" w:rsidRDefault="00B94E7F">
      <w:pPr>
        <w:pStyle w:val="af0"/>
        <w:spacing w:beforeAutospacing="0" w:afterAutospacing="0" w:line="360" w:lineRule="auto"/>
        <w:ind w:firstLine="480"/>
        <w:jc w:val="both"/>
        <w:rPr>
          <w:rFonts w:ascii="宋体" w:hAnsi="宋体" w:cs="宋体"/>
          <w:i/>
          <w:color w:val="000000"/>
          <w:u w:val="single"/>
        </w:rPr>
      </w:pPr>
      <w:r>
        <w:rPr>
          <w:rFonts w:ascii="宋体" w:hAnsi="宋体" w:cs="宋体" w:hint="eastAsia"/>
          <w:i/>
          <w:color w:val="000000"/>
          <w:u w:val="single"/>
        </w:rPr>
        <w:t>十</w:t>
      </w:r>
      <w:r w:rsidR="00BE06E8">
        <w:rPr>
          <w:rFonts w:ascii="宋体" w:hAnsi="宋体" w:cs="宋体" w:hint="eastAsia"/>
          <w:i/>
          <w:color w:val="000000"/>
          <w:u w:val="single"/>
        </w:rPr>
        <w:t>四</w:t>
      </w:r>
      <w:r>
        <w:rPr>
          <w:rFonts w:ascii="宋体" w:hAnsi="宋体" w:cs="宋体" w:hint="eastAsia"/>
          <w:i/>
          <w:color w:val="000000"/>
          <w:u w:val="single"/>
        </w:rPr>
        <w:t>、</w:t>
      </w:r>
      <w:r w:rsidR="00E822B5" w:rsidRPr="00E822B5">
        <w:rPr>
          <w:rFonts w:ascii="宋体" w:hAnsi="宋体" w:cs="宋体" w:hint="eastAsia"/>
          <w:i/>
          <w:color w:val="000000"/>
          <w:u w:val="single"/>
        </w:rPr>
        <w:t>无缝对接承诺函</w:t>
      </w:r>
    </w:p>
    <w:p w14:paraId="416AB6CB" w14:textId="76374AE2"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十</w:t>
      </w:r>
      <w:r w:rsidR="00BE06E8">
        <w:rPr>
          <w:rFonts w:ascii="宋体" w:hAnsi="宋体" w:cs="宋体" w:hint="eastAsia"/>
          <w:color w:val="000000"/>
        </w:rPr>
        <w:t>五</w:t>
      </w:r>
      <w:r>
        <w:rPr>
          <w:rFonts w:ascii="宋体" w:hAnsi="宋体" w:cs="宋体" w:hint="eastAsia"/>
          <w:color w:val="000000"/>
        </w:rPr>
        <w:t>、其他（如有）</w:t>
      </w:r>
    </w:p>
    <w:p w14:paraId="35F3660F" w14:textId="46106542"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十</w:t>
      </w:r>
      <w:r w:rsidR="00BE06E8">
        <w:rPr>
          <w:rFonts w:ascii="宋体" w:hAnsi="宋体" w:cs="宋体" w:hint="eastAsia"/>
          <w:color w:val="000000"/>
        </w:rPr>
        <w:t>六</w:t>
      </w:r>
      <w:r>
        <w:rPr>
          <w:rFonts w:ascii="宋体" w:hAnsi="宋体" w:cs="宋体" w:hint="eastAsia"/>
          <w:color w:val="000000"/>
        </w:rPr>
        <w:t>、盐城市政府采购事前信用承诺书</w:t>
      </w:r>
      <w:bookmarkEnd w:id="197"/>
    </w:p>
    <w:p w14:paraId="559F1EE5" w14:textId="77777777" w:rsidR="002042B4" w:rsidRDefault="00B94E7F">
      <w:pPr>
        <w:pStyle w:val="af0"/>
        <w:spacing w:beforeAutospacing="0" w:afterAutospacing="0" w:line="0" w:lineRule="atLeast"/>
        <w:ind w:firstLine="480"/>
        <w:jc w:val="both"/>
        <w:rPr>
          <w:rFonts w:ascii="宋体" w:hAnsi="宋体"/>
        </w:rPr>
      </w:pPr>
      <w:r>
        <w:rPr>
          <w:rFonts w:ascii="宋体" w:hAnsi="宋体"/>
        </w:rPr>
        <w:t> </w:t>
      </w:r>
    </w:p>
    <w:p w14:paraId="5471220A" w14:textId="77777777" w:rsidR="002042B4" w:rsidRDefault="00B94E7F">
      <w:pPr>
        <w:pStyle w:val="af0"/>
        <w:spacing w:beforeAutospacing="0" w:afterAutospacing="0" w:line="0" w:lineRule="atLeast"/>
        <w:ind w:firstLine="480"/>
        <w:jc w:val="both"/>
        <w:rPr>
          <w:rFonts w:ascii="宋体" w:hAnsi="宋体"/>
        </w:rPr>
      </w:pPr>
      <w:r>
        <w:rPr>
          <w:rFonts w:ascii="宋体" w:hAnsi="宋体"/>
        </w:rPr>
        <w:t> </w:t>
      </w:r>
    </w:p>
    <w:p w14:paraId="1333B439" w14:textId="77777777" w:rsidR="002042B4" w:rsidRDefault="00B94E7F">
      <w:pPr>
        <w:pStyle w:val="af0"/>
        <w:spacing w:beforeAutospacing="0" w:afterAutospacing="0" w:line="0" w:lineRule="atLeast"/>
        <w:ind w:firstLine="480"/>
        <w:jc w:val="both"/>
        <w:rPr>
          <w:rFonts w:ascii="宋体" w:hAnsi="宋体"/>
        </w:rPr>
      </w:pPr>
      <w:r>
        <w:rPr>
          <w:rFonts w:ascii="宋体" w:hAnsi="宋体"/>
        </w:rPr>
        <w:t> </w:t>
      </w:r>
    </w:p>
    <w:p w14:paraId="4195B956" w14:textId="77777777" w:rsidR="002042B4" w:rsidRDefault="00B94E7F">
      <w:pPr>
        <w:pStyle w:val="a0"/>
        <w:rPr>
          <w:sz w:val="24"/>
        </w:rPr>
      </w:pPr>
      <w:r>
        <w:rPr>
          <w:rFonts w:hint="eastAsia"/>
        </w:rPr>
        <w:br w:type="page" w:clear="all"/>
      </w:r>
    </w:p>
    <w:p w14:paraId="27F3EEC9" w14:textId="77777777" w:rsidR="002042B4" w:rsidRDefault="002042B4">
      <w:pPr>
        <w:pStyle w:val="af0"/>
        <w:spacing w:beforeAutospacing="0" w:afterAutospacing="0" w:line="0" w:lineRule="atLeast"/>
        <w:ind w:firstLine="480"/>
        <w:jc w:val="both"/>
        <w:rPr>
          <w:rFonts w:ascii="宋体" w:hAnsi="宋体"/>
        </w:rPr>
      </w:pPr>
    </w:p>
    <w:p w14:paraId="541C66FD" w14:textId="77777777" w:rsidR="002042B4" w:rsidRDefault="00B94E7F">
      <w:pPr>
        <w:pStyle w:val="af0"/>
        <w:spacing w:beforeAutospacing="0" w:afterAutospacing="0"/>
        <w:jc w:val="both"/>
        <w:rPr>
          <w:rFonts w:ascii="宋体" w:hAnsi="宋体"/>
        </w:rPr>
      </w:pPr>
      <w:r>
        <w:rPr>
          <w:rFonts w:ascii="宋体" w:hAnsi="宋体" w:cs="黑体" w:hint="eastAsia"/>
          <w:i/>
          <w:color w:val="000000"/>
          <w:sz w:val="32"/>
          <w:szCs w:val="32"/>
          <w:u w:val="single"/>
        </w:rPr>
        <w:t>一、法人或者其他组织的营业执照等证明文件，自然人的身份证明</w:t>
      </w:r>
    </w:p>
    <w:p w14:paraId="60A7ED2C" w14:textId="77777777" w:rsidR="002042B4" w:rsidRDefault="00B94E7F">
      <w:pPr>
        <w:pStyle w:val="af0"/>
        <w:spacing w:beforeAutospacing="0" w:afterAutospacing="0" w:line="0" w:lineRule="atLeast"/>
        <w:ind w:firstLine="480"/>
        <w:jc w:val="both"/>
        <w:rPr>
          <w:rFonts w:ascii="宋体" w:hAnsi="宋体"/>
        </w:rPr>
      </w:pPr>
      <w:r>
        <w:rPr>
          <w:rFonts w:ascii="宋体" w:hAnsi="宋体"/>
        </w:rPr>
        <w:t> </w:t>
      </w:r>
    </w:p>
    <w:p w14:paraId="61BBD5BA" w14:textId="77777777" w:rsidR="00E822B5" w:rsidRDefault="00E822B5" w:rsidP="00E822B5">
      <w:pPr>
        <w:pStyle w:val="af0"/>
        <w:spacing w:beforeAutospacing="0" w:afterAutospacing="0"/>
        <w:jc w:val="both"/>
        <w:rPr>
          <w:rFonts w:ascii="宋体" w:hAnsi="宋体" w:cs="黑体"/>
          <w:i/>
          <w:color w:val="000000"/>
          <w:sz w:val="32"/>
          <w:szCs w:val="32"/>
          <w:u w:val="single"/>
        </w:rPr>
      </w:pPr>
    </w:p>
    <w:p w14:paraId="654C1982" w14:textId="77777777" w:rsidR="00E822B5" w:rsidRDefault="00E822B5" w:rsidP="00E822B5">
      <w:pPr>
        <w:pStyle w:val="af0"/>
        <w:spacing w:beforeAutospacing="0" w:afterAutospacing="0"/>
        <w:jc w:val="both"/>
        <w:rPr>
          <w:rFonts w:ascii="宋体" w:hAnsi="宋体" w:cs="黑体"/>
          <w:i/>
          <w:color w:val="000000"/>
          <w:sz w:val="32"/>
          <w:szCs w:val="32"/>
          <w:u w:val="single"/>
        </w:rPr>
      </w:pPr>
    </w:p>
    <w:p w14:paraId="25429517" w14:textId="43A9D48E" w:rsidR="002042B4" w:rsidRDefault="00B94E7F" w:rsidP="00E822B5">
      <w:pPr>
        <w:pStyle w:val="af0"/>
        <w:spacing w:beforeAutospacing="0" w:afterAutospacing="0"/>
        <w:jc w:val="both"/>
        <w:rPr>
          <w:rFonts w:ascii="宋体" w:hAnsi="宋体"/>
        </w:rPr>
      </w:pPr>
      <w:r>
        <w:rPr>
          <w:rFonts w:ascii="宋体" w:hAnsi="宋体" w:cs="黑体" w:hint="eastAsia"/>
          <w:i/>
          <w:color w:val="000000"/>
          <w:sz w:val="32"/>
          <w:szCs w:val="32"/>
          <w:u w:val="single"/>
        </w:rPr>
        <w:t>二、上一年度的财务状况</w:t>
      </w:r>
      <w:r>
        <w:rPr>
          <w:rFonts w:ascii="宋体" w:hAnsi="宋体" w:cs="黑体" w:hint="eastAsia"/>
          <w:i/>
          <w:sz w:val="32"/>
          <w:szCs w:val="32"/>
          <w:u w:val="single"/>
        </w:rPr>
        <w:t>报表</w:t>
      </w:r>
    </w:p>
    <w:p w14:paraId="065E609C" w14:textId="77777777" w:rsidR="002042B4" w:rsidRDefault="00B94E7F">
      <w:pPr>
        <w:pStyle w:val="af0"/>
        <w:spacing w:beforeAutospacing="0" w:afterAutospacing="0" w:line="0" w:lineRule="atLeast"/>
        <w:ind w:firstLine="480"/>
        <w:jc w:val="both"/>
        <w:rPr>
          <w:rFonts w:ascii="宋体" w:hAnsi="宋体"/>
        </w:rPr>
      </w:pPr>
      <w:r>
        <w:rPr>
          <w:rFonts w:ascii="宋体" w:hAnsi="宋体" w:cs="宋体" w:hint="eastAsia"/>
          <w:color w:val="000000"/>
        </w:rPr>
        <w:t>投标人成立不满一年无需提供</w:t>
      </w:r>
    </w:p>
    <w:p w14:paraId="6DACFE8F" w14:textId="77777777" w:rsidR="002042B4" w:rsidRDefault="00B94E7F">
      <w:pPr>
        <w:pStyle w:val="af0"/>
        <w:spacing w:beforeAutospacing="0" w:afterAutospacing="0"/>
        <w:jc w:val="both"/>
        <w:rPr>
          <w:rFonts w:ascii="宋体" w:hAnsi="宋体"/>
        </w:rPr>
      </w:pPr>
      <w:r>
        <w:rPr>
          <w:rFonts w:ascii="宋体" w:hAnsi="宋体"/>
        </w:rPr>
        <w:t> </w:t>
      </w:r>
    </w:p>
    <w:p w14:paraId="5BCF0509" w14:textId="77777777" w:rsidR="00E822B5" w:rsidRDefault="00E822B5">
      <w:pPr>
        <w:pStyle w:val="af0"/>
        <w:spacing w:beforeAutospacing="0" w:afterAutospacing="0"/>
        <w:jc w:val="both"/>
        <w:rPr>
          <w:rFonts w:ascii="宋体" w:hAnsi="宋体" w:cs="黑体"/>
          <w:i/>
          <w:color w:val="000000"/>
          <w:sz w:val="32"/>
          <w:szCs w:val="32"/>
          <w:u w:val="single"/>
        </w:rPr>
      </w:pPr>
    </w:p>
    <w:p w14:paraId="3451DD76" w14:textId="77777777" w:rsidR="00E822B5" w:rsidRDefault="00E822B5">
      <w:pPr>
        <w:pStyle w:val="af0"/>
        <w:spacing w:beforeAutospacing="0" w:afterAutospacing="0"/>
        <w:jc w:val="both"/>
        <w:rPr>
          <w:rFonts w:ascii="宋体" w:hAnsi="宋体" w:cs="黑体"/>
          <w:i/>
          <w:color w:val="000000"/>
          <w:sz w:val="32"/>
          <w:szCs w:val="32"/>
          <w:u w:val="single"/>
        </w:rPr>
      </w:pPr>
    </w:p>
    <w:p w14:paraId="20AEB581" w14:textId="30011365" w:rsidR="002042B4" w:rsidRDefault="00B94E7F">
      <w:pPr>
        <w:pStyle w:val="af0"/>
        <w:spacing w:beforeAutospacing="0" w:afterAutospacing="0"/>
        <w:jc w:val="both"/>
        <w:rPr>
          <w:rFonts w:ascii="宋体" w:hAnsi="宋体"/>
        </w:rPr>
      </w:pPr>
      <w:r>
        <w:rPr>
          <w:rFonts w:ascii="宋体" w:hAnsi="宋体" w:cs="黑体" w:hint="eastAsia"/>
          <w:i/>
          <w:color w:val="000000"/>
          <w:sz w:val="32"/>
          <w:szCs w:val="32"/>
          <w:u w:val="single"/>
        </w:rPr>
        <w:t>三、依法缴纳税收和社会保障资金的相关材料</w:t>
      </w:r>
    </w:p>
    <w:p w14:paraId="6975CB96" w14:textId="77777777" w:rsidR="002042B4" w:rsidRDefault="00B94E7F">
      <w:pPr>
        <w:pStyle w:val="af0"/>
        <w:spacing w:beforeAutospacing="0" w:afterAutospacing="0"/>
        <w:ind w:firstLine="480"/>
        <w:jc w:val="both"/>
        <w:rPr>
          <w:rFonts w:ascii="宋体" w:hAnsi="宋体"/>
        </w:rPr>
      </w:pPr>
      <w:r>
        <w:rPr>
          <w:rFonts w:ascii="宋体" w:hAnsi="宋体" w:cs="宋体" w:hint="eastAsia"/>
          <w:color w:val="000000"/>
        </w:rPr>
        <w:t>提供提交投标文件截止时间前一年内至少一个月依法缴纳税收及缴纳社会保障资金的证明材料。投标人依法享受缓缴、免缴税收、社会保障资金的提供证明材料。</w:t>
      </w:r>
    </w:p>
    <w:p w14:paraId="67101C65" w14:textId="77777777" w:rsidR="002042B4" w:rsidRDefault="00B94E7F">
      <w:pPr>
        <w:pStyle w:val="af0"/>
        <w:spacing w:beforeAutospacing="0" w:afterAutospacing="0"/>
        <w:jc w:val="both"/>
        <w:rPr>
          <w:rFonts w:ascii="宋体" w:hAnsi="宋体"/>
        </w:rPr>
      </w:pPr>
      <w:r>
        <w:rPr>
          <w:rFonts w:ascii="宋体" w:hAnsi="宋体"/>
        </w:rPr>
        <w:t> </w:t>
      </w:r>
    </w:p>
    <w:p w14:paraId="25D6A3D8" w14:textId="77777777" w:rsidR="00E822B5" w:rsidRDefault="00E822B5">
      <w:pPr>
        <w:pStyle w:val="af0"/>
        <w:spacing w:beforeAutospacing="0" w:afterAutospacing="0"/>
        <w:jc w:val="both"/>
        <w:rPr>
          <w:rFonts w:ascii="宋体" w:hAnsi="宋体" w:cs="黑体"/>
          <w:i/>
          <w:color w:val="000000"/>
          <w:sz w:val="32"/>
          <w:szCs w:val="32"/>
          <w:u w:val="single"/>
        </w:rPr>
      </w:pPr>
    </w:p>
    <w:p w14:paraId="74C7F403" w14:textId="77777777" w:rsidR="00E822B5" w:rsidRDefault="00E822B5">
      <w:pPr>
        <w:pStyle w:val="af0"/>
        <w:spacing w:beforeAutospacing="0" w:afterAutospacing="0"/>
        <w:jc w:val="both"/>
        <w:rPr>
          <w:rFonts w:ascii="宋体" w:hAnsi="宋体" w:cs="黑体"/>
          <w:i/>
          <w:color w:val="000000"/>
          <w:sz w:val="32"/>
          <w:szCs w:val="32"/>
          <w:u w:val="single"/>
        </w:rPr>
      </w:pPr>
    </w:p>
    <w:p w14:paraId="701E45E6" w14:textId="36584E7D" w:rsidR="002042B4" w:rsidRDefault="00B94E7F">
      <w:pPr>
        <w:pStyle w:val="af0"/>
        <w:spacing w:beforeAutospacing="0" w:afterAutospacing="0"/>
        <w:jc w:val="both"/>
        <w:rPr>
          <w:rFonts w:ascii="宋体" w:hAnsi="宋体"/>
        </w:rPr>
      </w:pPr>
      <w:r>
        <w:rPr>
          <w:rFonts w:ascii="宋体" w:hAnsi="宋体" w:cs="黑体" w:hint="eastAsia"/>
          <w:i/>
          <w:color w:val="000000"/>
          <w:sz w:val="32"/>
          <w:szCs w:val="32"/>
          <w:u w:val="single"/>
        </w:rPr>
        <w:t>四、具备履行合同所必需的设备和专业技术能力的书面</w:t>
      </w:r>
      <w:bookmarkStart w:id="198" w:name="_Hlk186631699"/>
      <w:r>
        <w:rPr>
          <w:rFonts w:ascii="宋体" w:hAnsi="宋体" w:cs="黑体" w:hint="eastAsia"/>
          <w:i/>
          <w:color w:val="000000"/>
          <w:sz w:val="32"/>
          <w:szCs w:val="32"/>
          <w:u w:val="single"/>
        </w:rPr>
        <w:t>声明</w:t>
      </w:r>
      <w:bookmarkEnd w:id="198"/>
    </w:p>
    <w:p w14:paraId="546C8862" w14:textId="77777777" w:rsidR="002042B4" w:rsidRDefault="002042B4">
      <w:pPr>
        <w:pStyle w:val="af0"/>
        <w:spacing w:beforeAutospacing="0" w:afterAutospacing="0" w:line="0" w:lineRule="atLeast"/>
        <w:ind w:firstLine="492"/>
        <w:jc w:val="both"/>
        <w:rPr>
          <w:rFonts w:ascii="宋体" w:hAnsi="宋体" w:cs="宋体"/>
          <w:color w:val="000000"/>
        </w:rPr>
      </w:pPr>
    </w:p>
    <w:p w14:paraId="62B8ECF1" w14:textId="77777777" w:rsidR="002042B4" w:rsidRDefault="00B94E7F">
      <w:pPr>
        <w:pStyle w:val="af0"/>
        <w:spacing w:beforeAutospacing="0" w:afterAutospacing="0" w:line="0" w:lineRule="atLeast"/>
        <w:ind w:firstLine="3092"/>
        <w:jc w:val="both"/>
        <w:rPr>
          <w:rFonts w:ascii="宋体" w:hAnsi="宋体" w:cs="宋体"/>
          <w:b/>
          <w:color w:val="000000"/>
          <w:sz w:val="44"/>
          <w:szCs w:val="44"/>
        </w:rPr>
      </w:pPr>
      <w:r>
        <w:rPr>
          <w:rFonts w:ascii="宋体" w:hAnsi="宋体" w:cs="宋体" w:hint="eastAsia"/>
          <w:b/>
          <w:color w:val="000000"/>
          <w:sz w:val="44"/>
          <w:szCs w:val="44"/>
        </w:rPr>
        <w:t>声   明</w:t>
      </w:r>
    </w:p>
    <w:p w14:paraId="6B66D57B" w14:textId="77777777" w:rsidR="002042B4" w:rsidRDefault="002042B4">
      <w:pPr>
        <w:pStyle w:val="af0"/>
        <w:spacing w:beforeAutospacing="0" w:afterAutospacing="0" w:line="0" w:lineRule="atLeast"/>
        <w:ind w:firstLine="492"/>
        <w:jc w:val="both"/>
        <w:rPr>
          <w:rFonts w:ascii="宋体" w:hAnsi="宋体" w:cs="宋体"/>
          <w:color w:val="000000"/>
        </w:rPr>
      </w:pPr>
    </w:p>
    <w:p w14:paraId="6318BA28" w14:textId="77777777" w:rsidR="002042B4" w:rsidRDefault="00B94E7F">
      <w:pPr>
        <w:pStyle w:val="af0"/>
        <w:spacing w:beforeAutospacing="0" w:afterAutospacing="0" w:line="360" w:lineRule="auto"/>
        <w:ind w:firstLine="493"/>
        <w:jc w:val="both"/>
        <w:rPr>
          <w:rFonts w:ascii="宋体" w:hAnsi="宋体"/>
        </w:rPr>
      </w:pPr>
      <w:r>
        <w:rPr>
          <w:rFonts w:ascii="宋体" w:hAnsi="宋体" w:cs="宋体" w:hint="eastAsia"/>
          <w:color w:val="000000"/>
        </w:rPr>
        <w:t>我单位郑重声明：我单位具备履行本项采购合同所必需的设备和专业技术能力，为履行本项采购合同我公司具备如下主要设备和主要专业技术能力：</w:t>
      </w:r>
    </w:p>
    <w:p w14:paraId="46AA6EB7" w14:textId="77777777" w:rsidR="002042B4" w:rsidRDefault="00B94E7F">
      <w:pPr>
        <w:pStyle w:val="af0"/>
        <w:spacing w:beforeAutospacing="0" w:afterAutospacing="0" w:line="360" w:lineRule="auto"/>
        <w:ind w:firstLine="493"/>
        <w:jc w:val="both"/>
        <w:rPr>
          <w:rFonts w:ascii="宋体" w:hAnsi="宋体"/>
        </w:rPr>
      </w:pPr>
      <w:r>
        <w:rPr>
          <w:rFonts w:ascii="宋体" w:hAnsi="宋体" w:cs="宋体" w:hint="eastAsia"/>
          <w:color w:val="000000"/>
        </w:rPr>
        <w:t>主要设备有：</w:t>
      </w:r>
      <w:r>
        <w:rPr>
          <w:rFonts w:ascii="宋体" w:hAnsi="宋体" w:cs="宋体" w:hint="eastAsia"/>
          <w:color w:val="000000"/>
          <w:u w:val="single"/>
        </w:rPr>
        <w:t xml:space="preserve">       </w:t>
      </w:r>
      <w:r>
        <w:rPr>
          <w:rFonts w:ascii="宋体" w:hAnsi="宋体" w:cs="宋体" w:hint="eastAsia"/>
          <w:color w:val="000000"/>
        </w:rPr>
        <w:t>。</w:t>
      </w:r>
    </w:p>
    <w:p w14:paraId="136648B0" w14:textId="77777777" w:rsidR="002042B4" w:rsidRDefault="00B94E7F">
      <w:pPr>
        <w:pStyle w:val="af0"/>
        <w:spacing w:beforeAutospacing="0" w:afterAutospacing="0" w:line="360" w:lineRule="auto"/>
        <w:ind w:firstLine="493"/>
        <w:jc w:val="both"/>
        <w:rPr>
          <w:rFonts w:ascii="宋体" w:hAnsi="宋体"/>
        </w:rPr>
      </w:pPr>
      <w:r>
        <w:rPr>
          <w:rFonts w:ascii="宋体" w:hAnsi="宋体" w:cs="宋体" w:hint="eastAsia"/>
          <w:color w:val="000000"/>
        </w:rPr>
        <w:t>主要专业技术能力有：</w:t>
      </w:r>
      <w:r>
        <w:rPr>
          <w:rFonts w:ascii="宋体" w:hAnsi="宋体" w:cs="宋体" w:hint="eastAsia"/>
          <w:color w:val="000000"/>
          <w:u w:val="single"/>
        </w:rPr>
        <w:t xml:space="preserve">   </w:t>
      </w:r>
      <w:r>
        <w:rPr>
          <w:rFonts w:ascii="宋体" w:hAnsi="宋体" w:cs="宋体" w:hint="eastAsia"/>
          <w:color w:val="000000"/>
        </w:rPr>
        <w:t>。</w:t>
      </w:r>
    </w:p>
    <w:p w14:paraId="55FF321F" w14:textId="77777777" w:rsidR="002042B4" w:rsidRDefault="00B94E7F">
      <w:pPr>
        <w:pStyle w:val="af0"/>
        <w:spacing w:beforeAutospacing="0" w:afterAutospacing="0" w:line="0" w:lineRule="atLeast"/>
        <w:jc w:val="both"/>
        <w:rPr>
          <w:rFonts w:ascii="宋体" w:hAnsi="宋体"/>
        </w:rPr>
      </w:pPr>
      <w:r>
        <w:rPr>
          <w:rFonts w:ascii="宋体" w:hAnsi="宋体" w:cs="宋体" w:hint="eastAsia"/>
          <w:color w:val="000000"/>
        </w:rPr>
        <w:t xml:space="preserve">                                     </w:t>
      </w:r>
    </w:p>
    <w:p w14:paraId="3A32B337" w14:textId="77777777" w:rsidR="002042B4" w:rsidRDefault="00B94E7F">
      <w:pPr>
        <w:pStyle w:val="af0"/>
        <w:spacing w:beforeAutospacing="0" w:afterAutospacing="0"/>
        <w:jc w:val="both"/>
        <w:rPr>
          <w:rFonts w:ascii="宋体" w:hAnsi="宋体"/>
        </w:rPr>
      </w:pPr>
      <w:r>
        <w:rPr>
          <w:rFonts w:ascii="宋体" w:hAnsi="宋体"/>
        </w:rPr>
        <w:t> </w:t>
      </w:r>
    </w:p>
    <w:p w14:paraId="4A68E768" w14:textId="77777777" w:rsidR="00E822B5" w:rsidRDefault="00E822B5">
      <w:pPr>
        <w:pStyle w:val="af0"/>
        <w:spacing w:beforeAutospacing="0" w:afterAutospacing="0"/>
        <w:jc w:val="both"/>
        <w:rPr>
          <w:rFonts w:ascii="宋体" w:hAnsi="宋体" w:cs="黑体"/>
          <w:i/>
          <w:color w:val="000000"/>
          <w:sz w:val="32"/>
          <w:szCs w:val="32"/>
          <w:u w:val="single"/>
        </w:rPr>
      </w:pPr>
    </w:p>
    <w:p w14:paraId="64FAF602" w14:textId="77777777" w:rsidR="00E822B5" w:rsidRDefault="00E822B5">
      <w:pPr>
        <w:pStyle w:val="af0"/>
        <w:spacing w:beforeAutospacing="0" w:afterAutospacing="0"/>
        <w:jc w:val="both"/>
        <w:rPr>
          <w:rFonts w:ascii="宋体" w:hAnsi="宋体" w:cs="黑体"/>
          <w:i/>
          <w:color w:val="000000"/>
          <w:sz w:val="32"/>
          <w:szCs w:val="32"/>
          <w:u w:val="single"/>
        </w:rPr>
      </w:pPr>
    </w:p>
    <w:p w14:paraId="01D9AAF1" w14:textId="77777777" w:rsidR="00E822B5" w:rsidRDefault="00E822B5">
      <w:pPr>
        <w:pStyle w:val="af0"/>
        <w:spacing w:beforeAutospacing="0" w:afterAutospacing="0"/>
        <w:jc w:val="both"/>
        <w:rPr>
          <w:rFonts w:ascii="宋体" w:hAnsi="宋体" w:cs="黑体"/>
          <w:i/>
          <w:color w:val="000000"/>
          <w:sz w:val="32"/>
          <w:szCs w:val="32"/>
          <w:u w:val="single"/>
        </w:rPr>
      </w:pPr>
    </w:p>
    <w:p w14:paraId="350D7E2E" w14:textId="77777777" w:rsidR="00E822B5" w:rsidRDefault="00E822B5">
      <w:pPr>
        <w:pStyle w:val="af0"/>
        <w:spacing w:beforeAutospacing="0" w:afterAutospacing="0"/>
        <w:jc w:val="both"/>
        <w:rPr>
          <w:rFonts w:ascii="宋体" w:hAnsi="宋体" w:cs="黑体"/>
          <w:i/>
          <w:color w:val="000000"/>
          <w:sz w:val="32"/>
          <w:szCs w:val="32"/>
          <w:u w:val="single"/>
        </w:rPr>
      </w:pPr>
    </w:p>
    <w:p w14:paraId="7B3793E6" w14:textId="77777777" w:rsidR="00E822B5" w:rsidRDefault="00E822B5">
      <w:pPr>
        <w:pStyle w:val="af0"/>
        <w:spacing w:beforeAutospacing="0" w:afterAutospacing="0"/>
        <w:jc w:val="both"/>
        <w:rPr>
          <w:rFonts w:ascii="宋体" w:hAnsi="宋体" w:cs="黑体"/>
          <w:i/>
          <w:color w:val="000000"/>
          <w:sz w:val="32"/>
          <w:szCs w:val="32"/>
          <w:u w:val="single"/>
        </w:rPr>
      </w:pPr>
    </w:p>
    <w:p w14:paraId="769DF3DD" w14:textId="77777777" w:rsidR="00E822B5" w:rsidRDefault="00E822B5">
      <w:pPr>
        <w:pStyle w:val="af0"/>
        <w:spacing w:beforeAutospacing="0" w:afterAutospacing="0"/>
        <w:jc w:val="both"/>
        <w:rPr>
          <w:rFonts w:ascii="宋体" w:hAnsi="宋体" w:cs="黑体"/>
          <w:i/>
          <w:color w:val="000000"/>
          <w:sz w:val="32"/>
          <w:szCs w:val="32"/>
          <w:u w:val="single"/>
        </w:rPr>
      </w:pPr>
    </w:p>
    <w:p w14:paraId="5D5DADFD" w14:textId="77777777" w:rsidR="00E822B5" w:rsidRDefault="00E822B5">
      <w:pPr>
        <w:pStyle w:val="af0"/>
        <w:spacing w:beforeAutospacing="0" w:afterAutospacing="0"/>
        <w:jc w:val="both"/>
        <w:rPr>
          <w:rFonts w:ascii="宋体" w:hAnsi="宋体" w:cs="黑体"/>
          <w:i/>
          <w:color w:val="000000"/>
          <w:sz w:val="32"/>
          <w:szCs w:val="32"/>
          <w:u w:val="single"/>
        </w:rPr>
      </w:pPr>
    </w:p>
    <w:p w14:paraId="46122AA8" w14:textId="24A15C46" w:rsidR="002042B4" w:rsidRDefault="00B94E7F">
      <w:pPr>
        <w:pStyle w:val="af0"/>
        <w:spacing w:beforeAutospacing="0" w:afterAutospacing="0"/>
        <w:jc w:val="both"/>
        <w:rPr>
          <w:rFonts w:ascii="宋体" w:hAnsi="宋体"/>
        </w:rPr>
      </w:pPr>
      <w:r>
        <w:rPr>
          <w:rFonts w:ascii="宋体" w:hAnsi="宋体" w:cs="黑体" w:hint="eastAsia"/>
          <w:i/>
          <w:color w:val="000000"/>
          <w:sz w:val="32"/>
          <w:szCs w:val="32"/>
          <w:u w:val="single"/>
        </w:rPr>
        <w:lastRenderedPageBreak/>
        <w:t>五、参加政府采购活动前 3 年内在经营活动中没有重大违法记录的书面声明</w:t>
      </w:r>
    </w:p>
    <w:p w14:paraId="41FB5B87" w14:textId="77777777" w:rsidR="002042B4" w:rsidRDefault="00B94E7F">
      <w:pPr>
        <w:pStyle w:val="af0"/>
        <w:spacing w:beforeAutospacing="0" w:afterAutospacing="0" w:line="0" w:lineRule="atLeast"/>
        <w:jc w:val="both"/>
        <w:rPr>
          <w:rFonts w:ascii="宋体" w:hAnsi="宋体" w:cs="宋体"/>
          <w:b/>
          <w:color w:val="000000"/>
          <w:sz w:val="44"/>
          <w:szCs w:val="44"/>
        </w:rPr>
      </w:pPr>
      <w:r>
        <w:rPr>
          <w:rFonts w:ascii="宋体" w:hAnsi="宋体" w:cs="宋体" w:hint="eastAsia"/>
          <w:b/>
          <w:color w:val="000000"/>
          <w:sz w:val="44"/>
          <w:szCs w:val="44"/>
        </w:rPr>
        <w:t>                </w:t>
      </w:r>
    </w:p>
    <w:p w14:paraId="62F3247B" w14:textId="77777777" w:rsidR="002042B4" w:rsidRDefault="00B94E7F">
      <w:pPr>
        <w:pStyle w:val="af0"/>
        <w:spacing w:beforeAutospacing="0" w:afterAutospacing="0" w:line="0" w:lineRule="atLeast"/>
        <w:ind w:firstLine="3092"/>
        <w:jc w:val="both"/>
        <w:rPr>
          <w:rFonts w:ascii="宋体" w:hAnsi="宋体"/>
        </w:rPr>
      </w:pPr>
      <w:r>
        <w:rPr>
          <w:rFonts w:ascii="宋体" w:hAnsi="宋体" w:cs="宋体" w:hint="eastAsia"/>
          <w:b/>
          <w:color w:val="000000"/>
          <w:sz w:val="44"/>
          <w:szCs w:val="44"/>
        </w:rPr>
        <w:t xml:space="preserve"> 声  明</w:t>
      </w:r>
    </w:p>
    <w:p w14:paraId="24CB65BE" w14:textId="77777777" w:rsidR="002042B4" w:rsidRDefault="00B94E7F">
      <w:pPr>
        <w:pStyle w:val="af0"/>
        <w:spacing w:beforeAutospacing="0" w:afterAutospacing="0" w:line="360" w:lineRule="auto"/>
        <w:jc w:val="both"/>
        <w:rPr>
          <w:rFonts w:ascii="宋体" w:hAnsi="宋体"/>
        </w:rPr>
      </w:pPr>
      <w:r>
        <w:rPr>
          <w:rFonts w:ascii="宋体" w:hAnsi="宋体" w:cs="宋体" w:hint="eastAsia"/>
          <w:b/>
          <w:color w:val="000000"/>
        </w:rPr>
        <w:t xml:space="preserve">    </w:t>
      </w:r>
      <w:r>
        <w:rPr>
          <w:rFonts w:ascii="宋体" w:hAnsi="宋体" w:cs="宋体" w:hint="eastAsia"/>
          <w:color w:val="000000"/>
        </w:rPr>
        <w:t>我单位郑重声明：参加本次政府采购活动前 3 年内，我单位在经营活动中没有因违法经营受到刑事处罚或者责令停产停业、吊销许可证或者执照、较大数额罚款等行政处罚。</w:t>
      </w:r>
    </w:p>
    <w:p w14:paraId="2A0AE272" w14:textId="77777777" w:rsidR="002042B4" w:rsidRDefault="00B94E7F">
      <w:pPr>
        <w:pStyle w:val="af0"/>
        <w:spacing w:beforeAutospacing="0" w:afterAutospacing="0"/>
        <w:jc w:val="both"/>
        <w:rPr>
          <w:rFonts w:ascii="宋体" w:hAnsi="宋体"/>
        </w:rPr>
      </w:pPr>
      <w:r>
        <w:rPr>
          <w:rFonts w:ascii="宋体" w:hAnsi="宋体"/>
        </w:rPr>
        <w:t> </w:t>
      </w:r>
    </w:p>
    <w:p w14:paraId="10FA561B" w14:textId="77777777" w:rsidR="00E822B5" w:rsidRDefault="00E822B5">
      <w:pPr>
        <w:pStyle w:val="af0"/>
        <w:spacing w:beforeAutospacing="0" w:afterAutospacing="0"/>
        <w:jc w:val="both"/>
        <w:rPr>
          <w:rFonts w:ascii="宋体" w:hAnsi="宋体" w:cs="黑体"/>
          <w:i/>
          <w:color w:val="000000"/>
          <w:sz w:val="32"/>
          <w:szCs w:val="32"/>
          <w:u w:val="single"/>
        </w:rPr>
      </w:pPr>
    </w:p>
    <w:p w14:paraId="3C25701B" w14:textId="77777777" w:rsidR="00E822B5" w:rsidRDefault="00E822B5">
      <w:pPr>
        <w:pStyle w:val="af0"/>
        <w:spacing w:beforeAutospacing="0" w:afterAutospacing="0"/>
        <w:jc w:val="both"/>
        <w:rPr>
          <w:rFonts w:ascii="宋体" w:hAnsi="宋体" w:cs="黑体"/>
          <w:i/>
          <w:color w:val="000000"/>
          <w:sz w:val="32"/>
          <w:szCs w:val="32"/>
          <w:u w:val="single"/>
        </w:rPr>
      </w:pPr>
    </w:p>
    <w:p w14:paraId="7E9E00A2" w14:textId="6EC5FA6F" w:rsidR="002042B4" w:rsidRDefault="00B94E7F">
      <w:pPr>
        <w:pStyle w:val="af0"/>
        <w:spacing w:beforeAutospacing="0" w:afterAutospacing="0"/>
        <w:jc w:val="both"/>
        <w:rPr>
          <w:rFonts w:ascii="宋体" w:hAnsi="宋体" w:cs="黑体"/>
          <w:i/>
          <w:color w:val="000000"/>
          <w:sz w:val="32"/>
          <w:szCs w:val="32"/>
          <w:u w:val="single"/>
        </w:rPr>
      </w:pPr>
      <w:r>
        <w:rPr>
          <w:rFonts w:ascii="宋体" w:hAnsi="宋体" w:cs="黑体" w:hint="eastAsia"/>
          <w:i/>
          <w:color w:val="000000"/>
          <w:sz w:val="32"/>
          <w:szCs w:val="32"/>
          <w:u w:val="single"/>
        </w:rPr>
        <w:t>六、</w:t>
      </w:r>
      <w:bookmarkStart w:id="199" w:name="_Toc120614284"/>
      <w:r>
        <w:rPr>
          <w:rFonts w:ascii="宋体" w:hAnsi="宋体" w:cs="黑体" w:hint="eastAsia"/>
          <w:i/>
          <w:color w:val="000000"/>
          <w:sz w:val="32"/>
          <w:szCs w:val="32"/>
          <w:u w:val="single"/>
        </w:rPr>
        <w:t>单位负责人为同一人或者存在直接控股、服务关系的不同供应商，不得参加同一合同项下的政府采购活动。</w:t>
      </w:r>
    </w:p>
    <w:p w14:paraId="0E8B4329" w14:textId="77777777" w:rsidR="002042B4" w:rsidRDefault="002042B4">
      <w:pPr>
        <w:pStyle w:val="af0"/>
        <w:spacing w:beforeAutospacing="0" w:afterAutospacing="0" w:line="0" w:lineRule="atLeast"/>
        <w:ind w:firstLine="3092"/>
        <w:jc w:val="both"/>
        <w:rPr>
          <w:rFonts w:ascii="宋体" w:hAnsi="宋体" w:cs="宋体"/>
          <w:b/>
          <w:color w:val="000000"/>
          <w:sz w:val="44"/>
          <w:szCs w:val="44"/>
        </w:rPr>
      </w:pPr>
    </w:p>
    <w:p w14:paraId="0F9C3C90" w14:textId="77777777" w:rsidR="002042B4" w:rsidRDefault="00B94E7F">
      <w:pPr>
        <w:pStyle w:val="af0"/>
        <w:spacing w:beforeAutospacing="0" w:afterAutospacing="0" w:line="0" w:lineRule="atLeast"/>
        <w:ind w:firstLine="3092"/>
        <w:jc w:val="both"/>
        <w:rPr>
          <w:rFonts w:ascii="宋体" w:hAnsi="宋体" w:cs="宋体"/>
          <w:b/>
          <w:color w:val="000000"/>
          <w:sz w:val="44"/>
          <w:szCs w:val="44"/>
        </w:rPr>
      </w:pPr>
      <w:r>
        <w:rPr>
          <w:rFonts w:ascii="宋体" w:hAnsi="宋体" w:cs="宋体" w:hint="eastAsia"/>
          <w:b/>
          <w:color w:val="000000"/>
          <w:sz w:val="44"/>
          <w:szCs w:val="44"/>
        </w:rPr>
        <w:t>声  明</w:t>
      </w:r>
    </w:p>
    <w:p w14:paraId="77CC0A6B" w14:textId="77777777" w:rsidR="002042B4" w:rsidRDefault="00B94E7F">
      <w:pPr>
        <w:pStyle w:val="af0"/>
        <w:spacing w:beforeAutospacing="0" w:afterAutospacing="0" w:line="0" w:lineRule="atLeast"/>
        <w:jc w:val="both"/>
        <w:rPr>
          <w:rFonts w:ascii="宋体" w:hAnsi="宋体"/>
        </w:rPr>
      </w:pPr>
      <w:r>
        <w:rPr>
          <w:rFonts w:ascii="宋体" w:hAnsi="宋体" w:cs="宋体" w:hint="eastAsia"/>
          <w:b/>
          <w:color w:val="000000"/>
        </w:rPr>
        <w:t xml:space="preserve">    </w:t>
      </w:r>
      <w:r>
        <w:rPr>
          <w:rFonts w:ascii="宋体" w:hAnsi="宋体" w:cs="宋体" w:hint="eastAsia"/>
          <w:color w:val="000000"/>
        </w:rPr>
        <w:t>我单位不存在：单位负责人为同一人或者存在直接控股、服务关系的不同供应商同时参加同一合同项下的政府采购活动。</w:t>
      </w:r>
    </w:p>
    <w:p w14:paraId="69B8AE38" w14:textId="77777777" w:rsidR="002042B4" w:rsidRDefault="002042B4">
      <w:pPr>
        <w:pStyle w:val="af0"/>
        <w:spacing w:beforeAutospacing="0" w:afterAutospacing="0"/>
        <w:rPr>
          <w:rFonts w:ascii="宋体" w:hAnsi="宋体" w:cs="黑体"/>
          <w:i/>
          <w:color w:val="000000"/>
          <w:sz w:val="32"/>
          <w:szCs w:val="32"/>
          <w:u w:val="single"/>
        </w:rPr>
      </w:pPr>
    </w:p>
    <w:p w14:paraId="6D008437" w14:textId="77777777" w:rsidR="002042B4" w:rsidRDefault="002042B4">
      <w:pPr>
        <w:pStyle w:val="af0"/>
        <w:spacing w:beforeAutospacing="0" w:afterAutospacing="0"/>
        <w:jc w:val="center"/>
        <w:rPr>
          <w:rFonts w:ascii="宋体" w:hAnsi="宋体" w:cs="黑体"/>
          <w:i/>
          <w:color w:val="000000"/>
          <w:sz w:val="32"/>
          <w:szCs w:val="32"/>
          <w:u w:val="single"/>
        </w:rPr>
      </w:pPr>
    </w:p>
    <w:p w14:paraId="5E144B01" w14:textId="034A9859" w:rsidR="00E822B5" w:rsidRDefault="00E822B5">
      <w:pPr>
        <w:widowControl/>
        <w:jc w:val="left"/>
        <w:rPr>
          <w:rFonts w:ascii="宋体" w:hAnsi="宋体" w:cs="黑体"/>
          <w:i/>
          <w:color w:val="000000"/>
          <w:sz w:val="32"/>
          <w:szCs w:val="32"/>
          <w:u w:val="single"/>
        </w:rPr>
      </w:pPr>
    </w:p>
    <w:p w14:paraId="0D53458A" w14:textId="77777777" w:rsidR="00E822B5" w:rsidRPr="00E822B5" w:rsidRDefault="00E822B5" w:rsidP="00E822B5">
      <w:r w:rsidRPr="00E822B5">
        <w:rPr>
          <w:rFonts w:hint="eastAsia"/>
        </w:rPr>
        <w:br w:type="page"/>
      </w:r>
    </w:p>
    <w:p w14:paraId="57D12743" w14:textId="77777777" w:rsidR="00E822B5" w:rsidRPr="00E822B5" w:rsidRDefault="00E822B5" w:rsidP="00E822B5">
      <w:pPr>
        <w:pStyle w:val="a0"/>
      </w:pPr>
    </w:p>
    <w:p w14:paraId="6CD8955E" w14:textId="625FB944" w:rsidR="002042B4" w:rsidRDefault="00B94E7F">
      <w:pPr>
        <w:pStyle w:val="af0"/>
        <w:jc w:val="center"/>
        <w:rPr>
          <w:rFonts w:ascii="宋体" w:hAnsi="宋体"/>
        </w:rPr>
      </w:pPr>
      <w:r>
        <w:rPr>
          <w:rFonts w:ascii="宋体" w:hAnsi="宋体" w:cs="黑体" w:hint="eastAsia"/>
          <w:i/>
          <w:color w:val="000000"/>
          <w:sz w:val="32"/>
          <w:szCs w:val="32"/>
          <w:u w:val="single"/>
        </w:rPr>
        <w:t>七、法人授权书</w:t>
      </w:r>
    </w:p>
    <w:p w14:paraId="4BE72EA9" w14:textId="77777777" w:rsidR="002042B4" w:rsidRDefault="002042B4">
      <w:pPr>
        <w:pStyle w:val="af0"/>
        <w:tabs>
          <w:tab w:val="left" w:pos="360"/>
        </w:tabs>
        <w:spacing w:beforeAutospacing="0" w:afterAutospacing="0" w:line="360" w:lineRule="auto"/>
        <w:ind w:firstLine="480"/>
        <w:rPr>
          <w:rFonts w:ascii="宋体" w:hAnsi="宋体"/>
          <w:color w:val="000000"/>
        </w:rPr>
      </w:pPr>
    </w:p>
    <w:p w14:paraId="7EF5D871" w14:textId="5606D032" w:rsidR="002042B4" w:rsidRDefault="00B94E7F">
      <w:pPr>
        <w:pStyle w:val="af0"/>
        <w:tabs>
          <w:tab w:val="left" w:pos="360"/>
        </w:tabs>
        <w:spacing w:beforeAutospacing="0" w:afterAutospacing="0" w:line="360" w:lineRule="auto"/>
        <w:ind w:firstLine="480"/>
        <w:rPr>
          <w:rFonts w:ascii="宋体" w:hAnsi="宋体"/>
        </w:rPr>
      </w:pPr>
      <w:r>
        <w:rPr>
          <w:rFonts w:ascii="宋体" w:hAnsi="宋体"/>
          <w:color w:val="000000"/>
        </w:rPr>
        <w:t>本授权书声明：____________（投标人名称）授权________________（被授权人的姓名）为我方就</w:t>
      </w:r>
      <w:r w:rsidR="00E87BF9">
        <w:rPr>
          <w:rFonts w:ascii="宋体" w:hAnsi="宋体"/>
          <w:color w:val="000000"/>
        </w:rPr>
        <w:t>JSZC-320924-YCGX-G2025-0017</w:t>
      </w:r>
      <w:r>
        <w:rPr>
          <w:rFonts w:ascii="宋体" w:hAnsi="宋体"/>
          <w:color w:val="000000"/>
        </w:rPr>
        <w:t>号项目采购活动的合法代理人，以本单位名义全权处理一切与该项目采购有关的事务。</w:t>
      </w:r>
    </w:p>
    <w:p w14:paraId="387D5918" w14:textId="77777777" w:rsidR="002042B4" w:rsidRDefault="00B94E7F">
      <w:pPr>
        <w:pStyle w:val="af0"/>
        <w:tabs>
          <w:tab w:val="left" w:pos="360"/>
        </w:tabs>
        <w:spacing w:beforeAutospacing="0" w:afterAutospacing="0" w:line="360" w:lineRule="auto"/>
        <w:ind w:firstLine="480"/>
        <w:rPr>
          <w:rFonts w:ascii="宋体" w:hAnsi="宋体"/>
        </w:rPr>
      </w:pPr>
      <w:r>
        <w:rPr>
          <w:rFonts w:ascii="宋体" w:hAnsi="宋体"/>
          <w:color w:val="000000"/>
        </w:rPr>
        <w:t>本授权书于______年____月____日起生效，特此声明。</w:t>
      </w:r>
    </w:p>
    <w:p w14:paraId="3BCFB2E1" w14:textId="77777777" w:rsidR="002042B4" w:rsidRDefault="00B94E7F">
      <w:pPr>
        <w:pStyle w:val="af0"/>
        <w:tabs>
          <w:tab w:val="left" w:pos="360"/>
        </w:tabs>
        <w:spacing w:beforeAutospacing="0" w:afterAutospacing="0" w:line="360" w:lineRule="auto"/>
        <w:rPr>
          <w:rFonts w:ascii="宋体" w:hAnsi="宋体"/>
        </w:rPr>
      </w:pPr>
      <w:r>
        <w:rPr>
          <w:rFonts w:ascii="宋体" w:hAnsi="宋体"/>
          <w:color w:val="000000"/>
        </w:rPr>
        <w:t>          被授权人身份证号码：</w:t>
      </w:r>
      <w:r>
        <w:rPr>
          <w:rFonts w:ascii="宋体" w:hAnsi="宋体"/>
          <w:color w:val="000000"/>
          <w:u w:val="single"/>
        </w:rPr>
        <w:t xml:space="preserve">              </w:t>
      </w:r>
    </w:p>
    <w:p w14:paraId="2A0E2E51" w14:textId="77777777" w:rsidR="002042B4" w:rsidRDefault="00B94E7F">
      <w:pPr>
        <w:pStyle w:val="af0"/>
        <w:tabs>
          <w:tab w:val="left" w:pos="360"/>
        </w:tabs>
        <w:spacing w:beforeAutospacing="0" w:afterAutospacing="0" w:line="360" w:lineRule="auto"/>
        <w:rPr>
          <w:rFonts w:ascii="宋体" w:hAnsi="宋体"/>
        </w:rPr>
      </w:pPr>
      <w:r>
        <w:rPr>
          <w:rFonts w:ascii="宋体" w:hAnsi="宋体"/>
          <w:color w:val="000000"/>
        </w:rPr>
        <w:t>          被授权人联系电话：（手机）</w:t>
      </w:r>
      <w:r>
        <w:rPr>
          <w:rFonts w:ascii="宋体" w:hAnsi="宋体"/>
          <w:color w:val="000000"/>
          <w:u w:val="single"/>
        </w:rPr>
        <w:t xml:space="preserve">           </w:t>
      </w:r>
    </w:p>
    <w:p w14:paraId="7D13A553" w14:textId="77777777" w:rsidR="002042B4" w:rsidRDefault="00B94E7F">
      <w:pPr>
        <w:pStyle w:val="af0"/>
        <w:tabs>
          <w:tab w:val="left" w:pos="360"/>
        </w:tabs>
        <w:spacing w:beforeAutospacing="0" w:afterAutospacing="0" w:line="360" w:lineRule="auto"/>
        <w:ind w:firstLine="1200"/>
        <w:rPr>
          <w:rFonts w:ascii="宋体" w:hAnsi="宋体"/>
        </w:rPr>
      </w:pPr>
      <w:r>
        <w:rPr>
          <w:rFonts w:ascii="宋体" w:hAnsi="宋体"/>
          <w:color w:val="000000"/>
        </w:rPr>
        <w:t>授权单位名称：</w:t>
      </w:r>
      <w:r>
        <w:rPr>
          <w:rFonts w:ascii="宋体" w:hAnsi="宋体"/>
          <w:color w:val="000000"/>
          <w:u w:val="single"/>
        </w:rPr>
        <w:t>（加盖CA电子公章）</w:t>
      </w:r>
    </w:p>
    <w:p w14:paraId="75BA616D" w14:textId="77777777" w:rsidR="002042B4" w:rsidRDefault="00B94E7F">
      <w:pPr>
        <w:pStyle w:val="af0"/>
        <w:tabs>
          <w:tab w:val="left" w:pos="360"/>
        </w:tabs>
        <w:spacing w:beforeAutospacing="0" w:afterAutospacing="0" w:line="360" w:lineRule="auto"/>
        <w:ind w:firstLine="480"/>
        <w:rPr>
          <w:rFonts w:ascii="宋体" w:hAnsi="宋体"/>
        </w:rPr>
      </w:pPr>
      <w:r>
        <w:rPr>
          <w:rFonts w:ascii="宋体" w:hAnsi="宋体"/>
          <w:color w:val="000000"/>
        </w:rPr>
        <w:t>      单位地址：</w:t>
      </w:r>
      <w:r>
        <w:rPr>
          <w:rFonts w:ascii="宋体" w:hAnsi="宋体"/>
          <w:color w:val="000000"/>
          <w:u w:val="single"/>
        </w:rPr>
        <w:t xml:space="preserve">                      </w:t>
      </w:r>
    </w:p>
    <w:p w14:paraId="0A38919B" w14:textId="77777777" w:rsidR="002042B4" w:rsidRDefault="00B94E7F">
      <w:pPr>
        <w:pStyle w:val="af0"/>
        <w:tabs>
          <w:tab w:val="left" w:pos="360"/>
        </w:tabs>
        <w:spacing w:beforeAutospacing="0" w:afterAutospacing="0" w:line="360" w:lineRule="auto"/>
        <w:ind w:firstLine="480"/>
        <w:rPr>
          <w:rFonts w:ascii="宋体" w:hAnsi="宋体"/>
        </w:rPr>
      </w:pPr>
      <w:r>
        <w:rPr>
          <w:rFonts w:ascii="宋体" w:hAnsi="宋体"/>
          <w:color w:val="000000"/>
        </w:rPr>
        <w:t>      日期：</w:t>
      </w:r>
      <w:bookmarkStart w:id="200" w:name="_格式3__银行出具的资信证明"/>
      <w:bookmarkStart w:id="201" w:name="_Hlt26671380"/>
      <w:bookmarkStart w:id="202" w:name="_Hlt26955070"/>
      <w:r>
        <w:rPr>
          <w:rFonts w:ascii="宋体" w:hAnsi="宋体"/>
          <w:color w:val="000000"/>
          <w:u w:val="single"/>
        </w:rPr>
        <w:t xml:space="preserve">                    </w:t>
      </w:r>
    </w:p>
    <w:p w14:paraId="3736964A" w14:textId="77777777" w:rsidR="002042B4" w:rsidRDefault="00B94E7F">
      <w:pPr>
        <w:pStyle w:val="af0"/>
        <w:spacing w:beforeAutospacing="0" w:afterAutospacing="0" w:line="360" w:lineRule="auto"/>
        <w:ind w:firstLine="420"/>
        <w:rPr>
          <w:rFonts w:ascii="宋体" w:hAnsi="宋体"/>
        </w:rPr>
      </w:pPr>
      <w:r>
        <w:rPr>
          <w:rFonts w:ascii="宋体" w:hAnsi="宋体"/>
        </w:rPr>
        <w:t> </w:t>
      </w: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3"/>
        <w:gridCol w:w="4427"/>
      </w:tblGrid>
      <w:tr w:rsidR="002042B4" w14:paraId="4CF37D5C" w14:textId="77777777">
        <w:trPr>
          <w:trHeight w:val="583"/>
          <w:jc w:val="center"/>
        </w:trPr>
        <w:tc>
          <w:tcPr>
            <w:tcW w:w="3993" w:type="dxa"/>
            <w:tcBorders>
              <w:top w:val="single" w:sz="4" w:space="0" w:color="auto"/>
              <w:left w:val="single" w:sz="4" w:space="0" w:color="auto"/>
              <w:bottom w:val="single" w:sz="4" w:space="0" w:color="auto"/>
              <w:right w:val="single" w:sz="4" w:space="0" w:color="auto"/>
            </w:tcBorders>
            <w:vAlign w:val="center"/>
          </w:tcPr>
          <w:p w14:paraId="44306A73" w14:textId="77777777" w:rsidR="002042B4" w:rsidRDefault="00B94E7F">
            <w:pPr>
              <w:spacing w:line="600" w:lineRule="exact"/>
              <w:jc w:val="center"/>
              <w:rPr>
                <w:color w:val="000000"/>
                <w:sz w:val="24"/>
              </w:rPr>
            </w:pPr>
            <w:r>
              <w:rPr>
                <w:rFonts w:hint="eastAsia"/>
                <w:color w:val="000000"/>
                <w:sz w:val="24"/>
              </w:rPr>
              <w:t>法定代表人有效身份证明</w:t>
            </w:r>
          </w:p>
        </w:tc>
        <w:tc>
          <w:tcPr>
            <w:tcW w:w="4427" w:type="dxa"/>
            <w:tcBorders>
              <w:top w:val="single" w:sz="4" w:space="0" w:color="auto"/>
              <w:left w:val="single" w:sz="4" w:space="0" w:color="auto"/>
              <w:bottom w:val="single" w:sz="4" w:space="0" w:color="auto"/>
              <w:right w:val="single" w:sz="4" w:space="0" w:color="auto"/>
            </w:tcBorders>
            <w:vAlign w:val="center"/>
          </w:tcPr>
          <w:p w14:paraId="1070A841" w14:textId="3613A20B" w:rsidR="002042B4" w:rsidRDefault="00E822B5">
            <w:pPr>
              <w:spacing w:line="600" w:lineRule="exact"/>
              <w:jc w:val="center"/>
              <w:rPr>
                <w:color w:val="000000"/>
                <w:sz w:val="24"/>
              </w:rPr>
            </w:pPr>
            <w:r>
              <w:rPr>
                <w:rFonts w:hint="eastAsia"/>
                <w:color w:val="000000"/>
                <w:sz w:val="24"/>
              </w:rPr>
              <w:t>法定代表人有效身份证明</w:t>
            </w:r>
          </w:p>
        </w:tc>
      </w:tr>
      <w:tr w:rsidR="002042B4" w14:paraId="2B16D8F7" w14:textId="77777777">
        <w:trPr>
          <w:trHeight w:val="2350"/>
          <w:jc w:val="center"/>
        </w:trPr>
        <w:tc>
          <w:tcPr>
            <w:tcW w:w="3993" w:type="dxa"/>
            <w:tcBorders>
              <w:top w:val="single" w:sz="4" w:space="0" w:color="auto"/>
              <w:left w:val="single" w:sz="4" w:space="0" w:color="auto"/>
              <w:bottom w:val="single" w:sz="4" w:space="0" w:color="auto"/>
              <w:right w:val="single" w:sz="4" w:space="0" w:color="auto"/>
            </w:tcBorders>
            <w:vAlign w:val="center"/>
          </w:tcPr>
          <w:p w14:paraId="341D11A8" w14:textId="307A7DCA" w:rsidR="002042B4" w:rsidRDefault="00E822B5">
            <w:pPr>
              <w:spacing w:line="600" w:lineRule="exact"/>
              <w:jc w:val="center"/>
              <w:rPr>
                <w:color w:val="000000"/>
                <w:sz w:val="24"/>
              </w:rPr>
            </w:pPr>
            <w:r>
              <w:rPr>
                <w:rFonts w:hint="eastAsia"/>
                <w:color w:val="000000"/>
                <w:sz w:val="24"/>
              </w:rPr>
              <w:t>正面</w:t>
            </w:r>
          </w:p>
          <w:p w14:paraId="5A3B2EB3" w14:textId="77777777" w:rsidR="002042B4" w:rsidRDefault="00B94E7F">
            <w:pPr>
              <w:spacing w:line="600" w:lineRule="exact"/>
              <w:jc w:val="center"/>
              <w:rPr>
                <w:color w:val="000000"/>
                <w:sz w:val="24"/>
              </w:rPr>
            </w:pPr>
            <w:r>
              <w:rPr>
                <w:rFonts w:hint="eastAsia"/>
                <w:color w:val="000000"/>
                <w:sz w:val="24"/>
              </w:rPr>
              <w:t>（</w:t>
            </w:r>
            <w:proofErr w:type="gramStart"/>
            <w:r>
              <w:rPr>
                <w:rFonts w:hint="eastAsia"/>
                <w:color w:val="000000"/>
                <w:sz w:val="24"/>
              </w:rPr>
              <w:t>可电子</w:t>
            </w:r>
            <w:proofErr w:type="gramEnd"/>
            <w:r>
              <w:rPr>
                <w:rFonts w:hint="eastAsia"/>
                <w:color w:val="000000"/>
                <w:sz w:val="24"/>
              </w:rPr>
              <w:t>粘贴）</w:t>
            </w:r>
          </w:p>
        </w:tc>
        <w:tc>
          <w:tcPr>
            <w:tcW w:w="4427" w:type="dxa"/>
            <w:tcBorders>
              <w:top w:val="single" w:sz="4" w:space="0" w:color="auto"/>
              <w:left w:val="single" w:sz="4" w:space="0" w:color="auto"/>
              <w:bottom w:val="single" w:sz="4" w:space="0" w:color="auto"/>
              <w:right w:val="single" w:sz="4" w:space="0" w:color="auto"/>
            </w:tcBorders>
            <w:vAlign w:val="center"/>
          </w:tcPr>
          <w:p w14:paraId="2B7B6C9C" w14:textId="770E8B06" w:rsidR="002042B4" w:rsidRDefault="00E822B5">
            <w:pPr>
              <w:spacing w:line="600" w:lineRule="exact"/>
              <w:jc w:val="center"/>
              <w:rPr>
                <w:color w:val="000000"/>
                <w:sz w:val="24"/>
              </w:rPr>
            </w:pPr>
            <w:r>
              <w:rPr>
                <w:rFonts w:hint="eastAsia"/>
                <w:color w:val="000000"/>
                <w:sz w:val="24"/>
              </w:rPr>
              <w:t>背面</w:t>
            </w:r>
          </w:p>
          <w:p w14:paraId="39025F82" w14:textId="77777777" w:rsidR="002042B4" w:rsidRDefault="00B94E7F">
            <w:pPr>
              <w:spacing w:line="600" w:lineRule="exact"/>
              <w:jc w:val="center"/>
              <w:rPr>
                <w:color w:val="000000"/>
                <w:sz w:val="24"/>
              </w:rPr>
            </w:pPr>
            <w:r>
              <w:rPr>
                <w:rFonts w:hint="eastAsia"/>
                <w:color w:val="000000"/>
                <w:sz w:val="24"/>
              </w:rPr>
              <w:t>（</w:t>
            </w:r>
            <w:proofErr w:type="gramStart"/>
            <w:r>
              <w:rPr>
                <w:rFonts w:hint="eastAsia"/>
                <w:color w:val="000000"/>
                <w:sz w:val="24"/>
              </w:rPr>
              <w:t>可电子</w:t>
            </w:r>
            <w:proofErr w:type="gramEnd"/>
            <w:r>
              <w:rPr>
                <w:rFonts w:hint="eastAsia"/>
                <w:color w:val="000000"/>
                <w:sz w:val="24"/>
              </w:rPr>
              <w:t>粘贴）</w:t>
            </w:r>
          </w:p>
        </w:tc>
      </w:tr>
    </w:tbl>
    <w:p w14:paraId="268E544C" w14:textId="77777777" w:rsidR="002042B4" w:rsidRDefault="002042B4">
      <w:pPr>
        <w:pStyle w:val="af0"/>
        <w:tabs>
          <w:tab w:val="left" w:pos="360"/>
        </w:tabs>
        <w:spacing w:beforeAutospacing="0" w:afterAutospacing="0"/>
        <w:rPr>
          <w:rFonts w:ascii="宋体" w:hAnsi="宋体"/>
          <w:color w:val="000000"/>
        </w:rPr>
      </w:pPr>
    </w:p>
    <w:p w14:paraId="2E6E5949" w14:textId="77777777" w:rsidR="00E822B5" w:rsidRDefault="00E822B5">
      <w:pPr>
        <w:pStyle w:val="af0"/>
        <w:tabs>
          <w:tab w:val="left" w:pos="360"/>
        </w:tabs>
        <w:spacing w:beforeAutospacing="0" w:afterAutospacing="0"/>
        <w:rPr>
          <w:rFonts w:ascii="宋体" w:hAnsi="宋体"/>
          <w:color w:val="000000"/>
        </w:rPr>
      </w:pPr>
    </w:p>
    <w:p w14:paraId="496DD3A2" w14:textId="77777777" w:rsidR="00E822B5" w:rsidRDefault="00E822B5">
      <w:pPr>
        <w:pStyle w:val="af0"/>
        <w:tabs>
          <w:tab w:val="left" w:pos="360"/>
        </w:tabs>
        <w:spacing w:beforeAutospacing="0" w:afterAutospacing="0"/>
        <w:rPr>
          <w:rFonts w:ascii="宋体" w:hAnsi="宋体"/>
          <w:color w:val="00000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389"/>
      </w:tblGrid>
      <w:tr w:rsidR="00E822B5" w14:paraId="2604131F" w14:textId="77777777" w:rsidTr="00E822B5">
        <w:trPr>
          <w:trHeight w:val="583"/>
          <w:jc w:val="center"/>
        </w:trPr>
        <w:tc>
          <w:tcPr>
            <w:tcW w:w="4395" w:type="dxa"/>
            <w:tcBorders>
              <w:top w:val="single" w:sz="4" w:space="0" w:color="auto"/>
              <w:left w:val="single" w:sz="4" w:space="0" w:color="auto"/>
              <w:bottom w:val="single" w:sz="4" w:space="0" w:color="auto"/>
              <w:right w:val="single" w:sz="4" w:space="0" w:color="auto"/>
            </w:tcBorders>
            <w:vAlign w:val="center"/>
          </w:tcPr>
          <w:p w14:paraId="2710443F" w14:textId="20DA4285" w:rsidR="00E822B5" w:rsidRDefault="00E822B5" w:rsidP="00B94E7F">
            <w:pPr>
              <w:spacing w:line="600" w:lineRule="exact"/>
              <w:jc w:val="center"/>
              <w:rPr>
                <w:color w:val="000000"/>
                <w:sz w:val="24"/>
              </w:rPr>
            </w:pPr>
            <w:r w:rsidRPr="00E822B5">
              <w:rPr>
                <w:rFonts w:hint="eastAsia"/>
                <w:color w:val="000000"/>
                <w:sz w:val="24"/>
              </w:rPr>
              <w:t>委托代理人（被授权人）有效身份证明</w:t>
            </w:r>
          </w:p>
        </w:tc>
        <w:tc>
          <w:tcPr>
            <w:tcW w:w="4389" w:type="dxa"/>
            <w:tcBorders>
              <w:top w:val="single" w:sz="4" w:space="0" w:color="auto"/>
              <w:left w:val="single" w:sz="4" w:space="0" w:color="auto"/>
              <w:bottom w:val="single" w:sz="4" w:space="0" w:color="auto"/>
              <w:right w:val="single" w:sz="4" w:space="0" w:color="auto"/>
            </w:tcBorders>
            <w:vAlign w:val="center"/>
          </w:tcPr>
          <w:p w14:paraId="3616DC09" w14:textId="77777777" w:rsidR="00E822B5" w:rsidRDefault="00E822B5" w:rsidP="00B94E7F">
            <w:pPr>
              <w:spacing w:line="600" w:lineRule="exact"/>
              <w:jc w:val="center"/>
              <w:rPr>
                <w:color w:val="000000"/>
                <w:sz w:val="24"/>
              </w:rPr>
            </w:pPr>
            <w:r>
              <w:rPr>
                <w:rFonts w:hint="eastAsia"/>
                <w:color w:val="000000"/>
                <w:sz w:val="24"/>
              </w:rPr>
              <w:t>委托代理人（被授权人）有效身份证明</w:t>
            </w:r>
          </w:p>
        </w:tc>
      </w:tr>
      <w:tr w:rsidR="00E822B5" w14:paraId="172380E6" w14:textId="77777777" w:rsidTr="00E822B5">
        <w:trPr>
          <w:trHeight w:val="2350"/>
          <w:jc w:val="center"/>
        </w:trPr>
        <w:tc>
          <w:tcPr>
            <w:tcW w:w="4395" w:type="dxa"/>
            <w:tcBorders>
              <w:top w:val="single" w:sz="4" w:space="0" w:color="auto"/>
              <w:left w:val="single" w:sz="4" w:space="0" w:color="auto"/>
              <w:bottom w:val="single" w:sz="4" w:space="0" w:color="auto"/>
              <w:right w:val="single" w:sz="4" w:space="0" w:color="auto"/>
            </w:tcBorders>
            <w:vAlign w:val="center"/>
          </w:tcPr>
          <w:p w14:paraId="055E5B8A" w14:textId="17C78A90" w:rsidR="00E822B5" w:rsidRDefault="00E822B5" w:rsidP="00B94E7F">
            <w:pPr>
              <w:spacing w:line="600" w:lineRule="exact"/>
              <w:jc w:val="center"/>
              <w:rPr>
                <w:color w:val="000000"/>
                <w:sz w:val="24"/>
              </w:rPr>
            </w:pPr>
            <w:r>
              <w:rPr>
                <w:rFonts w:hint="eastAsia"/>
                <w:color w:val="000000"/>
                <w:sz w:val="24"/>
              </w:rPr>
              <w:t>正面</w:t>
            </w:r>
          </w:p>
          <w:p w14:paraId="0FEA775B" w14:textId="77777777" w:rsidR="00E822B5" w:rsidRDefault="00E822B5" w:rsidP="00B94E7F">
            <w:pPr>
              <w:spacing w:line="600" w:lineRule="exact"/>
              <w:jc w:val="center"/>
              <w:rPr>
                <w:color w:val="000000"/>
                <w:sz w:val="24"/>
              </w:rPr>
            </w:pPr>
            <w:r>
              <w:rPr>
                <w:rFonts w:hint="eastAsia"/>
                <w:color w:val="000000"/>
                <w:sz w:val="24"/>
              </w:rPr>
              <w:t>（</w:t>
            </w:r>
            <w:proofErr w:type="gramStart"/>
            <w:r>
              <w:rPr>
                <w:rFonts w:hint="eastAsia"/>
                <w:color w:val="000000"/>
                <w:sz w:val="24"/>
              </w:rPr>
              <w:t>可电子</w:t>
            </w:r>
            <w:proofErr w:type="gramEnd"/>
            <w:r>
              <w:rPr>
                <w:rFonts w:hint="eastAsia"/>
                <w:color w:val="000000"/>
                <w:sz w:val="24"/>
              </w:rPr>
              <w:t>粘贴）</w:t>
            </w:r>
          </w:p>
        </w:tc>
        <w:tc>
          <w:tcPr>
            <w:tcW w:w="4389" w:type="dxa"/>
            <w:tcBorders>
              <w:top w:val="single" w:sz="4" w:space="0" w:color="auto"/>
              <w:left w:val="single" w:sz="4" w:space="0" w:color="auto"/>
              <w:bottom w:val="single" w:sz="4" w:space="0" w:color="auto"/>
              <w:right w:val="single" w:sz="4" w:space="0" w:color="auto"/>
            </w:tcBorders>
            <w:vAlign w:val="center"/>
          </w:tcPr>
          <w:p w14:paraId="30F196B5" w14:textId="1EC5377B" w:rsidR="00E822B5" w:rsidRDefault="00E822B5" w:rsidP="00B94E7F">
            <w:pPr>
              <w:spacing w:line="600" w:lineRule="exact"/>
              <w:jc w:val="center"/>
              <w:rPr>
                <w:color w:val="000000"/>
                <w:sz w:val="24"/>
              </w:rPr>
            </w:pPr>
            <w:r>
              <w:rPr>
                <w:rFonts w:hint="eastAsia"/>
                <w:color w:val="000000"/>
                <w:sz w:val="24"/>
              </w:rPr>
              <w:t>背面</w:t>
            </w:r>
          </w:p>
          <w:p w14:paraId="3F2F5D85" w14:textId="77777777" w:rsidR="00E822B5" w:rsidRDefault="00E822B5" w:rsidP="00B94E7F">
            <w:pPr>
              <w:spacing w:line="600" w:lineRule="exact"/>
              <w:jc w:val="center"/>
              <w:rPr>
                <w:color w:val="000000"/>
                <w:sz w:val="24"/>
              </w:rPr>
            </w:pPr>
            <w:r>
              <w:rPr>
                <w:rFonts w:hint="eastAsia"/>
                <w:color w:val="000000"/>
                <w:sz w:val="24"/>
              </w:rPr>
              <w:t>（</w:t>
            </w:r>
            <w:proofErr w:type="gramStart"/>
            <w:r>
              <w:rPr>
                <w:rFonts w:hint="eastAsia"/>
                <w:color w:val="000000"/>
                <w:sz w:val="24"/>
              </w:rPr>
              <w:t>可电子</w:t>
            </w:r>
            <w:proofErr w:type="gramEnd"/>
            <w:r>
              <w:rPr>
                <w:rFonts w:hint="eastAsia"/>
                <w:color w:val="000000"/>
                <w:sz w:val="24"/>
              </w:rPr>
              <w:t>粘贴）</w:t>
            </w:r>
          </w:p>
        </w:tc>
      </w:tr>
    </w:tbl>
    <w:p w14:paraId="0F897312" w14:textId="77777777" w:rsidR="00E822B5" w:rsidRPr="00E822B5" w:rsidRDefault="00E822B5">
      <w:pPr>
        <w:pStyle w:val="af0"/>
        <w:tabs>
          <w:tab w:val="left" w:pos="360"/>
        </w:tabs>
        <w:spacing w:beforeAutospacing="0" w:afterAutospacing="0"/>
        <w:rPr>
          <w:rFonts w:ascii="宋体" w:hAnsi="宋体"/>
          <w:color w:val="000000"/>
        </w:rPr>
      </w:pPr>
    </w:p>
    <w:p w14:paraId="3D44B5E9" w14:textId="67C86D16" w:rsidR="002042B4" w:rsidRDefault="00B94E7F">
      <w:pPr>
        <w:pStyle w:val="af0"/>
        <w:tabs>
          <w:tab w:val="left" w:pos="360"/>
        </w:tabs>
        <w:spacing w:beforeAutospacing="0" w:afterAutospacing="0"/>
        <w:jc w:val="center"/>
        <w:rPr>
          <w:rFonts w:ascii="宋体" w:hAnsi="宋体" w:cs="黑体"/>
          <w:b/>
          <w:i/>
          <w:color w:val="000000"/>
          <w:sz w:val="32"/>
          <w:szCs w:val="32"/>
          <w:u w:val="single"/>
        </w:rPr>
      </w:pPr>
      <w:r>
        <w:rPr>
          <w:rFonts w:ascii="宋体" w:hAnsi="宋体"/>
          <w:color w:val="000000"/>
        </w:rPr>
        <w:br w:type="page" w:clear="all"/>
      </w:r>
      <w:r w:rsidR="00BE06E8">
        <w:rPr>
          <w:rFonts w:ascii="宋体" w:hAnsi="宋体" w:cs="黑体" w:hint="eastAsia"/>
          <w:b/>
          <w:i/>
          <w:color w:val="000000"/>
          <w:sz w:val="32"/>
          <w:szCs w:val="32"/>
          <w:u w:val="single"/>
        </w:rPr>
        <w:lastRenderedPageBreak/>
        <w:t>八</w:t>
      </w:r>
      <w:r>
        <w:rPr>
          <w:rFonts w:ascii="宋体" w:hAnsi="宋体" w:cs="黑体" w:hint="eastAsia"/>
          <w:b/>
          <w:i/>
          <w:color w:val="000000"/>
          <w:sz w:val="32"/>
          <w:szCs w:val="32"/>
          <w:u w:val="single"/>
        </w:rPr>
        <w:t>、投标函</w:t>
      </w:r>
    </w:p>
    <w:p w14:paraId="10037E5E" w14:textId="77777777" w:rsidR="002042B4" w:rsidRDefault="002042B4">
      <w:pPr>
        <w:pStyle w:val="af0"/>
        <w:spacing w:beforeAutospacing="0" w:afterAutospacing="0" w:line="360" w:lineRule="auto"/>
        <w:rPr>
          <w:rFonts w:ascii="宋体" w:hAnsi="宋体" w:cs="黑体"/>
          <w:color w:val="000000"/>
          <w:sz w:val="28"/>
          <w:szCs w:val="28"/>
        </w:rPr>
      </w:pPr>
    </w:p>
    <w:p w14:paraId="7113A401" w14:textId="0638486D" w:rsidR="002042B4" w:rsidRDefault="00B94E7F">
      <w:pPr>
        <w:pStyle w:val="af0"/>
        <w:spacing w:beforeAutospacing="0" w:afterAutospacing="0" w:line="360" w:lineRule="auto"/>
        <w:rPr>
          <w:rFonts w:ascii="宋体" w:hAnsi="宋体" w:cs="黑体"/>
          <w:color w:val="000000"/>
          <w:sz w:val="28"/>
          <w:szCs w:val="28"/>
        </w:rPr>
      </w:pPr>
      <w:r>
        <w:rPr>
          <w:rFonts w:ascii="宋体" w:hAnsi="宋体" w:cs="黑体" w:hint="eastAsia"/>
          <w:color w:val="000000"/>
          <w:sz w:val="28"/>
          <w:szCs w:val="28"/>
        </w:rPr>
        <w:t>致：</w:t>
      </w:r>
      <w:r w:rsidR="008D0D61">
        <w:rPr>
          <w:rFonts w:ascii="宋体" w:hAnsi="宋体" w:cs="黑体" w:hint="eastAsia"/>
          <w:color w:val="000000"/>
          <w:sz w:val="28"/>
          <w:szCs w:val="28"/>
        </w:rPr>
        <w:t>射阳县教育局</w:t>
      </w:r>
      <w:r>
        <w:rPr>
          <w:rFonts w:ascii="宋体" w:hAnsi="宋体" w:cs="黑体" w:hint="eastAsia"/>
          <w:color w:val="000000"/>
          <w:sz w:val="28"/>
          <w:szCs w:val="28"/>
        </w:rPr>
        <w:t xml:space="preserve"> </w:t>
      </w:r>
    </w:p>
    <w:p w14:paraId="19879B9F" w14:textId="389E2938" w:rsidR="002042B4" w:rsidRDefault="00B94E7F">
      <w:pPr>
        <w:pStyle w:val="af0"/>
        <w:spacing w:beforeAutospacing="0" w:afterAutospacing="0" w:line="360" w:lineRule="auto"/>
        <w:ind w:firstLine="480"/>
        <w:rPr>
          <w:rFonts w:ascii="宋体" w:hAnsi="宋体"/>
        </w:rPr>
      </w:pPr>
      <w:r>
        <w:rPr>
          <w:rFonts w:ascii="宋体" w:hAnsi="宋体" w:cs="宋体" w:hint="eastAsia"/>
          <w:color w:val="000000"/>
        </w:rPr>
        <w:t>根据贵方的</w:t>
      </w:r>
      <w:r w:rsidR="00E87BF9">
        <w:rPr>
          <w:rFonts w:ascii="宋体" w:hAnsi="宋体" w:cs="宋体"/>
          <w:color w:val="000000"/>
        </w:rPr>
        <w:t>JSZC-320924-YCGX-G2025-0017</w:t>
      </w:r>
      <w:r>
        <w:rPr>
          <w:rFonts w:ascii="宋体" w:hAnsi="宋体" w:cs="宋体" w:hint="eastAsia"/>
          <w:color w:val="000000"/>
        </w:rPr>
        <w:t>号招标文件，正式授权下述签字人_________________(姓名)代表我方______________（投标人的名称），全权处理本次项目投标的有关事宜。</w:t>
      </w:r>
    </w:p>
    <w:p w14:paraId="0269F3EA" w14:textId="77777777" w:rsidR="002042B4" w:rsidRDefault="00B94E7F">
      <w:pPr>
        <w:pStyle w:val="af0"/>
        <w:spacing w:beforeAutospacing="0" w:afterAutospacing="0" w:line="360" w:lineRule="auto"/>
        <w:ind w:firstLine="480"/>
        <w:rPr>
          <w:rFonts w:ascii="宋体" w:hAnsi="宋体"/>
        </w:rPr>
      </w:pPr>
      <w:r>
        <w:rPr>
          <w:rFonts w:ascii="宋体" w:hAnsi="宋体" w:cs="宋体" w:hint="eastAsia"/>
          <w:color w:val="000000"/>
        </w:rPr>
        <w:t>据此函，__________签字</w:t>
      </w:r>
      <w:proofErr w:type="gramStart"/>
      <w:r>
        <w:rPr>
          <w:rFonts w:ascii="宋体" w:hAnsi="宋体" w:cs="宋体" w:hint="eastAsia"/>
          <w:color w:val="000000"/>
        </w:rPr>
        <w:t>人兹宣布</w:t>
      </w:r>
      <w:proofErr w:type="gramEnd"/>
      <w:r>
        <w:rPr>
          <w:rFonts w:ascii="宋体" w:hAnsi="宋体" w:cs="宋体" w:hint="eastAsia"/>
          <w:color w:val="000000"/>
        </w:rPr>
        <w:t>同意如下：</w:t>
      </w:r>
    </w:p>
    <w:p w14:paraId="35BF009F" w14:textId="77777777" w:rsidR="002042B4" w:rsidRDefault="00B94E7F">
      <w:pPr>
        <w:pStyle w:val="af0"/>
        <w:spacing w:beforeAutospacing="0" w:afterAutospacing="0" w:line="360" w:lineRule="auto"/>
        <w:ind w:firstLine="480"/>
        <w:rPr>
          <w:rFonts w:ascii="宋体" w:hAnsi="宋体"/>
        </w:rPr>
      </w:pPr>
      <w:r>
        <w:rPr>
          <w:rFonts w:ascii="宋体" w:hAnsi="宋体" w:cs="宋体" w:hint="eastAsia"/>
          <w:color w:val="000000"/>
        </w:rPr>
        <w:t>1.按招标文件规定的各项要求，向买方提供所需货物（包含与货物相关的服务）。</w:t>
      </w:r>
    </w:p>
    <w:p w14:paraId="7B879878" w14:textId="77777777" w:rsidR="002042B4" w:rsidRDefault="00B94E7F">
      <w:pPr>
        <w:pStyle w:val="af0"/>
        <w:spacing w:beforeAutospacing="0" w:afterAutospacing="0" w:line="360" w:lineRule="auto"/>
        <w:ind w:firstLine="480"/>
        <w:rPr>
          <w:rFonts w:ascii="宋体" w:hAnsi="宋体"/>
        </w:rPr>
      </w:pPr>
      <w:r>
        <w:rPr>
          <w:rFonts w:ascii="宋体" w:hAnsi="宋体" w:cs="宋体" w:hint="eastAsia"/>
          <w:color w:val="000000"/>
        </w:rPr>
        <w:t>2.我们完全理解贵方不一定将合同授予最低报价的投标人。</w:t>
      </w:r>
    </w:p>
    <w:p w14:paraId="1BF13A18" w14:textId="77777777" w:rsidR="002042B4" w:rsidRDefault="00B94E7F">
      <w:pPr>
        <w:pStyle w:val="af0"/>
        <w:spacing w:beforeAutospacing="0" w:afterAutospacing="0" w:line="360" w:lineRule="auto"/>
        <w:ind w:firstLine="480"/>
        <w:rPr>
          <w:rFonts w:ascii="宋体" w:hAnsi="宋体"/>
        </w:rPr>
      </w:pPr>
      <w:r>
        <w:rPr>
          <w:rFonts w:ascii="宋体" w:hAnsi="宋体" w:cs="宋体" w:hint="eastAsia"/>
          <w:color w:val="000000"/>
        </w:rPr>
        <w:t>3.我们已详细审核全部招标文件及其有效补充文件，我们知道必须放弃提出含糊不清或误解问题的权利。</w:t>
      </w:r>
    </w:p>
    <w:p w14:paraId="104E5FFF" w14:textId="77777777" w:rsidR="002042B4" w:rsidRDefault="00B94E7F">
      <w:pPr>
        <w:pStyle w:val="af0"/>
        <w:spacing w:beforeAutospacing="0" w:afterAutospacing="0" w:line="360" w:lineRule="auto"/>
        <w:ind w:firstLine="480"/>
        <w:rPr>
          <w:rFonts w:ascii="宋体" w:hAnsi="宋体"/>
        </w:rPr>
      </w:pPr>
      <w:r>
        <w:rPr>
          <w:rFonts w:ascii="宋体" w:hAnsi="宋体" w:cs="宋体" w:hint="eastAsia"/>
          <w:color w:val="000000"/>
        </w:rPr>
        <w:t>4.我们同意从规定的开标日期起遵循本投标文件，并在规定的投标有效期期满之前均具有约束力。</w:t>
      </w:r>
    </w:p>
    <w:p w14:paraId="29C572BC" w14:textId="77777777" w:rsidR="002042B4" w:rsidRDefault="00B94E7F">
      <w:pPr>
        <w:pStyle w:val="af0"/>
        <w:spacing w:beforeAutospacing="0" w:afterAutospacing="0" w:line="360" w:lineRule="auto"/>
        <w:ind w:firstLine="480"/>
        <w:rPr>
          <w:rFonts w:ascii="宋体" w:hAnsi="宋体"/>
        </w:rPr>
      </w:pPr>
      <w:r>
        <w:rPr>
          <w:rFonts w:ascii="宋体" w:hAnsi="宋体" w:cs="宋体" w:hint="eastAsia"/>
          <w:color w:val="000000"/>
        </w:rPr>
        <w:t>5.同意向贵方提供贵方可能另外要求的与投标有关的任何证据或资料，并保证我方已提供和将要提供的文件是真实的、准确的。</w:t>
      </w:r>
    </w:p>
    <w:p w14:paraId="16CF5983" w14:textId="77777777" w:rsidR="002042B4" w:rsidRDefault="00B94E7F">
      <w:pPr>
        <w:pStyle w:val="af0"/>
        <w:spacing w:beforeAutospacing="0" w:afterAutospacing="0" w:line="360" w:lineRule="auto"/>
        <w:ind w:firstLine="480"/>
        <w:rPr>
          <w:rFonts w:ascii="宋体" w:hAnsi="宋体"/>
        </w:rPr>
      </w:pPr>
      <w:r>
        <w:rPr>
          <w:rFonts w:ascii="宋体" w:hAnsi="宋体" w:cs="宋体" w:hint="eastAsia"/>
          <w:color w:val="000000"/>
        </w:rPr>
        <w:t>6.一旦我方中标,我方将根据招标文件的规定，严格履行合同的责任和义务,并保证在招标文件规定的时间完成项目，交付买方验收、使用。</w:t>
      </w:r>
    </w:p>
    <w:p w14:paraId="2BA9A772" w14:textId="77777777" w:rsidR="002042B4" w:rsidRDefault="00B94E7F">
      <w:pPr>
        <w:pStyle w:val="af0"/>
        <w:spacing w:beforeAutospacing="0" w:afterAutospacing="0" w:line="360" w:lineRule="auto"/>
        <w:ind w:left="425"/>
        <w:rPr>
          <w:rFonts w:ascii="宋体" w:hAnsi="宋体"/>
        </w:rPr>
      </w:pPr>
      <w:r>
        <w:rPr>
          <w:rFonts w:ascii="宋体" w:hAnsi="宋体" w:cs="宋体" w:hint="eastAsia"/>
          <w:color w:val="000000"/>
        </w:rPr>
        <w:t>7.与本投标有关的正式通讯地址为：</w:t>
      </w:r>
    </w:p>
    <w:p w14:paraId="26898460" w14:textId="77777777" w:rsidR="002042B4" w:rsidRDefault="00B94E7F">
      <w:pPr>
        <w:pStyle w:val="af0"/>
        <w:spacing w:beforeAutospacing="0" w:afterAutospacing="0" w:line="360" w:lineRule="auto"/>
        <w:ind w:left="420" w:firstLine="480"/>
        <w:rPr>
          <w:rFonts w:ascii="宋体" w:hAnsi="宋体"/>
        </w:rPr>
      </w:pPr>
      <w:r>
        <w:rPr>
          <w:rFonts w:ascii="宋体" w:hAnsi="宋体" w:cs="宋体" w:hint="eastAsia"/>
          <w:color w:val="000000"/>
        </w:rPr>
        <w:t>地          址：</w:t>
      </w:r>
    </w:p>
    <w:p w14:paraId="04A8270D" w14:textId="77777777" w:rsidR="002042B4" w:rsidRDefault="00B94E7F">
      <w:pPr>
        <w:pStyle w:val="af0"/>
        <w:spacing w:beforeAutospacing="0" w:afterAutospacing="0" w:line="360" w:lineRule="auto"/>
        <w:ind w:left="420" w:firstLine="480"/>
        <w:rPr>
          <w:rFonts w:ascii="宋体" w:hAnsi="宋体"/>
        </w:rPr>
      </w:pPr>
      <w:r>
        <w:rPr>
          <w:rFonts w:ascii="宋体" w:hAnsi="宋体" w:cs="宋体" w:hint="eastAsia"/>
          <w:color w:val="000000"/>
        </w:rPr>
        <w:t>邮          编：</w:t>
      </w:r>
    </w:p>
    <w:p w14:paraId="41EEDED6" w14:textId="77777777" w:rsidR="002042B4" w:rsidRDefault="00B94E7F">
      <w:pPr>
        <w:pStyle w:val="af0"/>
        <w:spacing w:beforeAutospacing="0" w:afterAutospacing="0" w:line="360" w:lineRule="auto"/>
        <w:ind w:left="420" w:firstLine="480"/>
        <w:rPr>
          <w:rFonts w:ascii="宋体" w:hAnsi="宋体"/>
        </w:rPr>
      </w:pPr>
      <w:r>
        <w:rPr>
          <w:rFonts w:ascii="宋体" w:hAnsi="宋体" w:cs="宋体" w:hint="eastAsia"/>
          <w:color w:val="000000"/>
        </w:rPr>
        <w:t>电          话：</w:t>
      </w:r>
    </w:p>
    <w:p w14:paraId="03E78BAA" w14:textId="77777777" w:rsidR="002042B4" w:rsidRDefault="00B94E7F">
      <w:pPr>
        <w:pStyle w:val="af0"/>
        <w:spacing w:beforeAutospacing="0" w:afterAutospacing="0" w:line="360" w:lineRule="auto"/>
        <w:ind w:left="420" w:firstLine="480"/>
        <w:rPr>
          <w:rFonts w:ascii="宋体" w:hAnsi="宋体"/>
        </w:rPr>
      </w:pPr>
      <w:r>
        <w:rPr>
          <w:rFonts w:ascii="宋体" w:hAnsi="宋体" w:cs="宋体" w:hint="eastAsia"/>
          <w:color w:val="000000"/>
        </w:rPr>
        <w:t>传          真：</w:t>
      </w:r>
    </w:p>
    <w:p w14:paraId="64E5BD04" w14:textId="77777777" w:rsidR="002042B4" w:rsidRDefault="00B94E7F">
      <w:pPr>
        <w:pStyle w:val="af0"/>
        <w:spacing w:beforeAutospacing="0" w:afterAutospacing="0" w:line="360" w:lineRule="auto"/>
        <w:ind w:left="420" w:firstLine="480"/>
        <w:rPr>
          <w:rFonts w:ascii="宋体" w:hAnsi="宋体"/>
        </w:rPr>
      </w:pPr>
      <w:r>
        <w:rPr>
          <w:rFonts w:ascii="宋体" w:hAnsi="宋体" w:cs="宋体" w:hint="eastAsia"/>
          <w:color w:val="000000"/>
        </w:rPr>
        <w:t>投标人开户行：</w:t>
      </w:r>
    </w:p>
    <w:p w14:paraId="5C912E80" w14:textId="77777777" w:rsidR="002042B4" w:rsidRDefault="00B94E7F">
      <w:pPr>
        <w:pStyle w:val="af0"/>
        <w:spacing w:beforeAutospacing="0" w:afterAutospacing="0" w:line="360" w:lineRule="auto"/>
        <w:ind w:left="420" w:firstLine="480"/>
        <w:rPr>
          <w:rFonts w:ascii="宋体" w:hAnsi="宋体"/>
        </w:rPr>
      </w:pPr>
      <w:r>
        <w:rPr>
          <w:rFonts w:ascii="宋体" w:hAnsi="宋体" w:cs="宋体" w:hint="eastAsia"/>
          <w:color w:val="000000"/>
        </w:rPr>
        <w:t xml:space="preserve">账          号： </w:t>
      </w:r>
    </w:p>
    <w:p w14:paraId="48B1BB7E" w14:textId="77777777" w:rsidR="002042B4" w:rsidRDefault="00B94E7F">
      <w:pPr>
        <w:pStyle w:val="af0"/>
        <w:spacing w:beforeAutospacing="0" w:afterAutospacing="0" w:line="360" w:lineRule="auto"/>
        <w:ind w:left="420" w:firstLine="480"/>
        <w:rPr>
          <w:rFonts w:ascii="宋体" w:hAnsi="宋体"/>
        </w:rPr>
      </w:pPr>
      <w:r>
        <w:rPr>
          <w:rFonts w:ascii="宋体" w:hAnsi="宋体" w:cs="宋体" w:hint="eastAsia"/>
          <w:color w:val="000000"/>
        </w:rPr>
        <w:t>日           期：________年____月____日</w:t>
      </w:r>
    </w:p>
    <w:p w14:paraId="6572A631" w14:textId="77777777" w:rsidR="002042B4" w:rsidRDefault="00B94E7F">
      <w:pPr>
        <w:pStyle w:val="af0"/>
        <w:spacing w:beforeAutospacing="0" w:afterAutospacing="0" w:line="360" w:lineRule="auto"/>
        <w:ind w:firstLine="240"/>
        <w:jc w:val="center"/>
        <w:rPr>
          <w:rFonts w:ascii="宋体" w:hAnsi="宋体"/>
        </w:rPr>
      </w:pPr>
      <w:r>
        <w:rPr>
          <w:rFonts w:ascii="宋体" w:hAnsi="宋体"/>
        </w:rPr>
        <w:t> </w:t>
      </w:r>
    </w:p>
    <w:p w14:paraId="7A5E8256" w14:textId="77777777" w:rsidR="002042B4" w:rsidRDefault="00B94E7F">
      <w:pPr>
        <w:pStyle w:val="af0"/>
        <w:spacing w:beforeAutospacing="0" w:afterAutospacing="0" w:line="0" w:lineRule="atLeast"/>
        <w:ind w:firstLine="240"/>
        <w:jc w:val="center"/>
        <w:rPr>
          <w:rFonts w:ascii="宋体" w:hAnsi="宋体"/>
        </w:rPr>
      </w:pPr>
      <w:r>
        <w:rPr>
          <w:rFonts w:ascii="宋体" w:hAnsi="宋体"/>
        </w:rPr>
        <w:t> </w:t>
      </w:r>
    </w:p>
    <w:p w14:paraId="16BB0399" w14:textId="77777777" w:rsidR="002042B4" w:rsidRDefault="00B94E7F">
      <w:pPr>
        <w:pStyle w:val="af0"/>
        <w:spacing w:beforeAutospacing="0" w:afterAutospacing="0" w:line="0" w:lineRule="atLeast"/>
        <w:ind w:firstLine="240"/>
        <w:jc w:val="center"/>
        <w:rPr>
          <w:rFonts w:ascii="宋体" w:hAnsi="宋体"/>
        </w:rPr>
      </w:pPr>
      <w:r>
        <w:rPr>
          <w:rFonts w:ascii="宋体" w:hAnsi="宋体"/>
        </w:rPr>
        <w:t> </w:t>
      </w:r>
    </w:p>
    <w:p w14:paraId="1F85BCDB" w14:textId="77777777" w:rsidR="002042B4" w:rsidRDefault="00B94E7F">
      <w:pPr>
        <w:pStyle w:val="af0"/>
        <w:spacing w:beforeAutospacing="0" w:afterAutospacing="0" w:line="0" w:lineRule="atLeast"/>
        <w:ind w:firstLine="240"/>
        <w:jc w:val="center"/>
        <w:rPr>
          <w:rFonts w:ascii="宋体" w:hAnsi="宋体"/>
        </w:rPr>
      </w:pPr>
      <w:r>
        <w:rPr>
          <w:rFonts w:ascii="宋体" w:hAnsi="宋体"/>
        </w:rPr>
        <w:t> </w:t>
      </w:r>
    </w:p>
    <w:p w14:paraId="68AAE0D8" w14:textId="77777777" w:rsidR="002042B4" w:rsidRDefault="002042B4">
      <w:pPr>
        <w:pStyle w:val="af0"/>
        <w:spacing w:beforeAutospacing="0" w:afterAutospacing="0" w:line="0" w:lineRule="atLeast"/>
        <w:ind w:firstLine="240"/>
        <w:jc w:val="center"/>
        <w:rPr>
          <w:rFonts w:ascii="宋体" w:hAnsi="宋体"/>
        </w:rPr>
      </w:pPr>
    </w:p>
    <w:p w14:paraId="7E809CA6" w14:textId="20B75C84" w:rsidR="002042B4" w:rsidRDefault="00B94E7F">
      <w:pPr>
        <w:pStyle w:val="af0"/>
        <w:spacing w:beforeAutospacing="0" w:afterAutospacing="0" w:line="0" w:lineRule="atLeast"/>
        <w:ind w:firstLine="321"/>
        <w:jc w:val="center"/>
        <w:rPr>
          <w:rFonts w:ascii="宋体" w:hAnsi="宋体"/>
          <w:iCs/>
        </w:rPr>
      </w:pPr>
      <w:r>
        <w:rPr>
          <w:rFonts w:ascii="宋体" w:hAnsi="宋体" w:cs="黑体"/>
          <w:b/>
          <w:color w:val="000000"/>
          <w:sz w:val="32"/>
          <w:szCs w:val="32"/>
        </w:rPr>
        <w:br w:type="page" w:clear="all"/>
      </w:r>
      <w:r w:rsidR="00BE06E8">
        <w:rPr>
          <w:rFonts w:ascii="宋体" w:hAnsi="宋体" w:cs="黑体" w:hint="eastAsia"/>
          <w:b/>
          <w:iCs/>
          <w:color w:val="000000"/>
          <w:sz w:val="32"/>
          <w:szCs w:val="32"/>
        </w:rPr>
        <w:lastRenderedPageBreak/>
        <w:t>九</w:t>
      </w:r>
      <w:r>
        <w:rPr>
          <w:rFonts w:ascii="宋体" w:hAnsi="宋体" w:cs="黑体" w:hint="eastAsia"/>
          <w:b/>
          <w:iCs/>
          <w:color w:val="000000"/>
          <w:sz w:val="32"/>
          <w:szCs w:val="32"/>
        </w:rPr>
        <w:t>、中小企业声明函（货物）</w:t>
      </w:r>
    </w:p>
    <w:p w14:paraId="270698DF" w14:textId="77777777" w:rsidR="002042B4" w:rsidRDefault="002042B4">
      <w:pPr>
        <w:pStyle w:val="af0"/>
        <w:spacing w:beforeAutospacing="0" w:afterAutospacing="0" w:line="0" w:lineRule="atLeast"/>
        <w:ind w:firstLine="360"/>
        <w:jc w:val="both"/>
        <w:rPr>
          <w:rFonts w:ascii="宋体" w:hAnsi="宋体" w:cs="宋体"/>
          <w:color w:val="000000"/>
        </w:rPr>
      </w:pPr>
    </w:p>
    <w:p w14:paraId="4323738F" w14:textId="77777777" w:rsidR="002042B4" w:rsidRDefault="00B94E7F">
      <w:r>
        <w:rPr>
          <w:rFonts w:hint="eastAsia"/>
        </w:rPr>
        <w:t xml:space="preserve"> </w:t>
      </w:r>
    </w:p>
    <w:p w14:paraId="421518E7" w14:textId="663C4D39" w:rsidR="002042B4" w:rsidRDefault="00B94E7F">
      <w:pPr>
        <w:spacing w:line="360" w:lineRule="auto"/>
        <w:ind w:firstLine="480"/>
        <w:rPr>
          <w:rFonts w:ascii="宋体" w:hAnsi="宋体"/>
          <w:sz w:val="24"/>
        </w:rPr>
      </w:pPr>
      <w:r>
        <w:rPr>
          <w:rFonts w:ascii="宋体" w:hAnsi="宋体" w:hint="eastAsia"/>
          <w:sz w:val="24"/>
        </w:rPr>
        <w:t>本公司（联合体）郑重声明，根据《政府采购促进中小企业发展管理办法》(财库[2020]46号)的规定，本公司（联合体）参加</w:t>
      </w:r>
      <w:proofErr w:type="gramStart"/>
      <w:r>
        <w:rPr>
          <w:rFonts w:ascii="宋体" w:hAnsi="宋体" w:hint="eastAsia"/>
          <w:sz w:val="24"/>
        </w:rPr>
        <w:t>盐城国</w:t>
      </w:r>
      <w:proofErr w:type="gramEnd"/>
      <w:r>
        <w:rPr>
          <w:rFonts w:ascii="宋体" w:hAnsi="宋体" w:hint="eastAsia"/>
          <w:sz w:val="24"/>
        </w:rPr>
        <w:t>信招标代理有限公司组织的（</w:t>
      </w:r>
      <w:r w:rsidR="008D0D61">
        <w:rPr>
          <w:rFonts w:ascii="宋体" w:hAnsi="宋体" w:hint="eastAsia"/>
          <w:sz w:val="24"/>
        </w:rPr>
        <w:t>射阳县教育局</w:t>
      </w:r>
      <w:r>
        <w:rPr>
          <w:rFonts w:ascii="宋体" w:hAnsi="宋体" w:hint="eastAsia"/>
          <w:sz w:val="24"/>
        </w:rPr>
        <w:t>）采购编号为</w:t>
      </w:r>
      <w:r w:rsidR="00E87BF9">
        <w:rPr>
          <w:rFonts w:ascii="宋体" w:hAnsi="宋体"/>
          <w:sz w:val="24"/>
        </w:rPr>
        <w:t>JSZC-320924-YCGX-G2025-0017</w:t>
      </w:r>
      <w:r>
        <w:rPr>
          <w:rFonts w:ascii="宋体" w:hAnsi="宋体" w:hint="eastAsia"/>
          <w:sz w:val="24"/>
        </w:rPr>
        <w:t>，【</w:t>
      </w:r>
      <w:r w:rsidR="008D0D61">
        <w:rPr>
          <w:rFonts w:ascii="宋体" w:hAnsi="宋体" w:hint="eastAsia"/>
          <w:sz w:val="24"/>
        </w:rPr>
        <w:t>射阳县教育局校园防控平台设备采购</w:t>
      </w:r>
      <w:r>
        <w:rPr>
          <w:rFonts w:ascii="宋体" w:hAnsi="宋体" w:hint="eastAsia"/>
          <w:sz w:val="24"/>
        </w:rPr>
        <w:t>】的采购活动，提供的货物全部由符合政策要求的小</w:t>
      </w:r>
      <w:proofErr w:type="gramStart"/>
      <w:r>
        <w:rPr>
          <w:rFonts w:ascii="宋体" w:hAnsi="宋体" w:hint="eastAsia"/>
          <w:sz w:val="24"/>
        </w:rPr>
        <w:t>微企业</w:t>
      </w:r>
      <w:proofErr w:type="gramEnd"/>
      <w:r>
        <w:rPr>
          <w:rFonts w:ascii="宋体" w:hAnsi="宋体" w:hint="eastAsia"/>
          <w:sz w:val="24"/>
        </w:rPr>
        <w:t>制造。根据《工业和信息化部、国家统计局、国家发展和改革委员会、财政部关于印发中小企业划型标准规定的通知》(工信部联企业[2011]300号)的规定，相关企业（含联合体中的小微企业、签订分包意向协议的小微企业）的具体情况如下：</w:t>
      </w:r>
    </w:p>
    <w:p w14:paraId="3E693B99" w14:textId="77777777" w:rsidR="002042B4" w:rsidRDefault="00B94E7F">
      <w:pPr>
        <w:spacing w:line="360" w:lineRule="auto"/>
        <w:ind w:firstLine="480"/>
        <w:rPr>
          <w:rFonts w:ascii="宋体" w:hAnsi="宋体"/>
          <w:sz w:val="24"/>
        </w:rPr>
      </w:pPr>
      <w:r>
        <w:rPr>
          <w:rFonts w:ascii="宋体" w:hAnsi="宋体" w:hint="eastAsia"/>
          <w:sz w:val="24"/>
        </w:rPr>
        <w:t>1.（标的名称），属于</w:t>
      </w:r>
      <w:r>
        <w:rPr>
          <w:rFonts w:ascii="宋体" w:hAnsi="宋体" w:hint="eastAsia"/>
          <w:sz w:val="24"/>
          <w:u w:val="single"/>
        </w:rPr>
        <w:t xml:space="preserve">            </w:t>
      </w:r>
      <w:r>
        <w:rPr>
          <w:rFonts w:ascii="宋体" w:hAnsi="宋体" w:hint="eastAsia"/>
          <w:sz w:val="24"/>
        </w:rPr>
        <w:t>行业；制造商为（企业名称），从业人员</w:t>
      </w:r>
      <w:r>
        <w:rPr>
          <w:rFonts w:ascii="宋体" w:hAnsi="宋体" w:hint="eastAsia"/>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hint="eastAsia"/>
          <w:sz w:val="24"/>
        </w:rPr>
        <w:t>万元，属于</w:t>
      </w:r>
      <w:r>
        <w:rPr>
          <w:rFonts w:ascii="宋体" w:hAnsi="宋体" w:hint="eastAsia"/>
          <w:sz w:val="24"/>
          <w:u w:val="single"/>
        </w:rPr>
        <w:t xml:space="preserve">   </w:t>
      </w:r>
      <w:r>
        <w:rPr>
          <w:rFonts w:ascii="宋体" w:hAnsi="宋体" w:hint="eastAsia"/>
          <w:sz w:val="24"/>
        </w:rPr>
        <w:t>（小型企业、微型企业）；</w:t>
      </w:r>
    </w:p>
    <w:p w14:paraId="662022B7" w14:textId="77777777" w:rsidR="002042B4" w:rsidRDefault="00B94E7F">
      <w:pPr>
        <w:spacing w:line="360" w:lineRule="auto"/>
        <w:ind w:firstLine="480"/>
        <w:rPr>
          <w:rFonts w:ascii="宋体" w:hAnsi="宋体"/>
          <w:sz w:val="24"/>
        </w:rPr>
      </w:pPr>
      <w:r>
        <w:rPr>
          <w:rFonts w:ascii="宋体" w:hAnsi="宋体" w:hint="eastAsia"/>
          <w:sz w:val="24"/>
        </w:rPr>
        <w:t>……</w:t>
      </w:r>
    </w:p>
    <w:p w14:paraId="79E0A0EA" w14:textId="77777777" w:rsidR="002042B4" w:rsidRDefault="00B94E7F">
      <w:pPr>
        <w:spacing w:line="360" w:lineRule="auto"/>
        <w:ind w:firstLine="480"/>
        <w:rPr>
          <w:rFonts w:ascii="宋体" w:hAnsi="宋体"/>
          <w:sz w:val="24"/>
        </w:rPr>
      </w:pPr>
      <w:r>
        <w:rPr>
          <w:rFonts w:ascii="宋体" w:hAnsi="宋体" w:hint="eastAsia"/>
          <w:sz w:val="24"/>
        </w:rPr>
        <w:t>以上企业，不属于大企业的分支机构，不存在控股股东为大企业的情形，也不存在与大企业的负责人为同一人的情形。</w:t>
      </w:r>
    </w:p>
    <w:p w14:paraId="398A3A6D" w14:textId="77777777" w:rsidR="002042B4" w:rsidRDefault="00B94E7F">
      <w:pPr>
        <w:spacing w:line="360" w:lineRule="auto"/>
        <w:ind w:firstLine="480"/>
        <w:rPr>
          <w:rFonts w:ascii="宋体" w:hAnsi="宋体"/>
          <w:sz w:val="24"/>
        </w:rPr>
      </w:pPr>
      <w:r>
        <w:rPr>
          <w:rFonts w:ascii="宋体" w:hAnsi="宋体" w:hint="eastAsia"/>
          <w:sz w:val="24"/>
        </w:rPr>
        <w:t>本企业对上述声明内容的真实性负责。如有虚假，将依法承担相应责任</w:t>
      </w:r>
    </w:p>
    <w:p w14:paraId="6E2749FF" w14:textId="77777777" w:rsidR="00E822B5" w:rsidRDefault="00B94E7F">
      <w:pPr>
        <w:spacing w:line="360" w:lineRule="auto"/>
        <w:ind w:firstLine="480"/>
        <w:rPr>
          <w:rFonts w:ascii="宋体" w:hAnsi="宋体"/>
          <w:sz w:val="24"/>
        </w:rPr>
      </w:pPr>
      <w:r>
        <w:rPr>
          <w:rFonts w:ascii="宋体" w:hAnsi="宋体"/>
          <w:sz w:val="24"/>
        </w:rPr>
        <w:t xml:space="preserve"> </w:t>
      </w:r>
    </w:p>
    <w:p w14:paraId="06F04689" w14:textId="2108EAE0" w:rsidR="002042B4" w:rsidRDefault="00B94E7F">
      <w:pPr>
        <w:spacing w:line="360" w:lineRule="auto"/>
        <w:ind w:firstLine="480"/>
        <w:rPr>
          <w:rFonts w:ascii="宋体" w:hAnsi="宋体"/>
          <w:sz w:val="24"/>
        </w:rPr>
      </w:pPr>
      <w:r>
        <w:rPr>
          <w:rFonts w:ascii="宋体" w:hAnsi="宋体" w:hint="eastAsia"/>
          <w:sz w:val="24"/>
        </w:rPr>
        <w:t>企业名称（加盖CA电子公章）：</w:t>
      </w:r>
    </w:p>
    <w:p w14:paraId="4ACEAE91" w14:textId="77777777" w:rsidR="002042B4" w:rsidRDefault="00B94E7F">
      <w:pPr>
        <w:spacing w:line="360" w:lineRule="auto"/>
        <w:ind w:firstLine="480"/>
        <w:rPr>
          <w:rFonts w:ascii="宋体" w:hAnsi="宋体"/>
          <w:sz w:val="24"/>
        </w:rPr>
      </w:pPr>
      <w:r>
        <w:rPr>
          <w:rFonts w:ascii="宋体" w:hAnsi="宋体" w:hint="eastAsia"/>
          <w:sz w:val="24"/>
        </w:rPr>
        <w:t>日  期：</w:t>
      </w:r>
    </w:p>
    <w:p w14:paraId="760BBE60" w14:textId="77777777" w:rsidR="002042B4" w:rsidRDefault="00B94E7F">
      <w:pPr>
        <w:pStyle w:val="af0"/>
        <w:spacing w:line="360" w:lineRule="auto"/>
        <w:ind w:firstLine="360"/>
        <w:rPr>
          <w:rFonts w:ascii="宋体" w:hAnsi="宋体" w:cs="宋体"/>
          <w:color w:val="000000"/>
        </w:rPr>
      </w:pPr>
      <w:r>
        <w:rPr>
          <w:rFonts w:ascii="宋体" w:hAnsi="宋体" w:cs="宋体"/>
          <w:color w:val="000000"/>
        </w:rPr>
        <w:t xml:space="preserve"> </w:t>
      </w:r>
    </w:p>
    <w:p w14:paraId="3B935094" w14:textId="77777777" w:rsidR="002042B4" w:rsidRDefault="00B94E7F">
      <w:pPr>
        <w:pStyle w:val="af0"/>
        <w:spacing w:line="360" w:lineRule="auto"/>
        <w:ind w:firstLine="360"/>
        <w:rPr>
          <w:rFonts w:ascii="宋体" w:hAnsi="宋体" w:cs="宋体"/>
          <w:color w:val="000000"/>
        </w:rPr>
      </w:pPr>
      <w:r>
        <w:rPr>
          <w:rFonts w:ascii="宋体" w:hAnsi="宋体" w:cs="宋体" w:hint="eastAsia"/>
          <w:color w:val="000000"/>
        </w:rPr>
        <w:t>备注1：从业人员、营业收入、资产总额填报上一年度数据，无上</w:t>
      </w:r>
      <w:proofErr w:type="gramStart"/>
      <w:r>
        <w:rPr>
          <w:rFonts w:ascii="宋体" w:hAnsi="宋体" w:cs="宋体" w:hint="eastAsia"/>
          <w:color w:val="000000"/>
        </w:rPr>
        <w:t>一</w:t>
      </w:r>
      <w:proofErr w:type="gramEnd"/>
      <w:r>
        <w:rPr>
          <w:rFonts w:ascii="宋体" w:hAnsi="宋体" w:cs="宋体" w:hint="eastAsia"/>
          <w:color w:val="000000"/>
        </w:rPr>
        <w:t>年度数据的新成立企业可不填报。</w:t>
      </w:r>
    </w:p>
    <w:p w14:paraId="1D87003B" w14:textId="77777777" w:rsidR="002042B4" w:rsidRDefault="00B94E7F">
      <w:pPr>
        <w:pStyle w:val="af0"/>
        <w:spacing w:beforeAutospacing="0" w:afterAutospacing="0" w:line="360" w:lineRule="auto"/>
        <w:ind w:firstLine="360"/>
        <w:jc w:val="both"/>
        <w:rPr>
          <w:rFonts w:ascii="宋体" w:hAnsi="宋体" w:cs="宋体"/>
          <w:color w:val="000000"/>
        </w:rPr>
      </w:pPr>
      <w:r>
        <w:rPr>
          <w:rFonts w:ascii="宋体" w:hAnsi="宋体" w:cs="宋体" w:hint="eastAsia"/>
          <w:color w:val="000000"/>
        </w:rPr>
        <w:t>备注2：供应商如不提供此声明函，价格将不做相应扣除。</w:t>
      </w:r>
    </w:p>
    <w:p w14:paraId="5F208F54" w14:textId="77777777" w:rsidR="002042B4" w:rsidRDefault="00B94E7F">
      <w:pPr>
        <w:pStyle w:val="af0"/>
        <w:spacing w:beforeAutospacing="0" w:afterAutospacing="0" w:line="0" w:lineRule="atLeast"/>
        <w:jc w:val="center"/>
        <w:rPr>
          <w:rFonts w:ascii="宋体" w:hAnsi="宋体" w:cs="黑体"/>
          <w:b/>
          <w:color w:val="000000"/>
          <w:sz w:val="32"/>
          <w:szCs w:val="32"/>
        </w:rPr>
      </w:pPr>
      <w:r>
        <w:rPr>
          <w:rFonts w:ascii="宋体" w:hAnsi="宋体" w:cs="黑体" w:hint="eastAsia"/>
          <w:b/>
          <w:color w:val="000000"/>
          <w:sz w:val="32"/>
          <w:szCs w:val="32"/>
        </w:rPr>
        <w:t> </w:t>
      </w:r>
    </w:p>
    <w:p w14:paraId="7F2776AF" w14:textId="77777777" w:rsidR="002042B4" w:rsidRDefault="00B94E7F">
      <w:pPr>
        <w:pStyle w:val="a0"/>
      </w:pPr>
      <w:r>
        <w:br w:type="page" w:clear="all"/>
      </w:r>
    </w:p>
    <w:p w14:paraId="28010A5E" w14:textId="3564E688" w:rsidR="002042B4" w:rsidRDefault="00B94E7F">
      <w:pPr>
        <w:pStyle w:val="af0"/>
        <w:spacing w:beforeAutospacing="0" w:afterAutospacing="0" w:line="0" w:lineRule="atLeast"/>
        <w:jc w:val="center"/>
        <w:rPr>
          <w:rFonts w:ascii="宋体" w:hAnsi="宋体"/>
        </w:rPr>
      </w:pPr>
      <w:r>
        <w:rPr>
          <w:rFonts w:ascii="宋体" w:hAnsi="宋体" w:cs="黑体" w:hint="eastAsia"/>
          <w:b/>
          <w:color w:val="000000"/>
          <w:sz w:val="32"/>
          <w:szCs w:val="32"/>
        </w:rPr>
        <w:lastRenderedPageBreak/>
        <w:t>十、残疾人福利性单位声明函</w:t>
      </w:r>
    </w:p>
    <w:p w14:paraId="4AF7761D" w14:textId="5CCDEB92" w:rsidR="002042B4" w:rsidRDefault="00B94E7F">
      <w:pPr>
        <w:pStyle w:val="af0"/>
        <w:spacing w:before="100" w:after="100" w:line="360" w:lineRule="auto"/>
        <w:ind w:firstLine="482"/>
        <w:rPr>
          <w:rFonts w:ascii="宋体" w:hAnsi="宋体" w:cs="宋体"/>
          <w:color w:val="000000"/>
        </w:rPr>
      </w:pPr>
      <w:r>
        <w:rPr>
          <w:rFonts w:ascii="宋体" w:hAnsi="宋体" w:cs="宋体" w:hint="eastAsia"/>
          <w:color w:val="000000"/>
        </w:rPr>
        <w:t>本单位郑重声明，根据《财政部 民政部 中国残疾人联合会关于促进残疾人就业政府采购政策的通知》（财库〔2017〕 141号）的规定，本单位为符合条件的残疾人福利性单位，且本单位参加</w:t>
      </w:r>
      <w:r w:rsidR="008D0D61">
        <w:rPr>
          <w:rFonts w:ascii="宋体" w:hAnsi="宋体" w:cs="宋体" w:hint="eastAsia"/>
          <w:color w:val="000000"/>
        </w:rPr>
        <w:t>射阳县教育局</w:t>
      </w:r>
      <w:r>
        <w:rPr>
          <w:rFonts w:ascii="宋体" w:hAnsi="宋体" w:cs="宋体" w:hint="eastAsia"/>
          <w:color w:val="000000"/>
        </w:rPr>
        <w:t>的采购文件编号为</w:t>
      </w:r>
      <w:r w:rsidR="00E87BF9">
        <w:rPr>
          <w:rFonts w:ascii="宋体" w:hAnsi="宋体" w:cs="宋体" w:hint="eastAsia"/>
          <w:color w:val="000000"/>
        </w:rPr>
        <w:t>JSZC-320924-YCGX-G2025-0017</w:t>
      </w:r>
      <w:r>
        <w:rPr>
          <w:rFonts w:ascii="宋体" w:hAnsi="宋体" w:cs="宋体" w:hint="eastAsia"/>
          <w:color w:val="000000"/>
        </w:rPr>
        <w:t>的</w:t>
      </w:r>
      <w:r w:rsidR="008D0D61">
        <w:rPr>
          <w:rFonts w:ascii="宋体" w:hAnsi="宋体" w:cs="宋体" w:hint="eastAsia"/>
          <w:color w:val="000000"/>
        </w:rPr>
        <w:t>射阳县教育局校园防控平台设备采购</w:t>
      </w:r>
      <w:r>
        <w:rPr>
          <w:rFonts w:ascii="宋体" w:hAnsi="宋体" w:cs="宋体" w:hint="eastAsia"/>
          <w:color w:val="000000"/>
        </w:rPr>
        <w:t>采购活动由本单位提供服务。</w:t>
      </w:r>
    </w:p>
    <w:p w14:paraId="127B18B2" w14:textId="77777777" w:rsidR="002042B4" w:rsidRDefault="00B94E7F">
      <w:pPr>
        <w:pStyle w:val="af0"/>
        <w:spacing w:line="360" w:lineRule="auto"/>
        <w:ind w:firstLine="480"/>
        <w:rPr>
          <w:rFonts w:ascii="宋体" w:hAnsi="宋体" w:cs="宋体"/>
          <w:color w:val="000000"/>
        </w:rPr>
      </w:pPr>
      <w:r>
        <w:rPr>
          <w:rFonts w:ascii="宋体" w:hAnsi="宋体" w:cs="宋体" w:hint="eastAsia"/>
          <w:color w:val="000000"/>
        </w:rPr>
        <w:t>本单位对上述声明的真实性负责。如有虚假，将依法承担相应责任。</w:t>
      </w:r>
      <w:r>
        <w:rPr>
          <w:rFonts w:ascii="宋体" w:hAnsi="宋体" w:cs="宋体"/>
          <w:color w:val="000000"/>
        </w:rPr>
        <w:t xml:space="preserve"> </w:t>
      </w:r>
    </w:p>
    <w:p w14:paraId="176F1632" w14:textId="77777777" w:rsidR="002042B4" w:rsidRDefault="00B94E7F">
      <w:pPr>
        <w:pStyle w:val="af0"/>
        <w:spacing w:line="360" w:lineRule="auto"/>
        <w:ind w:firstLine="480"/>
        <w:rPr>
          <w:rFonts w:ascii="宋体" w:hAnsi="宋体" w:cs="宋体"/>
          <w:color w:val="000000"/>
        </w:rPr>
      </w:pPr>
      <w:r>
        <w:rPr>
          <w:rFonts w:ascii="宋体" w:hAnsi="宋体" w:cs="宋体" w:hint="eastAsia"/>
          <w:color w:val="000000"/>
        </w:rPr>
        <w:t xml:space="preserve">                      </w:t>
      </w:r>
    </w:p>
    <w:p w14:paraId="1BB3321D" w14:textId="77777777" w:rsidR="002042B4" w:rsidRDefault="00B94E7F">
      <w:pPr>
        <w:pStyle w:val="af0"/>
        <w:spacing w:beforeAutospacing="0" w:afterAutospacing="0" w:line="360" w:lineRule="auto"/>
        <w:ind w:firstLine="480"/>
        <w:jc w:val="both"/>
        <w:rPr>
          <w:rFonts w:ascii="宋体" w:hAnsi="宋体" w:cs="宋体"/>
          <w:color w:val="000000"/>
        </w:rPr>
      </w:pPr>
      <w:r>
        <w:rPr>
          <w:rFonts w:ascii="宋体" w:hAnsi="宋体" w:cs="宋体" w:hint="eastAsia"/>
          <w:color w:val="000000"/>
        </w:rPr>
        <w:t xml:space="preserve">        （备注：1、供应商如不提供此声明函，价格将不做相应扣除。2、中标人为残疾人福利单位的，此</w:t>
      </w:r>
      <w:proofErr w:type="gramStart"/>
      <w:r>
        <w:rPr>
          <w:rFonts w:ascii="宋体" w:hAnsi="宋体" w:cs="宋体" w:hint="eastAsia"/>
          <w:color w:val="000000"/>
        </w:rPr>
        <w:t>声明函将随</w:t>
      </w:r>
      <w:proofErr w:type="gramEnd"/>
      <w:r>
        <w:rPr>
          <w:rFonts w:ascii="宋体" w:hAnsi="宋体" w:cs="宋体" w:hint="eastAsia"/>
          <w:color w:val="000000"/>
        </w:rPr>
        <w:t>中标结果同时公告，接受社会监督）</w:t>
      </w:r>
    </w:p>
    <w:p w14:paraId="449653FB" w14:textId="77777777" w:rsidR="002042B4" w:rsidRDefault="002042B4">
      <w:pPr>
        <w:pStyle w:val="af0"/>
        <w:spacing w:beforeAutospacing="0" w:afterAutospacing="0" w:line="360" w:lineRule="auto"/>
        <w:ind w:firstLine="480"/>
        <w:jc w:val="both"/>
        <w:rPr>
          <w:rFonts w:ascii="宋体" w:hAnsi="宋体" w:cs="宋体"/>
          <w:color w:val="000000"/>
        </w:rPr>
      </w:pPr>
    </w:p>
    <w:p w14:paraId="5620AF08" w14:textId="77777777" w:rsidR="002042B4" w:rsidRDefault="00B94E7F">
      <w:pPr>
        <w:pStyle w:val="af0"/>
        <w:spacing w:beforeAutospacing="0" w:afterAutospacing="0" w:line="360" w:lineRule="auto"/>
        <w:ind w:firstLine="2640"/>
        <w:jc w:val="both"/>
        <w:rPr>
          <w:rFonts w:ascii="宋体" w:hAnsi="宋体" w:cs="宋体"/>
          <w:color w:val="000000"/>
        </w:rPr>
      </w:pPr>
      <w:r>
        <w:rPr>
          <w:rFonts w:ascii="宋体" w:hAnsi="宋体" w:cs="宋体" w:hint="eastAsia"/>
          <w:color w:val="000000"/>
        </w:rPr>
        <w:t>供应商全称（加盖CA电子公章）：</w:t>
      </w:r>
    </w:p>
    <w:p w14:paraId="3EE7A07F" w14:textId="77777777" w:rsidR="002042B4" w:rsidRDefault="00B94E7F">
      <w:pPr>
        <w:pStyle w:val="af0"/>
        <w:spacing w:beforeAutospacing="0" w:afterAutospacing="0" w:line="360" w:lineRule="auto"/>
        <w:ind w:firstLine="5280"/>
        <w:jc w:val="both"/>
        <w:rPr>
          <w:rFonts w:ascii="宋体" w:hAnsi="宋体"/>
        </w:rPr>
      </w:pPr>
      <w:r>
        <w:rPr>
          <w:rFonts w:ascii="宋体" w:hAnsi="宋体" w:cs="宋体" w:hint="eastAsia"/>
          <w:color w:val="000000"/>
        </w:rPr>
        <w:t>日   期：</w:t>
      </w:r>
      <w:r>
        <w:rPr>
          <w:rFonts w:ascii="宋体" w:hAnsi="宋体"/>
        </w:rPr>
        <w:t> </w:t>
      </w:r>
    </w:p>
    <w:p w14:paraId="5704F2C4" w14:textId="77777777" w:rsidR="002042B4" w:rsidRDefault="002042B4">
      <w:pPr>
        <w:widowControl/>
        <w:jc w:val="left"/>
        <w:rPr>
          <w:rFonts w:ascii="宋体" w:hAnsi="宋体" w:cs="黑体"/>
          <w:b/>
          <w:color w:val="000000"/>
          <w:sz w:val="32"/>
          <w:szCs w:val="32"/>
        </w:rPr>
      </w:pPr>
    </w:p>
    <w:p w14:paraId="73E21FBE" w14:textId="77777777" w:rsidR="002042B4" w:rsidRDefault="002042B4">
      <w:pPr>
        <w:pStyle w:val="af0"/>
        <w:spacing w:beforeAutospacing="0" w:afterAutospacing="0" w:line="0" w:lineRule="atLeast"/>
        <w:jc w:val="center"/>
        <w:rPr>
          <w:rFonts w:ascii="宋体" w:hAnsi="宋体" w:cs="黑体"/>
          <w:b/>
          <w:color w:val="000000"/>
          <w:sz w:val="32"/>
          <w:szCs w:val="32"/>
        </w:rPr>
      </w:pPr>
    </w:p>
    <w:p w14:paraId="44E8B45C" w14:textId="77777777" w:rsidR="002042B4" w:rsidRDefault="002042B4">
      <w:pPr>
        <w:pStyle w:val="af0"/>
        <w:spacing w:beforeAutospacing="0" w:afterAutospacing="0" w:line="0" w:lineRule="atLeast"/>
        <w:jc w:val="both"/>
        <w:rPr>
          <w:rFonts w:ascii="宋体" w:hAnsi="宋体"/>
        </w:rPr>
      </w:pPr>
    </w:p>
    <w:p w14:paraId="2E5BFC79" w14:textId="77777777" w:rsidR="002042B4" w:rsidRDefault="002042B4">
      <w:pPr>
        <w:pStyle w:val="af0"/>
        <w:spacing w:beforeAutospacing="0" w:afterAutospacing="0" w:line="0" w:lineRule="atLeast"/>
        <w:jc w:val="both"/>
        <w:rPr>
          <w:rFonts w:ascii="宋体" w:hAnsi="宋体"/>
        </w:rPr>
      </w:pPr>
    </w:p>
    <w:p w14:paraId="19F179A3" w14:textId="77777777" w:rsidR="002042B4" w:rsidRDefault="002042B4">
      <w:pPr>
        <w:pStyle w:val="af0"/>
        <w:spacing w:beforeAutospacing="0" w:afterAutospacing="0" w:line="0" w:lineRule="atLeast"/>
        <w:jc w:val="both"/>
        <w:rPr>
          <w:rFonts w:ascii="宋体" w:hAnsi="宋体"/>
        </w:rPr>
      </w:pPr>
    </w:p>
    <w:p w14:paraId="5FD42739" w14:textId="77777777" w:rsidR="002042B4" w:rsidRDefault="002042B4">
      <w:pPr>
        <w:pStyle w:val="af0"/>
        <w:spacing w:beforeAutospacing="0" w:afterAutospacing="0" w:line="0" w:lineRule="atLeast"/>
        <w:jc w:val="both"/>
        <w:rPr>
          <w:rFonts w:ascii="宋体" w:hAnsi="宋体"/>
        </w:rPr>
      </w:pPr>
    </w:p>
    <w:p w14:paraId="68F19AB5" w14:textId="77777777" w:rsidR="002042B4" w:rsidRDefault="002042B4">
      <w:pPr>
        <w:pStyle w:val="af0"/>
        <w:spacing w:beforeAutospacing="0" w:afterAutospacing="0" w:line="0" w:lineRule="atLeast"/>
        <w:jc w:val="both"/>
        <w:rPr>
          <w:rFonts w:ascii="宋体" w:hAnsi="宋体"/>
        </w:rPr>
      </w:pPr>
    </w:p>
    <w:p w14:paraId="17C90C44" w14:textId="77777777" w:rsidR="002042B4" w:rsidRDefault="002042B4">
      <w:pPr>
        <w:pStyle w:val="af0"/>
        <w:spacing w:beforeAutospacing="0" w:afterAutospacing="0" w:line="0" w:lineRule="atLeast"/>
        <w:jc w:val="both"/>
        <w:rPr>
          <w:rFonts w:ascii="宋体" w:hAnsi="宋体"/>
        </w:rPr>
      </w:pPr>
    </w:p>
    <w:p w14:paraId="16E83F82" w14:textId="77777777" w:rsidR="002042B4" w:rsidRDefault="002042B4">
      <w:pPr>
        <w:pStyle w:val="af0"/>
        <w:spacing w:beforeAutospacing="0" w:afterAutospacing="0" w:line="0" w:lineRule="atLeast"/>
        <w:jc w:val="both"/>
        <w:rPr>
          <w:rFonts w:ascii="宋体" w:hAnsi="宋体"/>
        </w:rPr>
      </w:pPr>
    </w:p>
    <w:p w14:paraId="66D9178B" w14:textId="77777777" w:rsidR="002042B4" w:rsidRDefault="002042B4">
      <w:pPr>
        <w:pStyle w:val="af0"/>
        <w:spacing w:beforeAutospacing="0" w:afterAutospacing="0" w:line="0" w:lineRule="atLeast"/>
        <w:jc w:val="both"/>
        <w:rPr>
          <w:rFonts w:ascii="宋体" w:hAnsi="宋体"/>
        </w:rPr>
      </w:pPr>
    </w:p>
    <w:p w14:paraId="31692DFA" w14:textId="66AF818D" w:rsidR="002042B4" w:rsidRDefault="00B94E7F">
      <w:pPr>
        <w:pStyle w:val="af0"/>
        <w:spacing w:beforeAutospacing="0" w:afterAutospacing="0"/>
        <w:jc w:val="center"/>
        <w:rPr>
          <w:rFonts w:ascii="宋体" w:hAnsi="宋体"/>
        </w:rPr>
      </w:pPr>
      <w:r>
        <w:rPr>
          <w:rFonts w:ascii="宋体" w:hAnsi="宋体" w:cs="黑体"/>
          <w:b/>
          <w:color w:val="000000"/>
          <w:sz w:val="32"/>
          <w:szCs w:val="32"/>
        </w:rPr>
        <w:br w:type="page" w:clear="all"/>
      </w:r>
      <w:bookmarkStart w:id="203" w:name="_Hlk187238417"/>
      <w:r>
        <w:rPr>
          <w:rFonts w:ascii="宋体" w:hAnsi="宋体" w:cs="黑体" w:hint="eastAsia"/>
          <w:b/>
          <w:color w:val="000000"/>
          <w:sz w:val="32"/>
          <w:szCs w:val="32"/>
        </w:rPr>
        <w:lastRenderedPageBreak/>
        <w:t>十</w:t>
      </w:r>
      <w:r w:rsidR="00BE06E8">
        <w:rPr>
          <w:rFonts w:ascii="宋体" w:hAnsi="宋体" w:cs="黑体" w:hint="eastAsia"/>
          <w:b/>
          <w:color w:val="000000"/>
          <w:sz w:val="32"/>
          <w:szCs w:val="32"/>
        </w:rPr>
        <w:t>一</w:t>
      </w:r>
      <w:r>
        <w:rPr>
          <w:rFonts w:ascii="宋体" w:hAnsi="宋体" w:cs="黑体" w:hint="eastAsia"/>
          <w:b/>
          <w:color w:val="000000"/>
          <w:sz w:val="32"/>
          <w:szCs w:val="32"/>
        </w:rPr>
        <w:t xml:space="preserve">、投标分项报价表 </w:t>
      </w:r>
      <w:bookmarkEnd w:id="203"/>
    </w:p>
    <w:p w14:paraId="2B159AAD" w14:textId="77777777" w:rsidR="002042B4" w:rsidRDefault="002042B4">
      <w:pPr>
        <w:ind w:firstLine="5908"/>
        <w:jc w:val="left"/>
        <w:rPr>
          <w:rFonts w:hAnsi="宋体"/>
          <w:b/>
          <w:bCs/>
          <w:sz w:val="24"/>
        </w:rPr>
      </w:pPr>
    </w:p>
    <w:p w14:paraId="76DBA3EE" w14:textId="77777777" w:rsidR="002042B4" w:rsidRDefault="002042B4">
      <w:pPr>
        <w:pStyle w:val="af0"/>
        <w:spacing w:beforeAutospacing="0" w:afterAutospacing="0"/>
        <w:jc w:val="both"/>
        <w:rPr>
          <w:rFonts w:ascii="宋体" w:hAnsi="宋体" w:cs="宋体"/>
          <w:color w:val="000000"/>
        </w:rPr>
      </w:pPr>
    </w:p>
    <w:tbl>
      <w:tblPr>
        <w:tblW w:w="8517" w:type="dxa"/>
        <w:tblCellSpacing w:w="0" w:type="dxa"/>
        <w:tblInd w:w="10" w:type="dxa"/>
        <w:tblLayout w:type="fixed"/>
        <w:tblLook w:val="04A0" w:firstRow="1" w:lastRow="0" w:firstColumn="1" w:lastColumn="0" w:noHBand="0" w:noVBand="1"/>
      </w:tblPr>
      <w:tblGrid>
        <w:gridCol w:w="546"/>
        <w:gridCol w:w="996"/>
        <w:gridCol w:w="905"/>
        <w:gridCol w:w="1298"/>
        <w:gridCol w:w="746"/>
        <w:gridCol w:w="918"/>
        <w:gridCol w:w="696"/>
        <w:gridCol w:w="1261"/>
        <w:gridCol w:w="1151"/>
      </w:tblGrid>
      <w:tr w:rsidR="002042B4" w14:paraId="535EC082" w14:textId="77777777">
        <w:trPr>
          <w:trHeight w:val="544"/>
          <w:tblCellSpacing w:w="0" w:type="dxa"/>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CCD6E" w14:textId="77777777" w:rsidR="002042B4" w:rsidRDefault="00B94E7F">
            <w:pPr>
              <w:pStyle w:val="af0"/>
              <w:spacing w:beforeAutospacing="0" w:afterAutospacing="0" w:line="0" w:lineRule="atLeast"/>
              <w:jc w:val="center"/>
            </w:pPr>
            <w:r>
              <w:rPr>
                <w:rFonts w:ascii="宋体" w:hAnsi="宋体" w:cs="宋体" w:hint="eastAsia"/>
                <w:color w:val="000000"/>
              </w:rPr>
              <w:t>序号</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1EB6C" w14:textId="77777777" w:rsidR="002042B4" w:rsidRDefault="00B94E7F">
            <w:pPr>
              <w:pStyle w:val="af0"/>
              <w:spacing w:beforeAutospacing="0" w:afterAutospacing="0" w:line="0" w:lineRule="atLeast"/>
              <w:jc w:val="center"/>
            </w:pPr>
            <w:r>
              <w:rPr>
                <w:rFonts w:ascii="宋体" w:hAnsi="宋体" w:cs="宋体" w:hint="eastAsia"/>
                <w:color w:val="000000"/>
              </w:rPr>
              <w:t>1</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16EBE" w14:textId="77777777" w:rsidR="002042B4" w:rsidRDefault="00B94E7F">
            <w:pPr>
              <w:pStyle w:val="af0"/>
              <w:spacing w:beforeAutospacing="0" w:afterAutospacing="0" w:line="0" w:lineRule="atLeast"/>
              <w:jc w:val="center"/>
            </w:pPr>
            <w:r>
              <w:rPr>
                <w:rFonts w:ascii="宋体" w:hAnsi="宋体" w:cs="宋体" w:hint="eastAsia"/>
                <w:color w:val="000000"/>
              </w:rPr>
              <w:t>2</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24710" w14:textId="77777777" w:rsidR="002042B4" w:rsidRDefault="00B94E7F">
            <w:pPr>
              <w:pStyle w:val="af0"/>
              <w:spacing w:beforeAutospacing="0" w:afterAutospacing="0" w:line="0" w:lineRule="atLeast"/>
              <w:jc w:val="center"/>
            </w:pPr>
            <w:r>
              <w:rPr>
                <w:rFonts w:ascii="宋体" w:hAnsi="宋体" w:cs="宋体" w:hint="eastAsia"/>
                <w:color w:val="000000"/>
              </w:rPr>
              <w:t>3</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D1B10" w14:textId="77777777" w:rsidR="002042B4" w:rsidRDefault="00B94E7F">
            <w:pPr>
              <w:pStyle w:val="af0"/>
              <w:spacing w:beforeAutospacing="0" w:afterAutospacing="0" w:line="0" w:lineRule="atLeast"/>
              <w:jc w:val="center"/>
            </w:pPr>
            <w:r>
              <w:rPr>
                <w:rFonts w:ascii="宋体" w:hAnsi="宋体" w:cs="宋体" w:hint="eastAsia"/>
                <w:color w:val="000000"/>
              </w:rPr>
              <w:t>4</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3FE04" w14:textId="77777777" w:rsidR="002042B4" w:rsidRDefault="00B94E7F">
            <w:pPr>
              <w:pStyle w:val="af0"/>
              <w:spacing w:beforeAutospacing="0" w:afterAutospacing="0" w:line="0" w:lineRule="atLeast"/>
              <w:jc w:val="center"/>
            </w:pPr>
            <w:r>
              <w:rPr>
                <w:rFonts w:ascii="宋体" w:hAnsi="宋体" w:cs="宋体" w:hint="eastAsia"/>
                <w:color w:val="000000"/>
              </w:rPr>
              <w:t>5</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4CB0E" w14:textId="77777777" w:rsidR="002042B4" w:rsidRDefault="00B94E7F">
            <w:pPr>
              <w:pStyle w:val="af0"/>
              <w:spacing w:beforeAutospacing="0" w:afterAutospacing="0" w:line="0" w:lineRule="atLeast"/>
              <w:jc w:val="center"/>
            </w:pPr>
            <w:r>
              <w:rPr>
                <w:rFonts w:ascii="宋体" w:hAnsi="宋体" w:cs="宋体" w:hint="eastAsia"/>
                <w:color w:val="000000"/>
              </w:rPr>
              <w:t>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E8545" w14:textId="77777777" w:rsidR="002042B4" w:rsidRDefault="00B94E7F">
            <w:pPr>
              <w:pStyle w:val="af0"/>
              <w:spacing w:beforeAutospacing="0" w:afterAutospacing="0" w:line="0" w:lineRule="atLeast"/>
              <w:jc w:val="center"/>
            </w:pPr>
            <w:r>
              <w:rPr>
                <w:rFonts w:ascii="宋体" w:hAnsi="宋体" w:cs="宋体" w:hint="eastAsia"/>
                <w:color w:val="000000"/>
              </w:rPr>
              <w:t>7</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B6FD9" w14:textId="77777777" w:rsidR="002042B4" w:rsidRDefault="00B94E7F">
            <w:pPr>
              <w:pStyle w:val="af0"/>
              <w:spacing w:beforeAutospacing="0" w:afterAutospacing="0" w:line="0" w:lineRule="atLeast"/>
              <w:jc w:val="center"/>
            </w:pPr>
            <w:r>
              <w:rPr>
                <w:rFonts w:ascii="宋体" w:hAnsi="宋体" w:cs="宋体" w:hint="eastAsia"/>
                <w:color w:val="000000"/>
              </w:rPr>
              <w:t>8</w:t>
            </w:r>
          </w:p>
        </w:tc>
      </w:tr>
      <w:tr w:rsidR="002042B4" w14:paraId="369CFED1" w14:textId="77777777">
        <w:trPr>
          <w:trHeight w:val="294"/>
          <w:tblCellSpacing w:w="0" w:type="dxa"/>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C0B8C" w14:textId="77777777" w:rsidR="002042B4" w:rsidRDefault="00B94E7F">
            <w:pPr>
              <w:pStyle w:val="af0"/>
              <w:spacing w:beforeAutospacing="0" w:afterAutospacing="0" w:line="0" w:lineRule="atLeast"/>
              <w:jc w:val="center"/>
            </w:pPr>
            <w:r>
              <w:rPr>
                <w:rFonts w:ascii="宋体" w:hAnsi="宋体" w:cs="宋体" w:hint="eastAsia"/>
                <w:color w:val="000000"/>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3EF45" w14:textId="77777777" w:rsidR="002042B4" w:rsidRDefault="00B94E7F">
            <w:pPr>
              <w:pStyle w:val="af0"/>
              <w:spacing w:beforeAutospacing="0" w:afterAutospacing="0" w:line="0" w:lineRule="atLeast"/>
              <w:jc w:val="center"/>
            </w:pPr>
            <w:r>
              <w:rPr>
                <w:rFonts w:ascii="宋体" w:hAnsi="宋体" w:cs="宋体" w:hint="eastAsia"/>
                <w:color w:val="000000"/>
              </w:rPr>
              <w:t>产品</w:t>
            </w:r>
          </w:p>
          <w:p w14:paraId="7F9F1C2E" w14:textId="77777777" w:rsidR="002042B4" w:rsidRDefault="00B94E7F">
            <w:pPr>
              <w:pStyle w:val="af0"/>
              <w:spacing w:beforeAutospacing="0" w:afterAutospacing="0" w:line="0" w:lineRule="atLeast"/>
              <w:jc w:val="center"/>
            </w:pPr>
            <w:r>
              <w:rPr>
                <w:rFonts w:ascii="宋体" w:hAnsi="宋体" w:cs="宋体" w:hint="eastAsia"/>
                <w:color w:val="000000"/>
              </w:rPr>
              <w:t>名称</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9030E" w14:textId="77777777" w:rsidR="002042B4" w:rsidRDefault="00B94E7F">
            <w:pPr>
              <w:pStyle w:val="af0"/>
              <w:spacing w:beforeAutospacing="0" w:afterAutospacing="0" w:line="0" w:lineRule="atLeast"/>
              <w:jc w:val="center"/>
            </w:pPr>
            <w:r>
              <w:rPr>
                <w:rFonts w:ascii="宋体" w:hAnsi="宋体" w:cs="宋体" w:hint="eastAsia"/>
                <w:color w:val="000000"/>
              </w:rPr>
              <w:t>品牌</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6EAC1" w14:textId="77777777" w:rsidR="002042B4" w:rsidRDefault="00B94E7F">
            <w:pPr>
              <w:pStyle w:val="af0"/>
              <w:spacing w:beforeAutospacing="0" w:afterAutospacing="0" w:line="0" w:lineRule="atLeast"/>
              <w:jc w:val="center"/>
            </w:pPr>
            <w:r>
              <w:rPr>
                <w:rFonts w:ascii="宋体" w:hAnsi="宋体" w:cs="宋体" w:hint="eastAsia"/>
                <w:color w:val="000000"/>
              </w:rPr>
              <w:t>规格</w:t>
            </w:r>
          </w:p>
          <w:p w14:paraId="5428D091" w14:textId="77777777" w:rsidR="002042B4" w:rsidRDefault="00B94E7F">
            <w:pPr>
              <w:pStyle w:val="af0"/>
              <w:spacing w:beforeAutospacing="0" w:afterAutospacing="0" w:line="0" w:lineRule="atLeast"/>
              <w:jc w:val="center"/>
            </w:pPr>
            <w:r>
              <w:rPr>
                <w:rFonts w:ascii="宋体" w:hAnsi="宋体" w:cs="宋体" w:hint="eastAsia"/>
                <w:color w:val="000000"/>
              </w:rPr>
              <w:t>型号</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63E97" w14:textId="77777777" w:rsidR="002042B4" w:rsidRDefault="00B94E7F">
            <w:pPr>
              <w:pStyle w:val="af0"/>
              <w:spacing w:beforeAutospacing="0" w:afterAutospacing="0" w:line="0" w:lineRule="atLeast"/>
              <w:jc w:val="center"/>
            </w:pPr>
            <w:r>
              <w:rPr>
                <w:rFonts w:ascii="宋体" w:hAnsi="宋体" w:cs="宋体" w:hint="eastAsia"/>
                <w:color w:val="000000"/>
              </w:rPr>
              <w:t>产地</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C00A0" w14:textId="77777777" w:rsidR="002042B4" w:rsidRDefault="00B94E7F">
            <w:pPr>
              <w:pStyle w:val="af0"/>
              <w:spacing w:beforeAutospacing="0" w:afterAutospacing="0" w:line="0" w:lineRule="atLeast"/>
              <w:jc w:val="center"/>
            </w:pPr>
            <w:r>
              <w:rPr>
                <w:rFonts w:ascii="宋体" w:hAnsi="宋体" w:cs="宋体" w:hint="eastAsia"/>
                <w:color w:val="000000"/>
              </w:rPr>
              <w:t>交付期</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09E76" w14:textId="77777777" w:rsidR="002042B4" w:rsidRDefault="00B94E7F">
            <w:pPr>
              <w:pStyle w:val="af0"/>
              <w:spacing w:beforeAutospacing="0" w:afterAutospacing="0" w:line="0" w:lineRule="atLeast"/>
              <w:jc w:val="center"/>
            </w:pPr>
            <w:r>
              <w:rPr>
                <w:rFonts w:ascii="宋体" w:hAnsi="宋体" w:cs="宋体" w:hint="eastAsia"/>
                <w:color w:val="000000"/>
              </w:rPr>
              <w:t>数量</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C18BF" w14:textId="77777777" w:rsidR="002042B4" w:rsidRDefault="00B94E7F">
            <w:pPr>
              <w:pStyle w:val="af0"/>
              <w:spacing w:beforeAutospacing="0" w:afterAutospacing="0" w:line="0" w:lineRule="atLeast"/>
              <w:jc w:val="center"/>
            </w:pPr>
            <w:r>
              <w:rPr>
                <w:rFonts w:ascii="宋体" w:hAnsi="宋体" w:cs="宋体" w:hint="eastAsia"/>
                <w:color w:val="000000"/>
              </w:rPr>
              <w:t>分项单价</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E15F4" w14:textId="77777777" w:rsidR="002042B4" w:rsidRDefault="00B94E7F">
            <w:pPr>
              <w:pStyle w:val="af0"/>
              <w:spacing w:beforeAutospacing="0" w:afterAutospacing="0" w:line="0" w:lineRule="atLeast"/>
              <w:jc w:val="center"/>
            </w:pPr>
            <w:r>
              <w:rPr>
                <w:rFonts w:ascii="宋体" w:hAnsi="宋体" w:cs="宋体" w:hint="eastAsia"/>
                <w:color w:val="000000"/>
              </w:rPr>
              <w:t>分项总价</w:t>
            </w:r>
          </w:p>
        </w:tc>
      </w:tr>
      <w:tr w:rsidR="002042B4" w14:paraId="3214FF40" w14:textId="77777777">
        <w:trPr>
          <w:trHeight w:val="696"/>
          <w:tblCellSpacing w:w="0" w:type="dxa"/>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87536" w14:textId="77777777" w:rsidR="002042B4" w:rsidRDefault="00B94E7F">
            <w:pPr>
              <w:pStyle w:val="af0"/>
              <w:spacing w:beforeAutospacing="0" w:afterAutospacing="0" w:line="0" w:lineRule="atLeast"/>
              <w:jc w:val="center"/>
            </w:pPr>
            <w:r>
              <w:rPr>
                <w:rFonts w:ascii="宋体" w:hAnsi="宋体" w:cs="宋体" w:hint="eastAsia"/>
                <w:color w:val="000000"/>
              </w:rPr>
              <w:t>2</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577ED" w14:textId="77777777" w:rsidR="002042B4" w:rsidRDefault="00B94E7F">
            <w:pPr>
              <w:pStyle w:val="af0"/>
              <w:spacing w:beforeAutospacing="0" w:afterAutospacing="0" w:line="0" w:lineRule="atLeast"/>
              <w:jc w:val="both"/>
            </w:pPr>
            <w:r>
              <w:t> </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69ABD" w14:textId="77777777" w:rsidR="002042B4" w:rsidRDefault="00B94E7F">
            <w:pPr>
              <w:pStyle w:val="af0"/>
              <w:spacing w:beforeAutospacing="0" w:afterAutospacing="0" w:line="0" w:lineRule="atLeast"/>
              <w:jc w:val="both"/>
            </w:pPr>
            <w:r>
              <w:t> </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AFDC2" w14:textId="77777777" w:rsidR="002042B4" w:rsidRDefault="00B94E7F">
            <w:pPr>
              <w:pStyle w:val="af0"/>
              <w:spacing w:beforeAutospacing="0" w:afterAutospacing="0" w:line="0" w:lineRule="atLeast"/>
              <w:jc w:val="both"/>
            </w:pPr>
            <w:r>
              <w:t> </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5BEAF" w14:textId="77777777" w:rsidR="002042B4" w:rsidRDefault="00B94E7F">
            <w:pPr>
              <w:pStyle w:val="af0"/>
              <w:spacing w:beforeAutospacing="0" w:afterAutospacing="0" w:line="0" w:lineRule="atLeast"/>
              <w:jc w:val="both"/>
            </w:pPr>
            <w:r>
              <w:t> </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13D27" w14:textId="77777777" w:rsidR="002042B4" w:rsidRDefault="00B94E7F">
            <w:pPr>
              <w:pStyle w:val="af0"/>
              <w:spacing w:beforeAutospacing="0" w:afterAutospacing="0" w:line="0" w:lineRule="atLeast"/>
              <w:jc w:val="both"/>
            </w:pPr>
            <w:r>
              <w:t> </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3EB7E" w14:textId="77777777" w:rsidR="002042B4" w:rsidRDefault="00B94E7F">
            <w:pPr>
              <w:pStyle w:val="af0"/>
              <w:spacing w:beforeAutospacing="0" w:afterAutospacing="0" w:line="0" w:lineRule="atLeast"/>
              <w:jc w:val="both"/>
            </w:pPr>
            <w:r>
              <w:t> </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E10F3" w14:textId="77777777" w:rsidR="002042B4" w:rsidRDefault="00B94E7F">
            <w:pPr>
              <w:pStyle w:val="af0"/>
              <w:spacing w:beforeAutospacing="0" w:afterAutospacing="0" w:line="0" w:lineRule="atLeast"/>
              <w:jc w:val="both"/>
            </w:pPr>
            <w:r>
              <w:t> </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CFB63" w14:textId="77777777" w:rsidR="002042B4" w:rsidRDefault="00B94E7F">
            <w:pPr>
              <w:pStyle w:val="af0"/>
              <w:spacing w:beforeAutospacing="0" w:afterAutospacing="0" w:line="0" w:lineRule="atLeast"/>
              <w:jc w:val="both"/>
            </w:pPr>
            <w:r>
              <w:t> </w:t>
            </w:r>
          </w:p>
        </w:tc>
      </w:tr>
      <w:tr w:rsidR="002042B4" w14:paraId="10D9C2FE" w14:textId="77777777">
        <w:trPr>
          <w:trHeight w:val="724"/>
          <w:tblCellSpacing w:w="0" w:type="dxa"/>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0FE82" w14:textId="77777777" w:rsidR="002042B4" w:rsidRDefault="00B94E7F">
            <w:pPr>
              <w:pStyle w:val="af0"/>
              <w:spacing w:beforeAutospacing="0" w:afterAutospacing="0" w:line="0" w:lineRule="atLeast"/>
              <w:jc w:val="center"/>
            </w:pPr>
            <w:r>
              <w:rPr>
                <w:rFonts w:ascii="宋体" w:hAnsi="宋体" w:cs="宋体" w:hint="eastAsia"/>
                <w:color w:val="000000"/>
              </w:rPr>
              <w:t>3</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0AD46" w14:textId="77777777" w:rsidR="002042B4" w:rsidRDefault="00B94E7F">
            <w:pPr>
              <w:pStyle w:val="af0"/>
              <w:spacing w:beforeAutospacing="0" w:afterAutospacing="0" w:line="0" w:lineRule="atLeast"/>
              <w:jc w:val="both"/>
            </w:pPr>
            <w:r>
              <w:t> </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42D6B" w14:textId="77777777" w:rsidR="002042B4" w:rsidRDefault="00B94E7F">
            <w:pPr>
              <w:pStyle w:val="af0"/>
              <w:spacing w:beforeAutospacing="0" w:afterAutospacing="0" w:line="0" w:lineRule="atLeast"/>
              <w:jc w:val="both"/>
            </w:pPr>
            <w:r>
              <w:t> </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F5DA7" w14:textId="77777777" w:rsidR="002042B4" w:rsidRDefault="00B94E7F">
            <w:pPr>
              <w:pStyle w:val="af0"/>
              <w:spacing w:beforeAutospacing="0" w:afterAutospacing="0" w:line="0" w:lineRule="atLeast"/>
              <w:jc w:val="both"/>
            </w:pPr>
            <w:r>
              <w:t> </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8AC34" w14:textId="77777777" w:rsidR="002042B4" w:rsidRDefault="00B94E7F">
            <w:pPr>
              <w:pStyle w:val="af0"/>
              <w:spacing w:beforeAutospacing="0" w:afterAutospacing="0" w:line="0" w:lineRule="atLeast"/>
              <w:jc w:val="both"/>
            </w:pPr>
            <w:r>
              <w:t> </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32D3F" w14:textId="77777777" w:rsidR="002042B4" w:rsidRDefault="00B94E7F">
            <w:pPr>
              <w:pStyle w:val="af0"/>
              <w:spacing w:beforeAutospacing="0" w:afterAutospacing="0" w:line="0" w:lineRule="atLeast"/>
              <w:jc w:val="both"/>
            </w:pPr>
            <w:r>
              <w:t> </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B8202" w14:textId="77777777" w:rsidR="002042B4" w:rsidRDefault="00B94E7F">
            <w:pPr>
              <w:pStyle w:val="af0"/>
              <w:spacing w:beforeAutospacing="0" w:afterAutospacing="0" w:line="0" w:lineRule="atLeast"/>
              <w:jc w:val="both"/>
            </w:pPr>
            <w:r>
              <w:t> </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76271" w14:textId="77777777" w:rsidR="002042B4" w:rsidRDefault="00B94E7F">
            <w:pPr>
              <w:pStyle w:val="af0"/>
              <w:spacing w:beforeAutospacing="0" w:afterAutospacing="0" w:line="0" w:lineRule="atLeast"/>
              <w:jc w:val="both"/>
            </w:pPr>
            <w:r>
              <w:t> </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8491E" w14:textId="77777777" w:rsidR="002042B4" w:rsidRDefault="00B94E7F">
            <w:pPr>
              <w:pStyle w:val="af0"/>
              <w:spacing w:beforeAutospacing="0" w:afterAutospacing="0" w:line="0" w:lineRule="atLeast"/>
              <w:jc w:val="both"/>
            </w:pPr>
            <w:r>
              <w:t> </w:t>
            </w:r>
          </w:p>
        </w:tc>
      </w:tr>
      <w:tr w:rsidR="002042B4" w14:paraId="2DD13140" w14:textId="77777777">
        <w:trPr>
          <w:trHeight w:val="640"/>
          <w:tblCellSpacing w:w="0" w:type="dxa"/>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A3B81" w14:textId="77777777" w:rsidR="002042B4" w:rsidRDefault="00B94E7F">
            <w:pPr>
              <w:pStyle w:val="af0"/>
              <w:spacing w:beforeAutospacing="0" w:afterAutospacing="0" w:line="0" w:lineRule="atLeast"/>
              <w:jc w:val="center"/>
            </w:pPr>
            <w:r>
              <w:rPr>
                <w:rFonts w:ascii="宋体" w:hAnsi="宋体" w:cs="宋体" w:hint="eastAsia"/>
                <w:color w:val="000000"/>
              </w:rPr>
              <w:t>4</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9844D" w14:textId="77777777" w:rsidR="002042B4" w:rsidRDefault="00B94E7F">
            <w:pPr>
              <w:pStyle w:val="af0"/>
              <w:spacing w:beforeAutospacing="0" w:afterAutospacing="0" w:line="0" w:lineRule="atLeast"/>
              <w:jc w:val="both"/>
            </w:pPr>
            <w:r>
              <w:t> </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55FE7" w14:textId="77777777" w:rsidR="002042B4" w:rsidRDefault="00B94E7F">
            <w:pPr>
              <w:pStyle w:val="af0"/>
              <w:spacing w:beforeAutospacing="0" w:afterAutospacing="0" w:line="0" w:lineRule="atLeast"/>
              <w:jc w:val="both"/>
            </w:pPr>
            <w:r>
              <w:t> </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D0A45" w14:textId="77777777" w:rsidR="002042B4" w:rsidRDefault="00B94E7F">
            <w:pPr>
              <w:pStyle w:val="af0"/>
              <w:spacing w:beforeAutospacing="0" w:afterAutospacing="0" w:line="0" w:lineRule="atLeast"/>
              <w:jc w:val="both"/>
            </w:pPr>
            <w:r>
              <w:t> </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FBB61" w14:textId="77777777" w:rsidR="002042B4" w:rsidRDefault="00B94E7F">
            <w:pPr>
              <w:pStyle w:val="af0"/>
              <w:spacing w:beforeAutospacing="0" w:afterAutospacing="0" w:line="0" w:lineRule="atLeast"/>
              <w:jc w:val="both"/>
            </w:pPr>
            <w:r>
              <w:t> </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44891" w14:textId="77777777" w:rsidR="002042B4" w:rsidRDefault="00B94E7F">
            <w:pPr>
              <w:pStyle w:val="af0"/>
              <w:spacing w:beforeAutospacing="0" w:afterAutospacing="0" w:line="0" w:lineRule="atLeast"/>
              <w:jc w:val="both"/>
            </w:pPr>
            <w:r>
              <w:t> </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08B5C" w14:textId="77777777" w:rsidR="002042B4" w:rsidRDefault="00B94E7F">
            <w:pPr>
              <w:pStyle w:val="af0"/>
              <w:spacing w:beforeAutospacing="0" w:afterAutospacing="0" w:line="0" w:lineRule="atLeast"/>
              <w:jc w:val="both"/>
            </w:pPr>
            <w:r>
              <w:t> </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F3A76" w14:textId="77777777" w:rsidR="002042B4" w:rsidRDefault="00B94E7F">
            <w:pPr>
              <w:pStyle w:val="af0"/>
              <w:spacing w:beforeAutospacing="0" w:afterAutospacing="0" w:line="0" w:lineRule="atLeast"/>
              <w:jc w:val="both"/>
            </w:pPr>
            <w:r>
              <w:t> </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2B7C8" w14:textId="77777777" w:rsidR="002042B4" w:rsidRDefault="00B94E7F">
            <w:pPr>
              <w:pStyle w:val="af0"/>
              <w:spacing w:beforeAutospacing="0" w:afterAutospacing="0" w:line="0" w:lineRule="atLeast"/>
              <w:jc w:val="both"/>
            </w:pPr>
            <w:r>
              <w:t> </w:t>
            </w:r>
          </w:p>
        </w:tc>
      </w:tr>
      <w:tr w:rsidR="002042B4" w14:paraId="65D58D9C" w14:textId="77777777">
        <w:trPr>
          <w:trHeight w:val="580"/>
          <w:tblCellSpacing w:w="0" w:type="dxa"/>
        </w:trPr>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B2390" w14:textId="77777777" w:rsidR="002042B4" w:rsidRDefault="00B94E7F">
            <w:pPr>
              <w:pStyle w:val="af0"/>
              <w:spacing w:beforeAutospacing="0" w:afterAutospacing="0" w:line="0" w:lineRule="atLeast"/>
              <w:jc w:val="center"/>
            </w:pPr>
            <w:r>
              <w:rPr>
                <w:rFonts w:ascii="宋体" w:hAnsi="宋体" w:cs="宋体" w:hint="eastAsia"/>
                <w:color w:val="000000"/>
              </w:rPr>
              <w:t>…</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037CF" w14:textId="77777777" w:rsidR="002042B4" w:rsidRDefault="00B94E7F">
            <w:pPr>
              <w:pStyle w:val="af0"/>
              <w:spacing w:beforeAutospacing="0" w:afterAutospacing="0" w:line="0" w:lineRule="atLeast"/>
              <w:jc w:val="both"/>
            </w:pPr>
            <w:r>
              <w:rPr>
                <w:rFonts w:ascii="宋体" w:hAnsi="宋体" w:cs="宋体" w:hint="eastAsia"/>
                <w:color w:val="000000"/>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9DAA3" w14:textId="77777777" w:rsidR="002042B4" w:rsidRDefault="00B94E7F">
            <w:pPr>
              <w:pStyle w:val="af0"/>
              <w:spacing w:beforeAutospacing="0" w:afterAutospacing="0" w:line="0" w:lineRule="atLeast"/>
              <w:jc w:val="both"/>
            </w:pPr>
            <w:r>
              <w:t> </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58245" w14:textId="77777777" w:rsidR="002042B4" w:rsidRDefault="00B94E7F">
            <w:pPr>
              <w:pStyle w:val="af0"/>
              <w:spacing w:beforeAutospacing="0" w:afterAutospacing="0" w:line="0" w:lineRule="atLeast"/>
              <w:jc w:val="both"/>
            </w:pPr>
            <w:r>
              <w:t> </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36FDA" w14:textId="77777777" w:rsidR="002042B4" w:rsidRDefault="00B94E7F">
            <w:pPr>
              <w:pStyle w:val="af0"/>
              <w:spacing w:beforeAutospacing="0" w:afterAutospacing="0" w:line="0" w:lineRule="atLeast"/>
              <w:jc w:val="both"/>
            </w:pPr>
            <w:r>
              <w:t> </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6CF6A" w14:textId="77777777" w:rsidR="002042B4" w:rsidRDefault="00B94E7F">
            <w:pPr>
              <w:pStyle w:val="af0"/>
              <w:spacing w:beforeAutospacing="0" w:afterAutospacing="0" w:line="0" w:lineRule="atLeast"/>
              <w:jc w:val="both"/>
            </w:pPr>
            <w:r>
              <w:t> </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011D0" w14:textId="77777777" w:rsidR="002042B4" w:rsidRDefault="00B94E7F">
            <w:pPr>
              <w:pStyle w:val="af0"/>
              <w:spacing w:beforeAutospacing="0" w:afterAutospacing="0" w:line="0" w:lineRule="atLeast"/>
              <w:jc w:val="both"/>
            </w:pPr>
            <w:r>
              <w:t> </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83F84" w14:textId="77777777" w:rsidR="002042B4" w:rsidRDefault="00B94E7F">
            <w:pPr>
              <w:pStyle w:val="af0"/>
              <w:spacing w:beforeAutospacing="0" w:afterAutospacing="0" w:line="0" w:lineRule="atLeast"/>
              <w:jc w:val="both"/>
            </w:pPr>
            <w:r>
              <w:t> </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97475" w14:textId="77777777" w:rsidR="002042B4" w:rsidRDefault="00B94E7F">
            <w:pPr>
              <w:pStyle w:val="af0"/>
              <w:spacing w:beforeAutospacing="0" w:afterAutospacing="0" w:line="0" w:lineRule="atLeast"/>
              <w:jc w:val="both"/>
            </w:pPr>
            <w:r>
              <w:t> </w:t>
            </w:r>
          </w:p>
        </w:tc>
      </w:tr>
      <w:tr w:rsidR="002042B4" w14:paraId="3EBFFEFD" w14:textId="77777777">
        <w:trPr>
          <w:trHeight w:val="1030"/>
          <w:tblCellSpacing w:w="0" w:type="dxa"/>
        </w:trPr>
        <w:tc>
          <w:tcPr>
            <w:tcW w:w="736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CA68318" w14:textId="77777777" w:rsidR="002042B4" w:rsidRDefault="00B94E7F">
            <w:pPr>
              <w:pStyle w:val="af0"/>
              <w:spacing w:beforeAutospacing="0" w:afterAutospacing="0"/>
              <w:jc w:val="center"/>
            </w:pPr>
            <w:r>
              <w:rPr>
                <w:rFonts w:ascii="宋体" w:hAnsi="宋体" w:cs="宋体" w:hint="eastAsia"/>
                <w:color w:val="000000"/>
              </w:rPr>
              <w:t>投标总报价（人民币：元）</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01F5D" w14:textId="77777777" w:rsidR="002042B4" w:rsidRDefault="00B94E7F">
            <w:pPr>
              <w:pStyle w:val="af0"/>
              <w:spacing w:beforeAutospacing="0" w:afterAutospacing="0"/>
              <w:jc w:val="both"/>
            </w:pPr>
            <w:r>
              <w:t> </w:t>
            </w:r>
          </w:p>
        </w:tc>
      </w:tr>
    </w:tbl>
    <w:p w14:paraId="66A5FF55" w14:textId="77777777" w:rsidR="002042B4" w:rsidRDefault="002042B4">
      <w:pPr>
        <w:pStyle w:val="af0"/>
        <w:spacing w:beforeAutospacing="0" w:afterAutospacing="0"/>
        <w:jc w:val="both"/>
        <w:rPr>
          <w:rFonts w:ascii="宋体" w:hAnsi="宋体" w:cs="宋体"/>
          <w:color w:val="000000"/>
        </w:rPr>
      </w:pPr>
    </w:p>
    <w:p w14:paraId="09414E67" w14:textId="5C0D52C6" w:rsidR="002042B4" w:rsidRDefault="00B94E7F" w:rsidP="003E6101">
      <w:pPr>
        <w:pStyle w:val="af0"/>
        <w:spacing w:beforeAutospacing="0" w:afterAutospacing="0" w:line="360" w:lineRule="auto"/>
        <w:jc w:val="both"/>
        <w:rPr>
          <w:rFonts w:ascii="宋体" w:hAnsi="宋体" w:cs="宋体"/>
          <w:color w:val="000000"/>
        </w:rPr>
      </w:pPr>
      <w:r>
        <w:rPr>
          <w:rFonts w:ascii="宋体" w:hAnsi="宋体" w:cs="宋体" w:hint="eastAsia"/>
          <w:color w:val="000000"/>
        </w:rPr>
        <w:t>备注：1.投标报价</w:t>
      </w:r>
      <w:proofErr w:type="gramStart"/>
      <w:r>
        <w:rPr>
          <w:rFonts w:ascii="宋体" w:hAnsi="宋体" w:cs="宋体" w:hint="eastAsia"/>
          <w:color w:val="000000"/>
        </w:rPr>
        <w:t>采用总</w:t>
      </w:r>
      <w:proofErr w:type="gramEnd"/>
      <w:r>
        <w:rPr>
          <w:rFonts w:ascii="宋体" w:hAnsi="宋体" w:cs="宋体" w:hint="eastAsia"/>
          <w:color w:val="000000"/>
        </w:rPr>
        <w:t>承包方式，</w:t>
      </w:r>
      <w:r w:rsidR="003E6101" w:rsidRPr="003E6101">
        <w:rPr>
          <w:rFonts w:ascii="宋体" w:hAnsi="宋体" w:cs="宋体" w:hint="eastAsia"/>
          <w:color w:val="000000"/>
        </w:rPr>
        <w:t>“投标总报价”应包括本项目前期可</w:t>
      </w:r>
      <w:proofErr w:type="gramStart"/>
      <w:r w:rsidR="003E6101" w:rsidRPr="003E6101">
        <w:rPr>
          <w:rFonts w:ascii="宋体" w:hAnsi="宋体" w:cs="宋体" w:hint="eastAsia"/>
          <w:color w:val="000000"/>
        </w:rPr>
        <w:t>研</w:t>
      </w:r>
      <w:proofErr w:type="gramEnd"/>
      <w:r w:rsidR="003E6101" w:rsidRPr="003E6101">
        <w:rPr>
          <w:rFonts w:ascii="宋体" w:hAnsi="宋体" w:cs="宋体" w:hint="eastAsia"/>
          <w:color w:val="000000"/>
        </w:rPr>
        <w:t>报告费（三万元）、所投货物（包含与货物相关的服务）费用、安装调试费、</w:t>
      </w:r>
      <w:proofErr w:type="gramStart"/>
      <w:r w:rsidR="003E6101" w:rsidRPr="003E6101">
        <w:rPr>
          <w:rFonts w:ascii="宋体" w:hAnsi="宋体" w:cs="宋体" w:hint="eastAsia"/>
          <w:color w:val="000000"/>
        </w:rPr>
        <w:t>测试验</w:t>
      </w:r>
      <w:proofErr w:type="gramEnd"/>
      <w:r w:rsidR="003E6101" w:rsidRPr="003E6101">
        <w:rPr>
          <w:rFonts w:ascii="宋体" w:hAnsi="宋体" w:cs="宋体" w:hint="eastAsia"/>
          <w:color w:val="000000"/>
        </w:rPr>
        <w:t>收费、培训费、运行维护费、招标代理费、利润、税收及其他为完成本项目发生的所有费用，供应</w:t>
      </w:r>
      <w:proofErr w:type="gramStart"/>
      <w:r w:rsidR="003E6101" w:rsidRPr="003E6101">
        <w:rPr>
          <w:rFonts w:ascii="宋体" w:hAnsi="宋体" w:cs="宋体" w:hint="eastAsia"/>
          <w:color w:val="000000"/>
        </w:rPr>
        <w:t>商综合</w:t>
      </w:r>
      <w:proofErr w:type="gramEnd"/>
      <w:r w:rsidR="003E6101" w:rsidRPr="003E6101">
        <w:rPr>
          <w:rFonts w:ascii="宋体" w:hAnsi="宋体" w:cs="宋体" w:hint="eastAsia"/>
          <w:color w:val="000000"/>
        </w:rPr>
        <w:t>考虑在投标报价中</w:t>
      </w:r>
      <w:r w:rsidR="003E6101">
        <w:rPr>
          <w:rFonts w:ascii="宋体" w:hAnsi="宋体" w:cs="宋体" w:hint="eastAsia"/>
          <w:color w:val="000000"/>
        </w:rPr>
        <w:t>（</w:t>
      </w:r>
      <w:r>
        <w:rPr>
          <w:rFonts w:ascii="宋体" w:hAnsi="宋体" w:cs="宋体" w:hint="eastAsia"/>
          <w:color w:val="000000"/>
        </w:rPr>
        <w:t>招标文件中另有规定的除外</w:t>
      </w:r>
      <w:r w:rsidR="003E6101">
        <w:rPr>
          <w:rFonts w:ascii="宋体" w:hAnsi="宋体" w:cs="宋体" w:hint="eastAsia"/>
          <w:color w:val="000000"/>
        </w:rPr>
        <w:t>）</w:t>
      </w:r>
      <w:r>
        <w:rPr>
          <w:rFonts w:ascii="宋体" w:hAnsi="宋体" w:cs="宋体" w:hint="eastAsia"/>
          <w:color w:val="000000"/>
        </w:rPr>
        <w:t>。</w:t>
      </w:r>
    </w:p>
    <w:p w14:paraId="296975D3" w14:textId="77777777" w:rsidR="002042B4" w:rsidRDefault="00B94E7F" w:rsidP="003E6101">
      <w:pPr>
        <w:pStyle w:val="af0"/>
        <w:spacing w:beforeAutospacing="0" w:afterAutospacing="0" w:line="360" w:lineRule="auto"/>
        <w:jc w:val="both"/>
      </w:pPr>
      <w:r>
        <w:rPr>
          <w:rFonts w:ascii="宋体" w:hAnsi="宋体" w:cs="宋体" w:hint="eastAsia"/>
          <w:color w:val="000000"/>
        </w:rPr>
        <w:t>2.</w:t>
      </w:r>
      <w:r>
        <w:rPr>
          <w:rFonts w:ascii="Times New Roman" w:hAnsi="Times New Roman"/>
          <w:color w:val="000000"/>
          <w:sz w:val="21"/>
          <w:szCs w:val="21"/>
        </w:rPr>
        <w:t xml:space="preserve"> “</w:t>
      </w:r>
      <w:r>
        <w:rPr>
          <w:rFonts w:ascii="宋体" w:hAnsi="宋体" w:cs="宋体" w:hint="eastAsia"/>
          <w:color w:val="000000"/>
        </w:rPr>
        <w:t>投标分项报价表</w:t>
      </w:r>
      <w:r>
        <w:rPr>
          <w:rFonts w:ascii="Times New Roman" w:hAnsi="Times New Roman"/>
          <w:color w:val="000000"/>
          <w:sz w:val="21"/>
          <w:szCs w:val="21"/>
        </w:rPr>
        <w:t>”</w:t>
      </w:r>
      <w:r>
        <w:rPr>
          <w:rFonts w:ascii="宋体" w:hAnsi="宋体" w:cs="宋体" w:hint="eastAsia"/>
          <w:color w:val="000000"/>
        </w:rPr>
        <w:t>中“投标总报价”数额应当与“开标一览表”中“投标总报价”数额一致。</w:t>
      </w:r>
    </w:p>
    <w:p w14:paraId="4DD9E02A" w14:textId="77777777" w:rsidR="002042B4" w:rsidRDefault="002042B4">
      <w:pPr>
        <w:spacing w:line="360" w:lineRule="auto"/>
        <w:rPr>
          <w:rFonts w:ascii="宋体" w:hAnsi="宋体" w:cs="宋体"/>
          <w:bCs/>
          <w:color w:val="000000"/>
          <w:sz w:val="24"/>
          <w:highlight w:val="yellow"/>
        </w:rPr>
      </w:pPr>
    </w:p>
    <w:p w14:paraId="3A799428" w14:textId="77777777" w:rsidR="002042B4" w:rsidRDefault="00B94E7F">
      <w:pPr>
        <w:spacing w:line="360" w:lineRule="auto"/>
        <w:rPr>
          <w:rFonts w:ascii="宋体" w:hAnsi="宋体" w:cs="宋体"/>
          <w:bCs/>
          <w:color w:val="000000"/>
          <w:sz w:val="24"/>
        </w:rPr>
      </w:pPr>
      <w:r>
        <w:rPr>
          <w:rFonts w:ascii="宋体" w:hAnsi="宋体" w:cs="宋体" w:hint="eastAsia"/>
          <w:bCs/>
          <w:color w:val="000000"/>
          <w:sz w:val="24"/>
        </w:rPr>
        <w:t xml:space="preserve"> </w:t>
      </w:r>
    </w:p>
    <w:p w14:paraId="6535A7C2" w14:textId="77777777" w:rsidR="002042B4" w:rsidRDefault="002042B4">
      <w:pPr>
        <w:pStyle w:val="af0"/>
        <w:spacing w:beforeAutospacing="0" w:afterAutospacing="0" w:line="360" w:lineRule="auto"/>
        <w:ind w:firstLine="480"/>
        <w:jc w:val="both"/>
      </w:pPr>
    </w:p>
    <w:p w14:paraId="5671A686" w14:textId="77777777" w:rsidR="002042B4" w:rsidRDefault="002042B4">
      <w:pPr>
        <w:pStyle w:val="af0"/>
        <w:spacing w:beforeAutospacing="0" w:afterAutospacing="0"/>
        <w:jc w:val="both"/>
        <w:rPr>
          <w:rFonts w:ascii="宋体" w:hAnsi="宋体" w:cs="宋体"/>
          <w:color w:val="000000"/>
        </w:rPr>
      </w:pPr>
    </w:p>
    <w:p w14:paraId="610E55D8" w14:textId="77777777" w:rsidR="002042B4" w:rsidRDefault="002042B4">
      <w:pPr>
        <w:pStyle w:val="af0"/>
        <w:spacing w:beforeAutospacing="0" w:afterAutospacing="0"/>
        <w:jc w:val="both"/>
        <w:rPr>
          <w:rFonts w:ascii="宋体" w:hAnsi="宋体" w:cs="宋体"/>
          <w:color w:val="000000"/>
        </w:rPr>
      </w:pPr>
    </w:p>
    <w:p w14:paraId="7E002046" w14:textId="77777777" w:rsidR="002042B4" w:rsidRDefault="00B94E7F">
      <w:pPr>
        <w:pStyle w:val="af0"/>
        <w:spacing w:beforeAutospacing="0" w:afterAutospacing="0" w:line="360" w:lineRule="auto"/>
        <w:ind w:right="180" w:firstLine="360"/>
        <w:jc w:val="right"/>
      </w:pPr>
      <w:r>
        <w:rPr>
          <w:rFonts w:ascii="宋体" w:hAnsi="宋体"/>
        </w:rPr>
        <w:t> </w:t>
      </w:r>
      <w:r>
        <w:rPr>
          <w:rFonts w:ascii="宋体" w:hAnsi="宋体" w:cs="宋体" w:hint="eastAsia"/>
          <w:color w:val="000000"/>
        </w:rPr>
        <w:t>企业名称（加盖CA电子公章）：</w:t>
      </w:r>
    </w:p>
    <w:p w14:paraId="65E31157" w14:textId="77777777" w:rsidR="002042B4" w:rsidRDefault="00B94E7F">
      <w:pPr>
        <w:pStyle w:val="af0"/>
        <w:spacing w:beforeAutospacing="0" w:afterAutospacing="0" w:line="360" w:lineRule="auto"/>
        <w:ind w:right="480" w:firstLine="5400"/>
        <w:jc w:val="both"/>
      </w:pPr>
      <w:r>
        <w:rPr>
          <w:rFonts w:ascii="宋体" w:hAnsi="宋体" w:cs="宋体" w:hint="eastAsia"/>
          <w:color w:val="000000"/>
        </w:rPr>
        <w:t>日  期：</w:t>
      </w:r>
    </w:p>
    <w:p w14:paraId="531D36CF" w14:textId="77777777" w:rsidR="002042B4" w:rsidRDefault="00B94E7F">
      <w:pPr>
        <w:pStyle w:val="af0"/>
        <w:spacing w:beforeAutospacing="0" w:afterAutospacing="0"/>
        <w:jc w:val="center"/>
        <w:rPr>
          <w:rFonts w:ascii="宋体" w:hAnsi="宋体" w:cs="黑体"/>
          <w:b/>
          <w:color w:val="000000"/>
          <w:sz w:val="32"/>
          <w:szCs w:val="32"/>
        </w:rPr>
      </w:pPr>
      <w:r>
        <w:rPr>
          <w:rFonts w:ascii="宋体" w:hAnsi="宋体" w:cs="黑体"/>
          <w:b/>
          <w:color w:val="000000"/>
          <w:sz w:val="32"/>
          <w:szCs w:val="32"/>
        </w:rPr>
        <w:br w:type="page" w:clear="all"/>
      </w:r>
      <w:bookmarkStart w:id="204" w:name="_Hlt26955054"/>
    </w:p>
    <w:p w14:paraId="22CC74E0" w14:textId="760B48F1" w:rsidR="002042B4" w:rsidRDefault="00B94E7F">
      <w:pPr>
        <w:pStyle w:val="af0"/>
        <w:spacing w:beforeAutospacing="0" w:afterAutospacing="0"/>
        <w:jc w:val="center"/>
        <w:rPr>
          <w:rFonts w:ascii="宋体" w:hAnsi="宋体"/>
        </w:rPr>
      </w:pPr>
      <w:r>
        <w:rPr>
          <w:rFonts w:ascii="宋体" w:hAnsi="宋体" w:cs="黑体" w:hint="eastAsia"/>
          <w:b/>
          <w:color w:val="000000"/>
          <w:sz w:val="32"/>
          <w:szCs w:val="32"/>
        </w:rPr>
        <w:lastRenderedPageBreak/>
        <w:t>十</w:t>
      </w:r>
      <w:r w:rsidR="00BE06E8">
        <w:rPr>
          <w:rFonts w:ascii="宋体" w:hAnsi="宋体" w:cs="黑体" w:hint="eastAsia"/>
          <w:b/>
          <w:color w:val="000000"/>
          <w:sz w:val="32"/>
          <w:szCs w:val="32"/>
        </w:rPr>
        <w:t>二</w:t>
      </w:r>
      <w:r>
        <w:rPr>
          <w:rFonts w:ascii="宋体" w:hAnsi="宋体" w:cs="黑体" w:hint="eastAsia"/>
          <w:b/>
          <w:color w:val="000000"/>
          <w:sz w:val="32"/>
          <w:szCs w:val="32"/>
        </w:rPr>
        <w:t xml:space="preserve">、商务要求响应及偏离表 </w:t>
      </w:r>
    </w:p>
    <w:tbl>
      <w:tblPr>
        <w:tblW w:w="8520" w:type="dxa"/>
        <w:tblCellSpacing w:w="0" w:type="dxa"/>
        <w:tblInd w:w="10" w:type="dxa"/>
        <w:tblLayout w:type="fixed"/>
        <w:tblLook w:val="04A0" w:firstRow="1" w:lastRow="0" w:firstColumn="1" w:lastColumn="0" w:noHBand="0" w:noVBand="1"/>
      </w:tblPr>
      <w:tblGrid>
        <w:gridCol w:w="538"/>
        <w:gridCol w:w="3026"/>
        <w:gridCol w:w="2608"/>
        <w:gridCol w:w="1247"/>
        <w:gridCol w:w="1101"/>
      </w:tblGrid>
      <w:tr w:rsidR="002042B4" w14:paraId="789FE49B" w14:textId="77777777">
        <w:trPr>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18AC6867" w14:textId="77777777" w:rsidR="002042B4" w:rsidRDefault="00B94E7F">
            <w:pPr>
              <w:pStyle w:val="af0"/>
              <w:spacing w:beforeAutospacing="0" w:afterAutospacing="0"/>
              <w:jc w:val="center"/>
              <w:rPr>
                <w:rFonts w:ascii="宋体" w:hAnsi="宋体"/>
              </w:rPr>
            </w:pPr>
            <w:bookmarkStart w:id="205" w:name="_Hlt26955064"/>
            <w:bookmarkStart w:id="206" w:name="_Hlt26671372"/>
            <w:bookmarkStart w:id="207" w:name="_Hlt26955056"/>
            <w:bookmarkStart w:id="208" w:name="_Hlt26580838"/>
            <w:bookmarkStart w:id="209" w:name="_Hlt26782999"/>
            <w:bookmarkStart w:id="210" w:name="_Hlt24879081"/>
            <w:bookmarkStart w:id="211" w:name="_Hlt26671343"/>
            <w:bookmarkStart w:id="212" w:name="_Hlt26609391"/>
            <w:r>
              <w:rPr>
                <w:rFonts w:ascii="宋体" w:hAnsi="宋体" w:cs="宋体" w:hint="eastAsia"/>
                <w:color w:val="000000"/>
              </w:rPr>
              <w:t>序号</w:t>
            </w:r>
            <w:bookmarkEnd w:id="205"/>
            <w:bookmarkEnd w:id="206"/>
            <w:bookmarkEnd w:id="207"/>
            <w:bookmarkEnd w:id="208"/>
            <w:bookmarkEnd w:id="209"/>
            <w:bookmarkEnd w:id="210"/>
            <w:bookmarkEnd w:id="211"/>
            <w:bookmarkEnd w:id="212"/>
          </w:p>
        </w:tc>
        <w:tc>
          <w:tcPr>
            <w:tcW w:w="3026" w:type="dxa"/>
            <w:tcBorders>
              <w:top w:val="single" w:sz="4" w:space="0" w:color="000000"/>
              <w:left w:val="single" w:sz="4" w:space="0" w:color="000000"/>
              <w:bottom w:val="single" w:sz="4" w:space="0" w:color="000000"/>
              <w:right w:val="single" w:sz="4" w:space="0" w:color="000000"/>
            </w:tcBorders>
            <w:vAlign w:val="center"/>
          </w:tcPr>
          <w:p w14:paraId="292E05A5" w14:textId="77777777" w:rsidR="002042B4" w:rsidRDefault="00B94E7F">
            <w:pPr>
              <w:pStyle w:val="af0"/>
              <w:spacing w:beforeAutospacing="0" w:afterAutospacing="0"/>
              <w:jc w:val="center"/>
              <w:rPr>
                <w:rFonts w:ascii="宋体" w:hAnsi="宋体"/>
              </w:rPr>
            </w:pPr>
            <w:r>
              <w:rPr>
                <w:rFonts w:ascii="宋体" w:hAnsi="宋体" w:cs="宋体" w:hint="eastAsia"/>
                <w:color w:val="000000"/>
              </w:rPr>
              <w:t>招标文件要求</w:t>
            </w:r>
          </w:p>
        </w:tc>
        <w:tc>
          <w:tcPr>
            <w:tcW w:w="2608" w:type="dxa"/>
            <w:tcBorders>
              <w:top w:val="single" w:sz="4" w:space="0" w:color="000000"/>
              <w:left w:val="single" w:sz="4" w:space="0" w:color="000000"/>
              <w:bottom w:val="single" w:sz="4" w:space="0" w:color="000000"/>
              <w:right w:val="single" w:sz="4" w:space="0" w:color="000000"/>
            </w:tcBorders>
            <w:vAlign w:val="center"/>
          </w:tcPr>
          <w:p w14:paraId="659B56B1" w14:textId="77777777" w:rsidR="002042B4" w:rsidRDefault="00B94E7F">
            <w:pPr>
              <w:pStyle w:val="af0"/>
              <w:spacing w:beforeAutospacing="0" w:afterAutospacing="0"/>
              <w:jc w:val="center"/>
              <w:rPr>
                <w:rFonts w:ascii="宋体" w:hAnsi="宋体"/>
              </w:rPr>
            </w:pPr>
            <w:r>
              <w:rPr>
                <w:rFonts w:ascii="宋体" w:hAnsi="宋体" w:cs="宋体" w:hint="eastAsia"/>
                <w:color w:val="000000"/>
              </w:rPr>
              <w:t>投标响应情况</w:t>
            </w:r>
          </w:p>
        </w:tc>
        <w:tc>
          <w:tcPr>
            <w:tcW w:w="1247" w:type="dxa"/>
            <w:tcBorders>
              <w:top w:val="single" w:sz="4" w:space="0" w:color="000000"/>
              <w:left w:val="single" w:sz="4" w:space="0" w:color="000000"/>
              <w:bottom w:val="single" w:sz="4" w:space="0" w:color="000000"/>
              <w:right w:val="single" w:sz="4" w:space="0" w:color="000000"/>
            </w:tcBorders>
            <w:vAlign w:val="center"/>
          </w:tcPr>
          <w:p w14:paraId="1359B6A5" w14:textId="77777777" w:rsidR="002042B4" w:rsidRDefault="00B94E7F">
            <w:pPr>
              <w:pStyle w:val="af0"/>
              <w:spacing w:beforeAutospacing="0" w:afterAutospacing="0"/>
              <w:jc w:val="center"/>
              <w:rPr>
                <w:rFonts w:ascii="宋体" w:hAnsi="宋体"/>
              </w:rPr>
            </w:pPr>
            <w:r>
              <w:rPr>
                <w:rFonts w:ascii="宋体" w:hAnsi="宋体" w:cs="宋体" w:hint="eastAsia"/>
                <w:color w:val="000000"/>
              </w:rPr>
              <w:t>正偏离、符合或负偏离</w:t>
            </w:r>
          </w:p>
        </w:tc>
        <w:tc>
          <w:tcPr>
            <w:tcW w:w="1101" w:type="dxa"/>
            <w:tcBorders>
              <w:top w:val="single" w:sz="4" w:space="0" w:color="000000"/>
              <w:left w:val="single" w:sz="4" w:space="0" w:color="000000"/>
              <w:bottom w:val="single" w:sz="4" w:space="0" w:color="000000"/>
              <w:right w:val="single" w:sz="4" w:space="0" w:color="000000"/>
            </w:tcBorders>
            <w:vAlign w:val="center"/>
          </w:tcPr>
          <w:p w14:paraId="73C09275" w14:textId="77777777" w:rsidR="002042B4" w:rsidRDefault="00B94E7F">
            <w:pPr>
              <w:pStyle w:val="af0"/>
              <w:spacing w:beforeAutospacing="0" w:afterAutospacing="0"/>
              <w:jc w:val="center"/>
              <w:rPr>
                <w:rFonts w:ascii="宋体" w:hAnsi="宋体"/>
              </w:rPr>
            </w:pPr>
            <w:r>
              <w:rPr>
                <w:rFonts w:ascii="宋体" w:hAnsi="宋体" w:cs="宋体" w:hint="eastAsia"/>
                <w:color w:val="000000"/>
              </w:rPr>
              <w:t>证明</w:t>
            </w:r>
          </w:p>
          <w:p w14:paraId="3DBF8D63" w14:textId="77777777" w:rsidR="002042B4" w:rsidRDefault="00B94E7F">
            <w:pPr>
              <w:pStyle w:val="af0"/>
              <w:spacing w:beforeAutospacing="0" w:afterAutospacing="0"/>
              <w:jc w:val="center"/>
              <w:rPr>
                <w:rFonts w:ascii="宋体" w:hAnsi="宋体"/>
              </w:rPr>
            </w:pPr>
            <w:r>
              <w:rPr>
                <w:rFonts w:ascii="宋体" w:hAnsi="宋体" w:cs="宋体" w:hint="eastAsia"/>
                <w:color w:val="000000"/>
              </w:rPr>
              <w:t>材料</w:t>
            </w:r>
          </w:p>
        </w:tc>
      </w:tr>
      <w:tr w:rsidR="002042B4" w14:paraId="1C58AA53"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2911FFC0" w14:textId="77777777" w:rsidR="002042B4" w:rsidRDefault="00B94E7F">
            <w:pPr>
              <w:pStyle w:val="af0"/>
              <w:spacing w:beforeAutospacing="0" w:afterAutospacing="0"/>
              <w:jc w:val="center"/>
              <w:rPr>
                <w:rFonts w:ascii="宋体" w:hAnsi="宋体"/>
              </w:rPr>
            </w:pPr>
            <w:r>
              <w:rPr>
                <w:rFonts w:ascii="宋体" w:hAnsi="宋体" w:hint="eastAsia"/>
              </w:rPr>
              <w:t>1</w:t>
            </w:r>
            <w:r>
              <w:rPr>
                <w:rFonts w:ascii="宋体" w:hAnsi="宋体"/>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328D42E4" w14:textId="7C894A93" w:rsidR="002042B4" w:rsidRDefault="00B94E7F">
            <w:pPr>
              <w:pStyle w:val="af0"/>
              <w:spacing w:beforeAutospacing="0" w:afterAutospacing="0"/>
              <w:jc w:val="center"/>
              <w:rPr>
                <w:rFonts w:ascii="宋体" w:hAnsi="宋体"/>
              </w:rPr>
            </w:pPr>
            <w:r>
              <w:rPr>
                <w:rFonts w:ascii="宋体" w:hAnsi="宋体"/>
              </w:rPr>
              <w:t> </w:t>
            </w:r>
            <w:r w:rsidR="009F7275" w:rsidRPr="009F7275">
              <w:rPr>
                <w:rFonts w:ascii="宋体" w:hAnsi="宋体" w:hint="eastAsia"/>
              </w:rPr>
              <w:t>价格（不得超过最高限价或有投标人须知中26.1.10情形的）</w:t>
            </w:r>
          </w:p>
        </w:tc>
        <w:tc>
          <w:tcPr>
            <w:tcW w:w="2608" w:type="dxa"/>
            <w:tcBorders>
              <w:top w:val="single" w:sz="4" w:space="0" w:color="000000"/>
              <w:left w:val="single" w:sz="4" w:space="0" w:color="000000"/>
              <w:bottom w:val="single" w:sz="4" w:space="0" w:color="000000"/>
              <w:right w:val="single" w:sz="4" w:space="0" w:color="000000"/>
            </w:tcBorders>
            <w:vAlign w:val="center"/>
          </w:tcPr>
          <w:p w14:paraId="704BEC02" w14:textId="77777777" w:rsidR="002042B4" w:rsidRDefault="00B94E7F">
            <w:pPr>
              <w:pStyle w:val="af0"/>
              <w:spacing w:beforeAutospacing="0" w:afterAutospacing="0"/>
              <w:jc w:val="center"/>
              <w:rPr>
                <w:rFonts w:ascii="宋体" w:hAnsi="宋体"/>
              </w:rPr>
            </w:pPr>
            <w:r>
              <w:rPr>
                <w:rFonts w:ascii="宋体" w:hAnsi="宋体"/>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2BA9F7FF" w14:textId="77777777" w:rsidR="002042B4" w:rsidRDefault="00B94E7F">
            <w:pPr>
              <w:pStyle w:val="af0"/>
              <w:spacing w:beforeAutospacing="0" w:afterAutospacing="0"/>
              <w:jc w:val="center"/>
              <w:rPr>
                <w:rFonts w:ascii="宋体" w:hAnsi="宋体"/>
              </w:rPr>
            </w:pPr>
            <w:r>
              <w:rPr>
                <w:rFonts w:ascii="宋体" w:hAnsi="宋体"/>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329BC170" w14:textId="77777777" w:rsidR="002042B4" w:rsidRDefault="00B94E7F">
            <w:pPr>
              <w:pStyle w:val="af0"/>
              <w:spacing w:beforeAutospacing="0" w:afterAutospacing="0"/>
              <w:jc w:val="center"/>
              <w:rPr>
                <w:rFonts w:ascii="宋体" w:hAnsi="宋体"/>
              </w:rPr>
            </w:pPr>
            <w:r>
              <w:rPr>
                <w:rFonts w:ascii="宋体" w:hAnsi="宋体"/>
              </w:rPr>
              <w:t> </w:t>
            </w:r>
          </w:p>
        </w:tc>
      </w:tr>
      <w:tr w:rsidR="002042B4" w14:paraId="114E00B9"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108AF451" w14:textId="77777777" w:rsidR="002042B4" w:rsidRDefault="00B94E7F">
            <w:pPr>
              <w:pStyle w:val="af0"/>
              <w:spacing w:beforeAutospacing="0" w:afterAutospacing="0"/>
              <w:jc w:val="center"/>
              <w:rPr>
                <w:rFonts w:ascii="宋体" w:hAnsi="宋体"/>
              </w:rPr>
            </w:pPr>
            <w:r>
              <w:rPr>
                <w:rFonts w:ascii="宋体" w:hAnsi="宋体" w:hint="eastAsia"/>
              </w:rPr>
              <w:t>2</w:t>
            </w:r>
            <w:r>
              <w:rPr>
                <w:rFonts w:ascii="宋体" w:hAnsi="宋体"/>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3DCB89D0" w14:textId="77777777" w:rsidR="002042B4" w:rsidRDefault="00B94E7F">
            <w:pPr>
              <w:pStyle w:val="af0"/>
              <w:spacing w:beforeAutospacing="0" w:afterAutospacing="0"/>
              <w:jc w:val="center"/>
              <w:rPr>
                <w:rFonts w:ascii="宋体" w:hAnsi="宋体"/>
              </w:rPr>
            </w:pPr>
            <w:r>
              <w:rPr>
                <w:rFonts w:ascii="宋体" w:hAnsi="宋体" w:hint="eastAsia"/>
              </w:rPr>
              <w:t>法人授权书</w:t>
            </w:r>
          </w:p>
        </w:tc>
        <w:tc>
          <w:tcPr>
            <w:tcW w:w="2608" w:type="dxa"/>
            <w:tcBorders>
              <w:top w:val="single" w:sz="4" w:space="0" w:color="000000"/>
              <w:left w:val="single" w:sz="4" w:space="0" w:color="000000"/>
              <w:bottom w:val="single" w:sz="4" w:space="0" w:color="000000"/>
              <w:right w:val="single" w:sz="4" w:space="0" w:color="000000"/>
            </w:tcBorders>
            <w:vAlign w:val="center"/>
          </w:tcPr>
          <w:p w14:paraId="4472C7DB" w14:textId="77777777" w:rsidR="002042B4" w:rsidRDefault="00B94E7F">
            <w:pPr>
              <w:pStyle w:val="af0"/>
              <w:spacing w:beforeAutospacing="0" w:afterAutospacing="0"/>
              <w:jc w:val="center"/>
              <w:rPr>
                <w:rFonts w:ascii="宋体" w:hAnsi="宋体"/>
              </w:rPr>
            </w:pPr>
            <w:r>
              <w:rPr>
                <w:rFonts w:ascii="宋体" w:hAnsi="宋体"/>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0269E77E" w14:textId="77777777" w:rsidR="002042B4" w:rsidRDefault="00B94E7F">
            <w:pPr>
              <w:pStyle w:val="af0"/>
              <w:spacing w:beforeAutospacing="0" w:afterAutospacing="0"/>
              <w:jc w:val="center"/>
              <w:rPr>
                <w:rFonts w:ascii="宋体" w:hAnsi="宋体"/>
              </w:rPr>
            </w:pPr>
            <w:r>
              <w:rPr>
                <w:rFonts w:ascii="宋体" w:hAnsi="宋体"/>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33E27277" w14:textId="77777777" w:rsidR="002042B4" w:rsidRDefault="00B94E7F">
            <w:pPr>
              <w:pStyle w:val="af0"/>
              <w:spacing w:beforeAutospacing="0" w:afterAutospacing="0"/>
              <w:jc w:val="center"/>
              <w:rPr>
                <w:rFonts w:ascii="宋体" w:hAnsi="宋体"/>
              </w:rPr>
            </w:pPr>
            <w:r>
              <w:rPr>
                <w:rFonts w:ascii="宋体" w:hAnsi="宋体"/>
              </w:rPr>
              <w:t> </w:t>
            </w:r>
          </w:p>
        </w:tc>
      </w:tr>
      <w:tr w:rsidR="002042B4" w14:paraId="43C2B549"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787E7A3E" w14:textId="77777777" w:rsidR="002042B4" w:rsidRDefault="00B94E7F">
            <w:pPr>
              <w:pStyle w:val="af0"/>
              <w:spacing w:beforeAutospacing="0" w:afterAutospacing="0"/>
              <w:jc w:val="center"/>
              <w:rPr>
                <w:rFonts w:ascii="宋体" w:hAnsi="宋体"/>
              </w:rPr>
            </w:pPr>
            <w:r>
              <w:rPr>
                <w:rFonts w:ascii="宋体" w:hAnsi="宋体"/>
              </w:rPr>
              <w:t> </w:t>
            </w:r>
            <w:r>
              <w:rPr>
                <w:rFonts w:ascii="宋体" w:hAnsi="宋体" w:hint="eastAsia"/>
              </w:rPr>
              <w:t>3</w:t>
            </w:r>
          </w:p>
        </w:tc>
        <w:tc>
          <w:tcPr>
            <w:tcW w:w="3026" w:type="dxa"/>
            <w:tcBorders>
              <w:top w:val="single" w:sz="4" w:space="0" w:color="000000"/>
              <w:left w:val="single" w:sz="4" w:space="0" w:color="000000"/>
              <w:bottom w:val="single" w:sz="4" w:space="0" w:color="000000"/>
              <w:right w:val="single" w:sz="4" w:space="0" w:color="000000"/>
            </w:tcBorders>
            <w:vAlign w:val="center"/>
          </w:tcPr>
          <w:p w14:paraId="27248FD7" w14:textId="77777777" w:rsidR="002042B4" w:rsidRDefault="00B94E7F">
            <w:pPr>
              <w:pStyle w:val="af0"/>
              <w:spacing w:beforeAutospacing="0" w:afterAutospacing="0"/>
              <w:ind w:firstLine="960"/>
              <w:rPr>
                <w:rFonts w:ascii="宋体" w:hAnsi="宋体"/>
              </w:rPr>
            </w:pPr>
            <w:r>
              <w:rPr>
                <w:rFonts w:ascii="宋体" w:hAnsi="宋体" w:hint="eastAsia"/>
              </w:rPr>
              <w:t>投标函</w:t>
            </w:r>
          </w:p>
        </w:tc>
        <w:tc>
          <w:tcPr>
            <w:tcW w:w="2608" w:type="dxa"/>
            <w:tcBorders>
              <w:top w:val="single" w:sz="4" w:space="0" w:color="000000"/>
              <w:left w:val="single" w:sz="4" w:space="0" w:color="000000"/>
              <w:bottom w:val="single" w:sz="4" w:space="0" w:color="000000"/>
              <w:right w:val="single" w:sz="4" w:space="0" w:color="000000"/>
            </w:tcBorders>
            <w:vAlign w:val="center"/>
          </w:tcPr>
          <w:p w14:paraId="40AEF390" w14:textId="77777777" w:rsidR="002042B4" w:rsidRDefault="00B94E7F">
            <w:pPr>
              <w:pStyle w:val="af0"/>
              <w:spacing w:beforeAutospacing="0" w:afterAutospacing="0"/>
              <w:jc w:val="center"/>
              <w:rPr>
                <w:rFonts w:ascii="宋体" w:hAnsi="宋体"/>
              </w:rPr>
            </w:pPr>
            <w:r>
              <w:rPr>
                <w:rFonts w:ascii="宋体" w:hAnsi="宋体"/>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12C2A798" w14:textId="77777777" w:rsidR="002042B4" w:rsidRDefault="00B94E7F">
            <w:pPr>
              <w:pStyle w:val="af0"/>
              <w:spacing w:beforeAutospacing="0" w:afterAutospacing="0"/>
              <w:jc w:val="center"/>
              <w:rPr>
                <w:rFonts w:ascii="宋体" w:hAnsi="宋体"/>
              </w:rPr>
            </w:pPr>
            <w:r>
              <w:rPr>
                <w:rFonts w:ascii="宋体" w:hAnsi="宋体"/>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50A4223F" w14:textId="77777777" w:rsidR="002042B4" w:rsidRDefault="00B94E7F">
            <w:pPr>
              <w:pStyle w:val="af0"/>
              <w:spacing w:beforeAutospacing="0" w:afterAutospacing="0"/>
              <w:jc w:val="center"/>
              <w:rPr>
                <w:rFonts w:ascii="宋体" w:hAnsi="宋体"/>
              </w:rPr>
            </w:pPr>
            <w:r>
              <w:rPr>
                <w:rFonts w:ascii="宋体" w:hAnsi="宋体"/>
              </w:rPr>
              <w:t> </w:t>
            </w:r>
          </w:p>
        </w:tc>
      </w:tr>
      <w:tr w:rsidR="002042B4" w14:paraId="6B7E8A6F"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1FB188AA" w14:textId="77777777" w:rsidR="002042B4" w:rsidRDefault="00B94E7F">
            <w:pPr>
              <w:pStyle w:val="af0"/>
              <w:spacing w:beforeAutospacing="0" w:afterAutospacing="0"/>
              <w:jc w:val="center"/>
              <w:rPr>
                <w:rFonts w:ascii="宋体" w:hAnsi="宋体"/>
              </w:rPr>
            </w:pPr>
            <w:r>
              <w:rPr>
                <w:rFonts w:ascii="宋体" w:hAnsi="宋体"/>
              </w:rPr>
              <w:t> </w:t>
            </w:r>
            <w:r>
              <w:rPr>
                <w:rFonts w:ascii="宋体" w:hAnsi="宋体" w:hint="eastAsia"/>
              </w:rPr>
              <w:t>4</w:t>
            </w:r>
          </w:p>
        </w:tc>
        <w:tc>
          <w:tcPr>
            <w:tcW w:w="3026" w:type="dxa"/>
            <w:tcBorders>
              <w:top w:val="single" w:sz="4" w:space="0" w:color="000000"/>
              <w:left w:val="single" w:sz="4" w:space="0" w:color="000000"/>
              <w:bottom w:val="single" w:sz="4" w:space="0" w:color="000000"/>
              <w:right w:val="single" w:sz="4" w:space="0" w:color="000000"/>
            </w:tcBorders>
            <w:vAlign w:val="center"/>
          </w:tcPr>
          <w:p w14:paraId="78D49EBF" w14:textId="416711C1" w:rsidR="002042B4" w:rsidRDefault="00E822B5">
            <w:pPr>
              <w:pStyle w:val="af0"/>
              <w:spacing w:beforeAutospacing="0" w:afterAutospacing="0"/>
              <w:jc w:val="center"/>
              <w:rPr>
                <w:rFonts w:ascii="宋体" w:hAnsi="宋体"/>
              </w:rPr>
            </w:pPr>
            <w:r w:rsidRPr="007F555C">
              <w:rPr>
                <w:rFonts w:ascii="宋体" w:hAnsi="宋体" w:hint="eastAsia"/>
              </w:rPr>
              <w:t>无缝对接承诺函</w:t>
            </w:r>
          </w:p>
        </w:tc>
        <w:tc>
          <w:tcPr>
            <w:tcW w:w="2608" w:type="dxa"/>
            <w:tcBorders>
              <w:top w:val="single" w:sz="4" w:space="0" w:color="000000"/>
              <w:left w:val="single" w:sz="4" w:space="0" w:color="000000"/>
              <w:bottom w:val="single" w:sz="4" w:space="0" w:color="000000"/>
              <w:right w:val="single" w:sz="4" w:space="0" w:color="000000"/>
            </w:tcBorders>
            <w:vAlign w:val="center"/>
          </w:tcPr>
          <w:p w14:paraId="0FDB000C" w14:textId="77777777" w:rsidR="002042B4" w:rsidRDefault="00B94E7F">
            <w:pPr>
              <w:pStyle w:val="af0"/>
              <w:spacing w:beforeAutospacing="0" w:afterAutospacing="0"/>
              <w:jc w:val="center"/>
              <w:rPr>
                <w:rFonts w:ascii="宋体" w:hAnsi="宋体"/>
              </w:rPr>
            </w:pPr>
            <w:r>
              <w:rPr>
                <w:rFonts w:ascii="宋体" w:hAnsi="宋体"/>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5F9D8D2C" w14:textId="77777777" w:rsidR="002042B4" w:rsidRDefault="00B94E7F">
            <w:pPr>
              <w:pStyle w:val="af0"/>
              <w:spacing w:beforeAutospacing="0" w:afterAutospacing="0"/>
              <w:jc w:val="center"/>
              <w:rPr>
                <w:rFonts w:ascii="宋体" w:hAnsi="宋体"/>
              </w:rPr>
            </w:pPr>
            <w:r>
              <w:rPr>
                <w:rFonts w:ascii="宋体" w:hAnsi="宋体"/>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3A3DAF65" w14:textId="77777777" w:rsidR="002042B4" w:rsidRDefault="00B94E7F">
            <w:pPr>
              <w:pStyle w:val="af0"/>
              <w:spacing w:beforeAutospacing="0" w:afterAutospacing="0"/>
              <w:jc w:val="center"/>
              <w:rPr>
                <w:rFonts w:ascii="宋体" w:hAnsi="宋体"/>
              </w:rPr>
            </w:pPr>
            <w:r>
              <w:rPr>
                <w:rFonts w:ascii="宋体" w:hAnsi="宋体"/>
              </w:rPr>
              <w:t> </w:t>
            </w:r>
          </w:p>
        </w:tc>
      </w:tr>
      <w:tr w:rsidR="002042B4" w14:paraId="508080F7"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7091AEDF" w14:textId="77777777" w:rsidR="002042B4" w:rsidRDefault="00B94E7F">
            <w:pPr>
              <w:pStyle w:val="af0"/>
              <w:spacing w:beforeAutospacing="0" w:afterAutospacing="0"/>
              <w:jc w:val="center"/>
              <w:rPr>
                <w:rFonts w:ascii="宋体" w:hAnsi="宋体"/>
              </w:rPr>
            </w:pPr>
            <w:r>
              <w:rPr>
                <w:rFonts w:ascii="宋体" w:hAnsi="宋体"/>
              </w:rPr>
              <w:t> </w:t>
            </w:r>
            <w:r>
              <w:rPr>
                <w:rFonts w:ascii="宋体" w:hAnsi="宋体" w:hint="eastAsia"/>
              </w:rPr>
              <w:t>5</w:t>
            </w:r>
          </w:p>
        </w:tc>
        <w:tc>
          <w:tcPr>
            <w:tcW w:w="3026" w:type="dxa"/>
            <w:tcBorders>
              <w:top w:val="single" w:sz="4" w:space="0" w:color="000000"/>
              <w:left w:val="single" w:sz="4" w:space="0" w:color="000000"/>
              <w:bottom w:val="single" w:sz="4" w:space="0" w:color="000000"/>
              <w:right w:val="single" w:sz="4" w:space="0" w:color="000000"/>
            </w:tcBorders>
            <w:vAlign w:val="center"/>
          </w:tcPr>
          <w:p w14:paraId="1FEE863E" w14:textId="618463A7" w:rsidR="002042B4" w:rsidRDefault="000077E8">
            <w:pPr>
              <w:pStyle w:val="af0"/>
              <w:spacing w:beforeAutospacing="0" w:afterAutospacing="0"/>
              <w:jc w:val="center"/>
              <w:rPr>
                <w:rFonts w:ascii="宋体" w:hAnsi="宋体"/>
              </w:rPr>
            </w:pPr>
            <w:r w:rsidRPr="000077E8">
              <w:rPr>
                <w:rFonts w:ascii="宋体" w:hAnsi="宋体" w:hint="eastAsia"/>
              </w:rPr>
              <w:t>合同履行期限（工期）</w:t>
            </w:r>
          </w:p>
        </w:tc>
        <w:tc>
          <w:tcPr>
            <w:tcW w:w="2608" w:type="dxa"/>
            <w:tcBorders>
              <w:top w:val="single" w:sz="4" w:space="0" w:color="000000"/>
              <w:left w:val="single" w:sz="4" w:space="0" w:color="000000"/>
              <w:bottom w:val="single" w:sz="4" w:space="0" w:color="000000"/>
              <w:right w:val="single" w:sz="4" w:space="0" w:color="000000"/>
            </w:tcBorders>
            <w:vAlign w:val="center"/>
          </w:tcPr>
          <w:p w14:paraId="1CA0BB49" w14:textId="77777777" w:rsidR="002042B4" w:rsidRDefault="00B94E7F">
            <w:pPr>
              <w:pStyle w:val="af0"/>
              <w:spacing w:beforeAutospacing="0" w:afterAutospacing="0"/>
              <w:jc w:val="center"/>
              <w:rPr>
                <w:rFonts w:ascii="宋体" w:hAnsi="宋体"/>
              </w:rPr>
            </w:pPr>
            <w:r>
              <w:rPr>
                <w:rFonts w:ascii="宋体" w:hAnsi="宋体"/>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5D3DB34A" w14:textId="77777777" w:rsidR="002042B4" w:rsidRDefault="00B94E7F">
            <w:pPr>
              <w:pStyle w:val="af0"/>
              <w:spacing w:beforeAutospacing="0" w:afterAutospacing="0"/>
              <w:jc w:val="center"/>
              <w:rPr>
                <w:rFonts w:ascii="宋体" w:hAnsi="宋体"/>
              </w:rPr>
            </w:pPr>
            <w:r>
              <w:rPr>
                <w:rFonts w:ascii="宋体" w:hAnsi="宋体"/>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2313FA92" w14:textId="77777777" w:rsidR="002042B4" w:rsidRDefault="00B94E7F">
            <w:pPr>
              <w:pStyle w:val="af0"/>
              <w:spacing w:beforeAutospacing="0" w:afterAutospacing="0"/>
              <w:jc w:val="center"/>
              <w:rPr>
                <w:rFonts w:ascii="宋体" w:hAnsi="宋体"/>
              </w:rPr>
            </w:pPr>
            <w:r>
              <w:rPr>
                <w:rFonts w:ascii="宋体" w:hAnsi="宋体"/>
              </w:rPr>
              <w:t> </w:t>
            </w:r>
          </w:p>
        </w:tc>
      </w:tr>
      <w:tr w:rsidR="002042B4" w14:paraId="7ABB2BD3"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6CE059F8" w14:textId="77777777" w:rsidR="002042B4" w:rsidRDefault="00B94E7F">
            <w:pPr>
              <w:pStyle w:val="af0"/>
              <w:spacing w:beforeAutospacing="0" w:afterAutospacing="0"/>
              <w:jc w:val="center"/>
              <w:rPr>
                <w:rFonts w:ascii="宋体" w:hAnsi="宋体"/>
              </w:rPr>
            </w:pPr>
            <w:r>
              <w:rPr>
                <w:rFonts w:ascii="宋体" w:hAnsi="宋体"/>
              </w:rPr>
              <w:t> </w:t>
            </w:r>
            <w:r>
              <w:rPr>
                <w:rFonts w:ascii="宋体" w:hAnsi="宋体" w:hint="eastAsia"/>
              </w:rPr>
              <w:t>6</w:t>
            </w:r>
          </w:p>
        </w:tc>
        <w:tc>
          <w:tcPr>
            <w:tcW w:w="3026" w:type="dxa"/>
            <w:tcBorders>
              <w:top w:val="single" w:sz="4" w:space="0" w:color="000000"/>
              <w:left w:val="single" w:sz="4" w:space="0" w:color="000000"/>
              <w:bottom w:val="single" w:sz="4" w:space="0" w:color="000000"/>
              <w:right w:val="single" w:sz="4" w:space="0" w:color="000000"/>
            </w:tcBorders>
            <w:vAlign w:val="center"/>
          </w:tcPr>
          <w:p w14:paraId="75E881EA" w14:textId="338C895F" w:rsidR="002042B4" w:rsidRDefault="000077E8">
            <w:pPr>
              <w:pStyle w:val="af0"/>
              <w:spacing w:beforeAutospacing="0" w:afterAutospacing="0"/>
              <w:jc w:val="center"/>
              <w:rPr>
                <w:rFonts w:ascii="宋体" w:hAnsi="宋体"/>
              </w:rPr>
            </w:pPr>
            <w:r>
              <w:rPr>
                <w:rFonts w:ascii="宋体" w:hAnsi="宋体" w:hint="eastAsia"/>
              </w:rPr>
              <w:t>免费质</w:t>
            </w:r>
            <w:proofErr w:type="gramStart"/>
            <w:r>
              <w:rPr>
                <w:rFonts w:ascii="宋体" w:hAnsi="宋体" w:hint="eastAsia"/>
              </w:rPr>
              <w:t>保时间</w:t>
            </w:r>
            <w:proofErr w:type="gramEnd"/>
          </w:p>
        </w:tc>
        <w:tc>
          <w:tcPr>
            <w:tcW w:w="2608" w:type="dxa"/>
            <w:tcBorders>
              <w:top w:val="single" w:sz="4" w:space="0" w:color="000000"/>
              <w:left w:val="single" w:sz="4" w:space="0" w:color="000000"/>
              <w:bottom w:val="single" w:sz="4" w:space="0" w:color="000000"/>
              <w:right w:val="single" w:sz="4" w:space="0" w:color="000000"/>
            </w:tcBorders>
            <w:vAlign w:val="center"/>
          </w:tcPr>
          <w:p w14:paraId="73CCF3E7" w14:textId="77777777" w:rsidR="002042B4" w:rsidRDefault="00B94E7F">
            <w:pPr>
              <w:pStyle w:val="af0"/>
              <w:spacing w:beforeAutospacing="0" w:afterAutospacing="0"/>
              <w:jc w:val="center"/>
              <w:rPr>
                <w:rFonts w:ascii="宋体" w:hAnsi="宋体"/>
              </w:rPr>
            </w:pPr>
            <w:r>
              <w:rPr>
                <w:rFonts w:ascii="宋体" w:hAnsi="宋体"/>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18B5D58A" w14:textId="77777777" w:rsidR="002042B4" w:rsidRDefault="00B94E7F">
            <w:pPr>
              <w:pStyle w:val="af0"/>
              <w:spacing w:beforeAutospacing="0" w:afterAutospacing="0"/>
              <w:jc w:val="center"/>
              <w:rPr>
                <w:rFonts w:ascii="宋体" w:hAnsi="宋体"/>
              </w:rPr>
            </w:pPr>
            <w:r>
              <w:rPr>
                <w:rFonts w:ascii="宋体" w:hAnsi="宋体"/>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12CDC2E9" w14:textId="77777777" w:rsidR="002042B4" w:rsidRDefault="00B94E7F">
            <w:pPr>
              <w:pStyle w:val="af0"/>
              <w:spacing w:beforeAutospacing="0" w:afterAutospacing="0"/>
              <w:jc w:val="center"/>
              <w:rPr>
                <w:rFonts w:ascii="宋体" w:hAnsi="宋体"/>
              </w:rPr>
            </w:pPr>
            <w:r>
              <w:rPr>
                <w:rFonts w:ascii="宋体" w:hAnsi="宋体"/>
              </w:rPr>
              <w:t> </w:t>
            </w:r>
          </w:p>
        </w:tc>
      </w:tr>
      <w:tr w:rsidR="002042B4" w14:paraId="640B2377"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798D2CEB" w14:textId="7AE79BB3" w:rsidR="002042B4" w:rsidRDefault="000077E8">
            <w:pPr>
              <w:pStyle w:val="af0"/>
              <w:spacing w:beforeAutospacing="0" w:afterAutospacing="0"/>
              <w:jc w:val="center"/>
              <w:rPr>
                <w:rFonts w:ascii="宋体" w:hAnsi="宋体"/>
              </w:rPr>
            </w:pPr>
            <w:r>
              <w:rPr>
                <w:rFonts w:ascii="宋体" w:hAnsi="宋体" w:hint="eastAsia"/>
              </w:rPr>
              <w:t>7</w:t>
            </w:r>
          </w:p>
        </w:tc>
        <w:tc>
          <w:tcPr>
            <w:tcW w:w="3026" w:type="dxa"/>
            <w:tcBorders>
              <w:top w:val="single" w:sz="4" w:space="0" w:color="000000"/>
              <w:left w:val="single" w:sz="4" w:space="0" w:color="000000"/>
              <w:bottom w:val="single" w:sz="4" w:space="0" w:color="000000"/>
              <w:right w:val="single" w:sz="4" w:space="0" w:color="000000"/>
            </w:tcBorders>
            <w:vAlign w:val="center"/>
          </w:tcPr>
          <w:p w14:paraId="38012989" w14:textId="437196B2" w:rsidR="002042B4" w:rsidRDefault="000077E8">
            <w:pPr>
              <w:pStyle w:val="af0"/>
              <w:spacing w:beforeAutospacing="0" w:afterAutospacing="0"/>
              <w:jc w:val="center"/>
              <w:rPr>
                <w:rFonts w:ascii="宋体" w:hAnsi="宋体"/>
              </w:rPr>
            </w:pPr>
            <w:bookmarkStart w:id="213" w:name="OLE_LINK57"/>
            <w:r>
              <w:rPr>
                <w:rFonts w:ascii="宋体" w:hAnsi="宋体" w:hint="eastAsia"/>
              </w:rPr>
              <w:t>其他实质性条款</w:t>
            </w:r>
            <w:bookmarkEnd w:id="213"/>
          </w:p>
        </w:tc>
        <w:tc>
          <w:tcPr>
            <w:tcW w:w="2608" w:type="dxa"/>
            <w:tcBorders>
              <w:top w:val="single" w:sz="4" w:space="0" w:color="000000"/>
              <w:left w:val="single" w:sz="4" w:space="0" w:color="000000"/>
              <w:bottom w:val="single" w:sz="4" w:space="0" w:color="000000"/>
              <w:right w:val="single" w:sz="4" w:space="0" w:color="000000"/>
            </w:tcBorders>
            <w:vAlign w:val="center"/>
          </w:tcPr>
          <w:p w14:paraId="1FA3317B" w14:textId="77777777" w:rsidR="002042B4" w:rsidRDefault="002042B4">
            <w:pPr>
              <w:pStyle w:val="af0"/>
              <w:spacing w:beforeAutospacing="0" w:afterAutospacing="0"/>
              <w:jc w:val="center"/>
              <w:rPr>
                <w:rFonts w:ascii="宋体" w:hAnsi="宋体"/>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AE04D0" w14:textId="77777777" w:rsidR="002042B4" w:rsidRDefault="00B94E7F">
            <w:pPr>
              <w:pStyle w:val="af0"/>
              <w:spacing w:beforeAutospacing="0" w:afterAutospacing="0"/>
              <w:jc w:val="center"/>
              <w:rPr>
                <w:rFonts w:ascii="宋体" w:hAnsi="宋体"/>
              </w:rPr>
            </w:pPr>
            <w:r>
              <w:rPr>
                <w:rFonts w:ascii="宋体" w:hAnsi="宋体"/>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78FB8430" w14:textId="77777777" w:rsidR="002042B4" w:rsidRDefault="00B94E7F">
            <w:pPr>
              <w:pStyle w:val="af0"/>
              <w:spacing w:beforeAutospacing="0" w:afterAutospacing="0"/>
              <w:jc w:val="center"/>
              <w:rPr>
                <w:rFonts w:ascii="宋体" w:hAnsi="宋体"/>
              </w:rPr>
            </w:pPr>
            <w:r>
              <w:rPr>
                <w:rFonts w:ascii="宋体" w:hAnsi="宋体"/>
              </w:rPr>
              <w:t> </w:t>
            </w:r>
          </w:p>
        </w:tc>
      </w:tr>
      <w:tr w:rsidR="002042B4" w14:paraId="5D25B6AB"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1A5C7A27" w14:textId="77777777" w:rsidR="002042B4" w:rsidRDefault="00B94E7F">
            <w:pPr>
              <w:pStyle w:val="af0"/>
              <w:spacing w:beforeAutospacing="0" w:afterAutospacing="0"/>
              <w:jc w:val="center"/>
              <w:rPr>
                <w:rFonts w:ascii="宋体" w:hAnsi="宋体"/>
              </w:rPr>
            </w:pPr>
            <w:r>
              <w:rPr>
                <w:rFonts w:ascii="宋体" w:hAnsi="宋体"/>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68C6EF8D" w14:textId="77777777" w:rsidR="002042B4" w:rsidRDefault="002042B4">
            <w:pPr>
              <w:pStyle w:val="af0"/>
              <w:spacing w:beforeAutospacing="0" w:afterAutospacing="0"/>
              <w:jc w:val="center"/>
              <w:rPr>
                <w:rFonts w:ascii="宋体" w:hAnsi="宋体"/>
              </w:rPr>
            </w:pPr>
          </w:p>
        </w:tc>
        <w:tc>
          <w:tcPr>
            <w:tcW w:w="2608" w:type="dxa"/>
            <w:tcBorders>
              <w:top w:val="single" w:sz="4" w:space="0" w:color="000000"/>
              <w:left w:val="single" w:sz="4" w:space="0" w:color="000000"/>
              <w:bottom w:val="single" w:sz="4" w:space="0" w:color="000000"/>
              <w:right w:val="single" w:sz="4" w:space="0" w:color="000000"/>
            </w:tcBorders>
            <w:vAlign w:val="center"/>
          </w:tcPr>
          <w:p w14:paraId="32E0D5B5" w14:textId="77777777" w:rsidR="002042B4" w:rsidRDefault="00B94E7F">
            <w:pPr>
              <w:pStyle w:val="af0"/>
              <w:spacing w:beforeAutospacing="0" w:afterAutospacing="0"/>
              <w:jc w:val="center"/>
              <w:rPr>
                <w:rFonts w:ascii="宋体" w:hAnsi="宋体"/>
              </w:rPr>
            </w:pPr>
            <w:r>
              <w:rPr>
                <w:rFonts w:ascii="宋体" w:hAnsi="宋体"/>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7673404A" w14:textId="77777777" w:rsidR="002042B4" w:rsidRDefault="00B94E7F">
            <w:pPr>
              <w:pStyle w:val="af0"/>
              <w:spacing w:beforeAutospacing="0" w:afterAutospacing="0"/>
              <w:jc w:val="center"/>
              <w:rPr>
                <w:rFonts w:ascii="宋体" w:hAnsi="宋体"/>
              </w:rPr>
            </w:pPr>
            <w:r>
              <w:rPr>
                <w:rFonts w:ascii="宋体" w:hAnsi="宋体"/>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3E765849" w14:textId="77777777" w:rsidR="002042B4" w:rsidRDefault="00B94E7F">
            <w:pPr>
              <w:pStyle w:val="af0"/>
              <w:spacing w:beforeAutospacing="0" w:afterAutospacing="0"/>
              <w:jc w:val="center"/>
              <w:rPr>
                <w:rFonts w:ascii="宋体" w:hAnsi="宋体"/>
              </w:rPr>
            </w:pPr>
            <w:r>
              <w:rPr>
                <w:rFonts w:ascii="宋体" w:hAnsi="宋体"/>
              </w:rPr>
              <w:t> </w:t>
            </w:r>
          </w:p>
        </w:tc>
      </w:tr>
    </w:tbl>
    <w:p w14:paraId="0ADDA946" w14:textId="77777777" w:rsidR="002042B4" w:rsidRDefault="00B94E7F">
      <w:pPr>
        <w:pStyle w:val="af0"/>
        <w:spacing w:beforeAutospacing="0" w:afterAutospacing="0"/>
        <w:jc w:val="both"/>
        <w:rPr>
          <w:rFonts w:ascii="宋体" w:hAnsi="宋体"/>
        </w:rPr>
      </w:pPr>
      <w:r>
        <w:rPr>
          <w:rFonts w:ascii="宋体" w:hAnsi="宋体" w:cs="宋体" w:hint="eastAsia"/>
          <w:color w:val="000000"/>
        </w:rPr>
        <w:t>注： 行数不够，可自行添加。</w:t>
      </w:r>
    </w:p>
    <w:p w14:paraId="74B38C29" w14:textId="77777777" w:rsidR="002042B4" w:rsidRDefault="00B94E7F">
      <w:pPr>
        <w:pStyle w:val="af0"/>
        <w:spacing w:beforeAutospacing="0" w:afterAutospacing="0" w:line="480" w:lineRule="auto"/>
        <w:jc w:val="both"/>
        <w:rPr>
          <w:rFonts w:ascii="宋体" w:hAnsi="宋体"/>
        </w:rPr>
      </w:pPr>
      <w:r>
        <w:rPr>
          <w:rFonts w:ascii="宋体" w:hAnsi="宋体"/>
        </w:rPr>
        <w:t> </w:t>
      </w:r>
    </w:p>
    <w:p w14:paraId="271507C4" w14:textId="77777777" w:rsidR="002042B4" w:rsidRDefault="00B94E7F">
      <w:pPr>
        <w:pStyle w:val="af0"/>
        <w:spacing w:beforeAutospacing="0" w:afterAutospacing="0" w:line="480" w:lineRule="auto"/>
        <w:jc w:val="both"/>
        <w:rPr>
          <w:rFonts w:ascii="宋体" w:hAnsi="宋体"/>
        </w:rPr>
      </w:pPr>
      <w:r>
        <w:rPr>
          <w:rFonts w:ascii="宋体" w:hAnsi="宋体"/>
        </w:rPr>
        <w:t> </w:t>
      </w:r>
    </w:p>
    <w:p w14:paraId="6CD7C23E" w14:textId="77777777" w:rsidR="002042B4" w:rsidRDefault="00B94E7F">
      <w:pPr>
        <w:pStyle w:val="af0"/>
        <w:spacing w:beforeAutospacing="0" w:afterAutospacing="0"/>
        <w:jc w:val="center"/>
        <w:rPr>
          <w:rFonts w:ascii="宋体" w:hAnsi="宋体"/>
        </w:rPr>
      </w:pPr>
      <w:bookmarkStart w:id="214" w:name="_Toc462564146"/>
      <w:bookmarkStart w:id="215" w:name="_Hlt26955066"/>
      <w:bookmarkStart w:id="216" w:name="_Hlt26671374"/>
      <w:bookmarkStart w:id="217" w:name="_Hlt26609389"/>
      <w:bookmarkStart w:id="218" w:name="_格式2__法定代表人授权书"/>
      <w:r>
        <w:rPr>
          <w:rFonts w:ascii="宋体" w:hAnsi="宋体"/>
        </w:rPr>
        <w:t> </w:t>
      </w:r>
    </w:p>
    <w:p w14:paraId="2C43AEC6" w14:textId="77777777" w:rsidR="002042B4" w:rsidRDefault="00B94E7F">
      <w:pPr>
        <w:widowControl/>
        <w:jc w:val="left"/>
        <w:rPr>
          <w:rFonts w:ascii="宋体" w:hAnsi="宋体"/>
          <w:sz w:val="24"/>
        </w:rPr>
      </w:pPr>
      <w:r>
        <w:rPr>
          <w:rFonts w:ascii="宋体" w:hAnsi="宋体" w:hint="eastAsia"/>
        </w:rPr>
        <w:br w:type="page" w:clear="all"/>
      </w:r>
    </w:p>
    <w:p w14:paraId="3B94AB49" w14:textId="0130506B" w:rsidR="002042B4" w:rsidRDefault="00B94E7F">
      <w:pPr>
        <w:pStyle w:val="af0"/>
        <w:spacing w:beforeAutospacing="0" w:afterAutospacing="0"/>
        <w:jc w:val="center"/>
        <w:rPr>
          <w:rFonts w:ascii="宋体" w:hAnsi="宋体"/>
        </w:rPr>
      </w:pPr>
      <w:r>
        <w:rPr>
          <w:rFonts w:ascii="宋体" w:hAnsi="宋体"/>
        </w:rPr>
        <w:lastRenderedPageBreak/>
        <w:t> </w:t>
      </w:r>
      <w:r>
        <w:rPr>
          <w:rFonts w:ascii="宋体" w:hAnsi="宋体" w:cs="黑体" w:hint="eastAsia"/>
          <w:b/>
          <w:color w:val="000000"/>
          <w:sz w:val="32"/>
          <w:szCs w:val="32"/>
        </w:rPr>
        <w:t>十</w:t>
      </w:r>
      <w:r w:rsidR="00BE06E8">
        <w:rPr>
          <w:rFonts w:ascii="宋体" w:hAnsi="宋体" w:cs="黑体" w:hint="eastAsia"/>
          <w:b/>
          <w:color w:val="000000"/>
          <w:sz w:val="32"/>
          <w:szCs w:val="32"/>
        </w:rPr>
        <w:t>三</w:t>
      </w:r>
      <w:r>
        <w:rPr>
          <w:rFonts w:ascii="宋体" w:hAnsi="宋体" w:cs="黑体" w:hint="eastAsia"/>
          <w:b/>
          <w:color w:val="000000"/>
          <w:sz w:val="32"/>
          <w:szCs w:val="32"/>
        </w:rPr>
        <w:t xml:space="preserve">、技术要求响应及偏离表 </w:t>
      </w:r>
    </w:p>
    <w:tbl>
      <w:tblPr>
        <w:tblW w:w="8520" w:type="dxa"/>
        <w:tblCellSpacing w:w="0" w:type="dxa"/>
        <w:tblInd w:w="10" w:type="dxa"/>
        <w:tblLayout w:type="fixed"/>
        <w:tblLook w:val="04A0" w:firstRow="1" w:lastRow="0" w:firstColumn="1" w:lastColumn="0" w:noHBand="0" w:noVBand="1"/>
      </w:tblPr>
      <w:tblGrid>
        <w:gridCol w:w="538"/>
        <w:gridCol w:w="3026"/>
        <w:gridCol w:w="2608"/>
        <w:gridCol w:w="1247"/>
        <w:gridCol w:w="1101"/>
      </w:tblGrid>
      <w:tr w:rsidR="002042B4" w14:paraId="111CC47D" w14:textId="77777777">
        <w:trPr>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517BE2B0" w14:textId="77777777" w:rsidR="002042B4" w:rsidRDefault="00B94E7F">
            <w:pPr>
              <w:pStyle w:val="af0"/>
              <w:spacing w:beforeAutospacing="0" w:afterAutospacing="0"/>
              <w:jc w:val="center"/>
              <w:rPr>
                <w:rFonts w:ascii="宋体" w:hAnsi="宋体"/>
              </w:rPr>
            </w:pPr>
            <w:r>
              <w:rPr>
                <w:rFonts w:ascii="宋体" w:hAnsi="宋体" w:cs="宋体" w:hint="eastAsia"/>
                <w:color w:val="000000"/>
              </w:rPr>
              <w:t>序号</w:t>
            </w:r>
          </w:p>
        </w:tc>
        <w:tc>
          <w:tcPr>
            <w:tcW w:w="3026" w:type="dxa"/>
            <w:tcBorders>
              <w:top w:val="single" w:sz="4" w:space="0" w:color="000000"/>
              <w:left w:val="single" w:sz="4" w:space="0" w:color="000000"/>
              <w:bottom w:val="single" w:sz="4" w:space="0" w:color="000000"/>
              <w:right w:val="single" w:sz="4" w:space="0" w:color="000000"/>
            </w:tcBorders>
            <w:vAlign w:val="center"/>
          </w:tcPr>
          <w:p w14:paraId="18B46B9B" w14:textId="77777777" w:rsidR="002042B4" w:rsidRDefault="00B94E7F">
            <w:pPr>
              <w:pStyle w:val="af0"/>
              <w:spacing w:beforeAutospacing="0" w:afterAutospacing="0"/>
              <w:jc w:val="center"/>
              <w:rPr>
                <w:rFonts w:ascii="宋体" w:hAnsi="宋体"/>
              </w:rPr>
            </w:pPr>
            <w:r>
              <w:rPr>
                <w:rFonts w:ascii="宋体" w:hAnsi="宋体" w:cs="宋体" w:hint="eastAsia"/>
                <w:color w:val="000000"/>
              </w:rPr>
              <w:t>招标文件要求</w:t>
            </w:r>
          </w:p>
        </w:tc>
        <w:tc>
          <w:tcPr>
            <w:tcW w:w="2608" w:type="dxa"/>
            <w:tcBorders>
              <w:top w:val="single" w:sz="4" w:space="0" w:color="000000"/>
              <w:left w:val="single" w:sz="4" w:space="0" w:color="000000"/>
              <w:bottom w:val="single" w:sz="4" w:space="0" w:color="000000"/>
              <w:right w:val="single" w:sz="4" w:space="0" w:color="000000"/>
            </w:tcBorders>
            <w:vAlign w:val="center"/>
          </w:tcPr>
          <w:p w14:paraId="5C90E1D6" w14:textId="77777777" w:rsidR="002042B4" w:rsidRDefault="00B94E7F">
            <w:pPr>
              <w:pStyle w:val="af0"/>
              <w:spacing w:beforeAutospacing="0" w:afterAutospacing="0"/>
              <w:jc w:val="center"/>
              <w:rPr>
                <w:rFonts w:ascii="宋体" w:hAnsi="宋体"/>
              </w:rPr>
            </w:pPr>
            <w:r>
              <w:rPr>
                <w:rFonts w:ascii="宋体" w:hAnsi="宋体" w:cs="宋体" w:hint="eastAsia"/>
                <w:color w:val="000000"/>
              </w:rPr>
              <w:t>投标响应情况</w:t>
            </w:r>
          </w:p>
        </w:tc>
        <w:tc>
          <w:tcPr>
            <w:tcW w:w="1247" w:type="dxa"/>
            <w:tcBorders>
              <w:top w:val="single" w:sz="4" w:space="0" w:color="000000"/>
              <w:left w:val="single" w:sz="4" w:space="0" w:color="000000"/>
              <w:bottom w:val="single" w:sz="4" w:space="0" w:color="000000"/>
              <w:right w:val="single" w:sz="4" w:space="0" w:color="000000"/>
            </w:tcBorders>
            <w:vAlign w:val="center"/>
          </w:tcPr>
          <w:p w14:paraId="3D34C85A" w14:textId="77777777" w:rsidR="002042B4" w:rsidRDefault="00B94E7F">
            <w:pPr>
              <w:pStyle w:val="af0"/>
              <w:spacing w:beforeAutospacing="0" w:afterAutospacing="0"/>
              <w:jc w:val="center"/>
              <w:rPr>
                <w:rFonts w:ascii="宋体" w:hAnsi="宋体"/>
              </w:rPr>
            </w:pPr>
            <w:r>
              <w:rPr>
                <w:rFonts w:ascii="宋体" w:hAnsi="宋体" w:cs="宋体" w:hint="eastAsia"/>
                <w:color w:val="000000"/>
              </w:rPr>
              <w:t>正偏离、符合或负偏离</w:t>
            </w:r>
          </w:p>
        </w:tc>
        <w:tc>
          <w:tcPr>
            <w:tcW w:w="1101" w:type="dxa"/>
            <w:tcBorders>
              <w:top w:val="single" w:sz="4" w:space="0" w:color="000000"/>
              <w:left w:val="single" w:sz="4" w:space="0" w:color="000000"/>
              <w:bottom w:val="single" w:sz="4" w:space="0" w:color="000000"/>
              <w:right w:val="single" w:sz="4" w:space="0" w:color="000000"/>
            </w:tcBorders>
            <w:vAlign w:val="center"/>
          </w:tcPr>
          <w:p w14:paraId="2CF6F6F8" w14:textId="77777777" w:rsidR="002042B4" w:rsidRDefault="00B94E7F">
            <w:pPr>
              <w:pStyle w:val="af0"/>
              <w:spacing w:beforeAutospacing="0" w:afterAutospacing="0"/>
              <w:jc w:val="center"/>
              <w:rPr>
                <w:rFonts w:ascii="宋体" w:hAnsi="宋体"/>
              </w:rPr>
            </w:pPr>
            <w:r>
              <w:rPr>
                <w:rFonts w:ascii="宋体" w:hAnsi="宋体" w:cs="宋体" w:hint="eastAsia"/>
                <w:color w:val="000000"/>
              </w:rPr>
              <w:t>证明</w:t>
            </w:r>
          </w:p>
          <w:p w14:paraId="196D4C82" w14:textId="77777777" w:rsidR="002042B4" w:rsidRDefault="00B94E7F">
            <w:pPr>
              <w:pStyle w:val="af0"/>
              <w:spacing w:beforeAutospacing="0" w:afterAutospacing="0"/>
              <w:jc w:val="center"/>
              <w:rPr>
                <w:rFonts w:ascii="宋体" w:hAnsi="宋体"/>
              </w:rPr>
            </w:pPr>
            <w:r>
              <w:rPr>
                <w:rFonts w:ascii="宋体" w:hAnsi="宋体" w:cs="宋体" w:hint="eastAsia"/>
                <w:color w:val="000000"/>
              </w:rPr>
              <w:t>材料</w:t>
            </w:r>
          </w:p>
        </w:tc>
      </w:tr>
      <w:tr w:rsidR="002042B4" w14:paraId="141EC702"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17AA97CD" w14:textId="77777777" w:rsidR="002042B4" w:rsidRDefault="002042B4">
            <w:pPr>
              <w:pStyle w:val="af0"/>
              <w:spacing w:beforeAutospacing="0" w:afterAutospacing="0"/>
              <w:jc w:val="center"/>
              <w:rPr>
                <w:rFonts w:ascii="宋体" w:hAnsi="宋体"/>
              </w:rPr>
            </w:pPr>
          </w:p>
        </w:tc>
        <w:tc>
          <w:tcPr>
            <w:tcW w:w="3026" w:type="dxa"/>
            <w:tcBorders>
              <w:top w:val="single" w:sz="4" w:space="0" w:color="000000"/>
              <w:left w:val="single" w:sz="4" w:space="0" w:color="000000"/>
              <w:bottom w:val="single" w:sz="4" w:space="0" w:color="000000"/>
              <w:right w:val="single" w:sz="4" w:space="0" w:color="000000"/>
            </w:tcBorders>
            <w:vAlign w:val="center"/>
          </w:tcPr>
          <w:p w14:paraId="068E4348" w14:textId="77777777" w:rsidR="002042B4" w:rsidRDefault="002042B4">
            <w:pPr>
              <w:pStyle w:val="af0"/>
              <w:spacing w:beforeAutospacing="0" w:afterAutospacing="0"/>
              <w:jc w:val="center"/>
              <w:rPr>
                <w:rFonts w:ascii="宋体" w:hAnsi="宋体"/>
              </w:rPr>
            </w:pPr>
          </w:p>
        </w:tc>
        <w:tc>
          <w:tcPr>
            <w:tcW w:w="2608" w:type="dxa"/>
            <w:tcBorders>
              <w:top w:val="single" w:sz="4" w:space="0" w:color="000000"/>
              <w:left w:val="single" w:sz="4" w:space="0" w:color="000000"/>
              <w:bottom w:val="single" w:sz="4" w:space="0" w:color="000000"/>
              <w:right w:val="single" w:sz="4" w:space="0" w:color="000000"/>
            </w:tcBorders>
            <w:vAlign w:val="center"/>
          </w:tcPr>
          <w:p w14:paraId="1AB7D04A" w14:textId="77777777" w:rsidR="002042B4" w:rsidRDefault="00B94E7F">
            <w:pPr>
              <w:pStyle w:val="af0"/>
              <w:spacing w:beforeAutospacing="0" w:afterAutospacing="0"/>
              <w:jc w:val="center"/>
              <w:rPr>
                <w:rFonts w:ascii="宋体" w:hAnsi="宋体"/>
              </w:rPr>
            </w:pPr>
            <w:r>
              <w:rPr>
                <w:rFonts w:ascii="宋体" w:hAnsi="宋体"/>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18BE6407" w14:textId="77777777" w:rsidR="002042B4" w:rsidRDefault="00B94E7F">
            <w:pPr>
              <w:pStyle w:val="af0"/>
              <w:spacing w:beforeAutospacing="0" w:afterAutospacing="0"/>
              <w:jc w:val="center"/>
              <w:rPr>
                <w:rFonts w:ascii="宋体" w:hAnsi="宋体"/>
              </w:rPr>
            </w:pPr>
            <w:r>
              <w:rPr>
                <w:rFonts w:ascii="宋体" w:hAnsi="宋体"/>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5B101C69" w14:textId="77777777" w:rsidR="002042B4" w:rsidRDefault="00B94E7F">
            <w:pPr>
              <w:pStyle w:val="af0"/>
              <w:spacing w:beforeAutospacing="0" w:afterAutospacing="0"/>
              <w:jc w:val="center"/>
              <w:rPr>
                <w:rFonts w:ascii="宋体" w:hAnsi="宋体"/>
              </w:rPr>
            </w:pPr>
            <w:r>
              <w:rPr>
                <w:rFonts w:ascii="宋体" w:hAnsi="宋体"/>
              </w:rPr>
              <w:t> </w:t>
            </w:r>
          </w:p>
        </w:tc>
      </w:tr>
      <w:tr w:rsidR="002042B4" w14:paraId="6ECB0433"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7BC5498D" w14:textId="77777777" w:rsidR="002042B4" w:rsidRDefault="002042B4">
            <w:pPr>
              <w:pStyle w:val="af0"/>
              <w:spacing w:beforeAutospacing="0" w:afterAutospacing="0"/>
              <w:jc w:val="center"/>
              <w:rPr>
                <w:rFonts w:ascii="宋体" w:hAnsi="宋体"/>
              </w:rPr>
            </w:pPr>
          </w:p>
        </w:tc>
        <w:tc>
          <w:tcPr>
            <w:tcW w:w="3026" w:type="dxa"/>
            <w:tcBorders>
              <w:top w:val="single" w:sz="4" w:space="0" w:color="000000"/>
              <w:left w:val="single" w:sz="4" w:space="0" w:color="000000"/>
              <w:bottom w:val="single" w:sz="4" w:space="0" w:color="000000"/>
              <w:right w:val="single" w:sz="4" w:space="0" w:color="000000"/>
            </w:tcBorders>
            <w:vAlign w:val="center"/>
          </w:tcPr>
          <w:p w14:paraId="5AA39E68" w14:textId="77777777" w:rsidR="002042B4" w:rsidRDefault="002042B4">
            <w:pPr>
              <w:pStyle w:val="af0"/>
              <w:spacing w:beforeAutospacing="0" w:afterAutospacing="0"/>
              <w:jc w:val="center"/>
              <w:rPr>
                <w:rFonts w:ascii="宋体" w:hAnsi="宋体"/>
              </w:rPr>
            </w:pPr>
          </w:p>
        </w:tc>
        <w:tc>
          <w:tcPr>
            <w:tcW w:w="2608" w:type="dxa"/>
            <w:tcBorders>
              <w:top w:val="single" w:sz="4" w:space="0" w:color="000000"/>
              <w:left w:val="single" w:sz="4" w:space="0" w:color="000000"/>
              <w:bottom w:val="single" w:sz="4" w:space="0" w:color="000000"/>
              <w:right w:val="single" w:sz="4" w:space="0" w:color="000000"/>
            </w:tcBorders>
            <w:vAlign w:val="center"/>
          </w:tcPr>
          <w:p w14:paraId="5200E31B" w14:textId="77777777" w:rsidR="002042B4" w:rsidRDefault="00B94E7F">
            <w:pPr>
              <w:pStyle w:val="af0"/>
              <w:spacing w:beforeAutospacing="0" w:afterAutospacing="0"/>
              <w:jc w:val="center"/>
              <w:rPr>
                <w:rFonts w:ascii="宋体" w:hAnsi="宋体"/>
              </w:rPr>
            </w:pPr>
            <w:r>
              <w:rPr>
                <w:rFonts w:ascii="宋体" w:hAnsi="宋体"/>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07156F29" w14:textId="77777777" w:rsidR="002042B4" w:rsidRDefault="00B94E7F">
            <w:pPr>
              <w:pStyle w:val="af0"/>
              <w:spacing w:beforeAutospacing="0" w:afterAutospacing="0"/>
              <w:jc w:val="center"/>
              <w:rPr>
                <w:rFonts w:ascii="宋体" w:hAnsi="宋体"/>
              </w:rPr>
            </w:pPr>
            <w:r>
              <w:rPr>
                <w:rFonts w:ascii="宋体" w:hAnsi="宋体"/>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5C561E08" w14:textId="77777777" w:rsidR="002042B4" w:rsidRDefault="00B94E7F">
            <w:pPr>
              <w:pStyle w:val="af0"/>
              <w:spacing w:beforeAutospacing="0" w:afterAutospacing="0"/>
              <w:jc w:val="center"/>
              <w:rPr>
                <w:rFonts w:ascii="宋体" w:hAnsi="宋体"/>
              </w:rPr>
            </w:pPr>
            <w:r>
              <w:rPr>
                <w:rFonts w:ascii="宋体" w:hAnsi="宋体"/>
              </w:rPr>
              <w:t> </w:t>
            </w:r>
          </w:p>
        </w:tc>
      </w:tr>
      <w:tr w:rsidR="002042B4" w14:paraId="43EAF875"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7D6D1CEC" w14:textId="77777777" w:rsidR="002042B4" w:rsidRDefault="002042B4">
            <w:pPr>
              <w:pStyle w:val="af0"/>
              <w:spacing w:beforeAutospacing="0" w:afterAutospacing="0"/>
              <w:jc w:val="center"/>
              <w:rPr>
                <w:rFonts w:ascii="宋体" w:hAnsi="宋体"/>
              </w:rPr>
            </w:pPr>
          </w:p>
        </w:tc>
        <w:tc>
          <w:tcPr>
            <w:tcW w:w="3026" w:type="dxa"/>
            <w:tcBorders>
              <w:top w:val="single" w:sz="4" w:space="0" w:color="000000"/>
              <w:left w:val="single" w:sz="4" w:space="0" w:color="000000"/>
              <w:bottom w:val="single" w:sz="4" w:space="0" w:color="000000"/>
              <w:right w:val="single" w:sz="4" w:space="0" w:color="000000"/>
            </w:tcBorders>
            <w:vAlign w:val="center"/>
          </w:tcPr>
          <w:p w14:paraId="5DFB8870" w14:textId="77777777" w:rsidR="002042B4" w:rsidRDefault="002042B4">
            <w:pPr>
              <w:pStyle w:val="af0"/>
              <w:spacing w:beforeAutospacing="0" w:afterAutospacing="0"/>
              <w:ind w:firstLine="960"/>
              <w:rPr>
                <w:rFonts w:ascii="宋体" w:hAnsi="宋体"/>
              </w:rPr>
            </w:pPr>
          </w:p>
        </w:tc>
        <w:tc>
          <w:tcPr>
            <w:tcW w:w="2608" w:type="dxa"/>
            <w:tcBorders>
              <w:top w:val="single" w:sz="4" w:space="0" w:color="000000"/>
              <w:left w:val="single" w:sz="4" w:space="0" w:color="000000"/>
              <w:bottom w:val="single" w:sz="4" w:space="0" w:color="000000"/>
              <w:right w:val="single" w:sz="4" w:space="0" w:color="000000"/>
            </w:tcBorders>
            <w:vAlign w:val="center"/>
          </w:tcPr>
          <w:p w14:paraId="15AE1086" w14:textId="77777777" w:rsidR="002042B4" w:rsidRDefault="00B94E7F">
            <w:pPr>
              <w:pStyle w:val="af0"/>
              <w:spacing w:beforeAutospacing="0" w:afterAutospacing="0"/>
              <w:jc w:val="center"/>
              <w:rPr>
                <w:rFonts w:ascii="宋体" w:hAnsi="宋体"/>
              </w:rPr>
            </w:pPr>
            <w:r>
              <w:rPr>
                <w:rFonts w:ascii="宋体" w:hAnsi="宋体"/>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51BCA45E" w14:textId="77777777" w:rsidR="002042B4" w:rsidRDefault="00B94E7F">
            <w:pPr>
              <w:pStyle w:val="af0"/>
              <w:spacing w:beforeAutospacing="0" w:afterAutospacing="0"/>
              <w:jc w:val="center"/>
              <w:rPr>
                <w:rFonts w:ascii="宋体" w:hAnsi="宋体"/>
              </w:rPr>
            </w:pPr>
            <w:r>
              <w:rPr>
                <w:rFonts w:ascii="宋体" w:hAnsi="宋体"/>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4CFA931F" w14:textId="77777777" w:rsidR="002042B4" w:rsidRDefault="00B94E7F">
            <w:pPr>
              <w:pStyle w:val="af0"/>
              <w:spacing w:beforeAutospacing="0" w:afterAutospacing="0"/>
              <w:jc w:val="center"/>
              <w:rPr>
                <w:rFonts w:ascii="宋体" w:hAnsi="宋体"/>
              </w:rPr>
            </w:pPr>
            <w:r>
              <w:rPr>
                <w:rFonts w:ascii="宋体" w:hAnsi="宋体"/>
              </w:rPr>
              <w:t> </w:t>
            </w:r>
          </w:p>
        </w:tc>
      </w:tr>
      <w:tr w:rsidR="002042B4" w14:paraId="371686A1"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284A856F" w14:textId="77777777" w:rsidR="002042B4" w:rsidRDefault="002042B4">
            <w:pPr>
              <w:pStyle w:val="af0"/>
              <w:spacing w:beforeAutospacing="0" w:afterAutospacing="0"/>
              <w:jc w:val="center"/>
              <w:rPr>
                <w:rFonts w:ascii="宋体" w:hAnsi="宋体"/>
              </w:rPr>
            </w:pPr>
          </w:p>
        </w:tc>
        <w:tc>
          <w:tcPr>
            <w:tcW w:w="3026" w:type="dxa"/>
            <w:tcBorders>
              <w:top w:val="single" w:sz="4" w:space="0" w:color="000000"/>
              <w:left w:val="single" w:sz="4" w:space="0" w:color="000000"/>
              <w:bottom w:val="single" w:sz="4" w:space="0" w:color="000000"/>
              <w:right w:val="single" w:sz="4" w:space="0" w:color="000000"/>
            </w:tcBorders>
            <w:vAlign w:val="center"/>
          </w:tcPr>
          <w:p w14:paraId="4DEDC080" w14:textId="77777777" w:rsidR="002042B4" w:rsidRDefault="002042B4">
            <w:pPr>
              <w:pStyle w:val="af0"/>
              <w:spacing w:beforeAutospacing="0" w:afterAutospacing="0"/>
              <w:jc w:val="center"/>
              <w:rPr>
                <w:rFonts w:ascii="宋体" w:hAnsi="宋体"/>
              </w:rPr>
            </w:pPr>
          </w:p>
        </w:tc>
        <w:tc>
          <w:tcPr>
            <w:tcW w:w="2608" w:type="dxa"/>
            <w:tcBorders>
              <w:top w:val="single" w:sz="4" w:space="0" w:color="000000"/>
              <w:left w:val="single" w:sz="4" w:space="0" w:color="000000"/>
              <w:bottom w:val="single" w:sz="4" w:space="0" w:color="000000"/>
              <w:right w:val="single" w:sz="4" w:space="0" w:color="000000"/>
            </w:tcBorders>
            <w:vAlign w:val="center"/>
          </w:tcPr>
          <w:p w14:paraId="34FECBC9" w14:textId="77777777" w:rsidR="002042B4" w:rsidRDefault="00B94E7F">
            <w:pPr>
              <w:pStyle w:val="af0"/>
              <w:spacing w:beforeAutospacing="0" w:afterAutospacing="0"/>
              <w:jc w:val="center"/>
              <w:rPr>
                <w:rFonts w:ascii="宋体" w:hAnsi="宋体"/>
              </w:rPr>
            </w:pPr>
            <w:r>
              <w:rPr>
                <w:rFonts w:ascii="宋体" w:hAnsi="宋体"/>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2DDCBD54" w14:textId="77777777" w:rsidR="002042B4" w:rsidRDefault="00B94E7F">
            <w:pPr>
              <w:pStyle w:val="af0"/>
              <w:spacing w:beforeAutospacing="0" w:afterAutospacing="0"/>
              <w:jc w:val="center"/>
              <w:rPr>
                <w:rFonts w:ascii="宋体" w:hAnsi="宋体"/>
              </w:rPr>
            </w:pPr>
            <w:r>
              <w:rPr>
                <w:rFonts w:ascii="宋体" w:hAnsi="宋体"/>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08581B28" w14:textId="77777777" w:rsidR="002042B4" w:rsidRDefault="00B94E7F">
            <w:pPr>
              <w:pStyle w:val="af0"/>
              <w:spacing w:beforeAutospacing="0" w:afterAutospacing="0"/>
              <w:jc w:val="center"/>
              <w:rPr>
                <w:rFonts w:ascii="宋体" w:hAnsi="宋体"/>
              </w:rPr>
            </w:pPr>
            <w:r>
              <w:rPr>
                <w:rFonts w:ascii="宋体" w:hAnsi="宋体"/>
              </w:rPr>
              <w:t> </w:t>
            </w:r>
          </w:p>
        </w:tc>
      </w:tr>
      <w:tr w:rsidR="002042B4" w14:paraId="02F58D07"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763791B2" w14:textId="77777777" w:rsidR="002042B4" w:rsidRDefault="002042B4">
            <w:pPr>
              <w:pStyle w:val="af0"/>
              <w:spacing w:beforeAutospacing="0" w:afterAutospacing="0"/>
              <w:jc w:val="center"/>
              <w:rPr>
                <w:rFonts w:ascii="宋体" w:hAnsi="宋体"/>
              </w:rPr>
            </w:pPr>
          </w:p>
        </w:tc>
        <w:tc>
          <w:tcPr>
            <w:tcW w:w="3026" w:type="dxa"/>
            <w:tcBorders>
              <w:top w:val="single" w:sz="4" w:space="0" w:color="000000"/>
              <w:left w:val="single" w:sz="4" w:space="0" w:color="000000"/>
              <w:bottom w:val="single" w:sz="4" w:space="0" w:color="000000"/>
              <w:right w:val="single" w:sz="4" w:space="0" w:color="000000"/>
            </w:tcBorders>
            <w:vAlign w:val="center"/>
          </w:tcPr>
          <w:p w14:paraId="4CDD573E" w14:textId="77777777" w:rsidR="002042B4" w:rsidRDefault="002042B4">
            <w:pPr>
              <w:pStyle w:val="af0"/>
              <w:spacing w:beforeAutospacing="0" w:afterAutospacing="0"/>
              <w:jc w:val="center"/>
              <w:rPr>
                <w:rFonts w:ascii="宋体" w:hAnsi="宋体"/>
              </w:rPr>
            </w:pPr>
          </w:p>
        </w:tc>
        <w:tc>
          <w:tcPr>
            <w:tcW w:w="2608" w:type="dxa"/>
            <w:tcBorders>
              <w:top w:val="single" w:sz="4" w:space="0" w:color="000000"/>
              <w:left w:val="single" w:sz="4" w:space="0" w:color="000000"/>
              <w:bottom w:val="single" w:sz="4" w:space="0" w:color="000000"/>
              <w:right w:val="single" w:sz="4" w:space="0" w:color="000000"/>
            </w:tcBorders>
            <w:vAlign w:val="center"/>
          </w:tcPr>
          <w:p w14:paraId="6268CFD8" w14:textId="77777777" w:rsidR="002042B4" w:rsidRDefault="00B94E7F">
            <w:pPr>
              <w:pStyle w:val="af0"/>
              <w:spacing w:beforeAutospacing="0" w:afterAutospacing="0"/>
              <w:jc w:val="center"/>
              <w:rPr>
                <w:rFonts w:ascii="宋体" w:hAnsi="宋体"/>
              </w:rPr>
            </w:pPr>
            <w:r>
              <w:rPr>
                <w:rFonts w:ascii="宋体" w:hAnsi="宋体"/>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69FA8801" w14:textId="77777777" w:rsidR="002042B4" w:rsidRDefault="00B94E7F">
            <w:pPr>
              <w:pStyle w:val="af0"/>
              <w:spacing w:beforeAutospacing="0" w:afterAutospacing="0"/>
              <w:jc w:val="center"/>
              <w:rPr>
                <w:rFonts w:ascii="宋体" w:hAnsi="宋体"/>
              </w:rPr>
            </w:pPr>
            <w:r>
              <w:rPr>
                <w:rFonts w:ascii="宋体" w:hAnsi="宋体"/>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4B4075D7" w14:textId="77777777" w:rsidR="002042B4" w:rsidRDefault="00B94E7F">
            <w:pPr>
              <w:pStyle w:val="af0"/>
              <w:spacing w:beforeAutospacing="0" w:afterAutospacing="0"/>
              <w:jc w:val="center"/>
              <w:rPr>
                <w:rFonts w:ascii="宋体" w:hAnsi="宋体"/>
              </w:rPr>
            </w:pPr>
            <w:r>
              <w:rPr>
                <w:rFonts w:ascii="宋体" w:hAnsi="宋体"/>
              </w:rPr>
              <w:t> </w:t>
            </w:r>
          </w:p>
        </w:tc>
      </w:tr>
      <w:tr w:rsidR="002042B4" w14:paraId="2609E3ED"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213009CE" w14:textId="77777777" w:rsidR="002042B4" w:rsidRDefault="002042B4">
            <w:pPr>
              <w:pStyle w:val="af0"/>
              <w:spacing w:beforeAutospacing="0" w:afterAutospacing="0"/>
              <w:jc w:val="center"/>
              <w:rPr>
                <w:rFonts w:ascii="宋体" w:hAnsi="宋体"/>
              </w:rPr>
            </w:pPr>
          </w:p>
        </w:tc>
        <w:tc>
          <w:tcPr>
            <w:tcW w:w="3026" w:type="dxa"/>
            <w:tcBorders>
              <w:top w:val="single" w:sz="4" w:space="0" w:color="000000"/>
              <w:left w:val="single" w:sz="4" w:space="0" w:color="000000"/>
              <w:bottom w:val="single" w:sz="4" w:space="0" w:color="000000"/>
              <w:right w:val="single" w:sz="4" w:space="0" w:color="000000"/>
            </w:tcBorders>
            <w:vAlign w:val="center"/>
          </w:tcPr>
          <w:p w14:paraId="4AF4E985" w14:textId="77777777" w:rsidR="002042B4" w:rsidRDefault="002042B4">
            <w:pPr>
              <w:pStyle w:val="af0"/>
              <w:spacing w:beforeAutospacing="0" w:afterAutospacing="0"/>
              <w:jc w:val="center"/>
              <w:rPr>
                <w:rFonts w:ascii="宋体" w:hAnsi="宋体"/>
              </w:rPr>
            </w:pPr>
          </w:p>
        </w:tc>
        <w:tc>
          <w:tcPr>
            <w:tcW w:w="2608" w:type="dxa"/>
            <w:tcBorders>
              <w:top w:val="single" w:sz="4" w:space="0" w:color="000000"/>
              <w:left w:val="single" w:sz="4" w:space="0" w:color="000000"/>
              <w:bottom w:val="single" w:sz="4" w:space="0" w:color="000000"/>
              <w:right w:val="single" w:sz="4" w:space="0" w:color="000000"/>
            </w:tcBorders>
            <w:vAlign w:val="center"/>
          </w:tcPr>
          <w:p w14:paraId="30AF8150" w14:textId="77777777" w:rsidR="002042B4" w:rsidRDefault="00B94E7F">
            <w:pPr>
              <w:pStyle w:val="af0"/>
              <w:spacing w:beforeAutospacing="0" w:afterAutospacing="0"/>
              <w:jc w:val="center"/>
              <w:rPr>
                <w:rFonts w:ascii="宋体" w:hAnsi="宋体"/>
              </w:rPr>
            </w:pPr>
            <w:r>
              <w:rPr>
                <w:rFonts w:ascii="宋体" w:hAnsi="宋体"/>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0A66A" w14:textId="77777777" w:rsidR="002042B4" w:rsidRDefault="00B94E7F">
            <w:pPr>
              <w:pStyle w:val="af0"/>
              <w:spacing w:beforeAutospacing="0" w:afterAutospacing="0"/>
              <w:jc w:val="center"/>
              <w:rPr>
                <w:rFonts w:ascii="宋体" w:hAnsi="宋体"/>
              </w:rPr>
            </w:pPr>
            <w:r>
              <w:rPr>
                <w:rFonts w:ascii="宋体" w:hAnsi="宋体"/>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2BFD0DDF" w14:textId="77777777" w:rsidR="002042B4" w:rsidRDefault="00B94E7F">
            <w:pPr>
              <w:pStyle w:val="af0"/>
              <w:spacing w:beforeAutospacing="0" w:afterAutospacing="0"/>
              <w:jc w:val="center"/>
              <w:rPr>
                <w:rFonts w:ascii="宋体" w:hAnsi="宋体"/>
              </w:rPr>
            </w:pPr>
            <w:r>
              <w:rPr>
                <w:rFonts w:ascii="宋体" w:hAnsi="宋体"/>
              </w:rPr>
              <w:t> </w:t>
            </w:r>
          </w:p>
        </w:tc>
      </w:tr>
      <w:tr w:rsidR="002042B4" w14:paraId="41443D18"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6479D29D" w14:textId="77777777" w:rsidR="002042B4" w:rsidRDefault="002042B4">
            <w:pPr>
              <w:pStyle w:val="af0"/>
              <w:spacing w:beforeAutospacing="0" w:afterAutospacing="0"/>
              <w:jc w:val="center"/>
              <w:rPr>
                <w:rFonts w:ascii="宋体" w:hAnsi="宋体"/>
              </w:rPr>
            </w:pPr>
          </w:p>
        </w:tc>
        <w:tc>
          <w:tcPr>
            <w:tcW w:w="3026" w:type="dxa"/>
            <w:tcBorders>
              <w:top w:val="single" w:sz="4" w:space="0" w:color="000000"/>
              <w:left w:val="single" w:sz="4" w:space="0" w:color="000000"/>
              <w:bottom w:val="single" w:sz="4" w:space="0" w:color="000000"/>
              <w:right w:val="single" w:sz="4" w:space="0" w:color="000000"/>
            </w:tcBorders>
            <w:vAlign w:val="center"/>
          </w:tcPr>
          <w:p w14:paraId="3091B0DF" w14:textId="77777777" w:rsidR="002042B4" w:rsidRDefault="002042B4">
            <w:pPr>
              <w:pStyle w:val="af0"/>
              <w:spacing w:beforeAutospacing="0" w:afterAutospacing="0"/>
              <w:jc w:val="center"/>
              <w:rPr>
                <w:rFonts w:ascii="宋体" w:hAnsi="宋体"/>
              </w:rPr>
            </w:pPr>
          </w:p>
        </w:tc>
        <w:tc>
          <w:tcPr>
            <w:tcW w:w="2608" w:type="dxa"/>
            <w:tcBorders>
              <w:top w:val="single" w:sz="4" w:space="0" w:color="000000"/>
              <w:left w:val="single" w:sz="4" w:space="0" w:color="000000"/>
              <w:bottom w:val="single" w:sz="4" w:space="0" w:color="000000"/>
              <w:right w:val="single" w:sz="4" w:space="0" w:color="000000"/>
            </w:tcBorders>
            <w:vAlign w:val="center"/>
          </w:tcPr>
          <w:p w14:paraId="603B1AB3" w14:textId="77777777" w:rsidR="002042B4" w:rsidRDefault="002042B4">
            <w:pPr>
              <w:pStyle w:val="af0"/>
              <w:spacing w:beforeAutospacing="0" w:afterAutospacing="0"/>
              <w:jc w:val="center"/>
              <w:rPr>
                <w:rFonts w:ascii="宋体" w:hAnsi="宋体"/>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67C2E00" w14:textId="77777777" w:rsidR="002042B4" w:rsidRDefault="00B94E7F">
            <w:pPr>
              <w:pStyle w:val="af0"/>
              <w:spacing w:beforeAutospacing="0" w:afterAutospacing="0"/>
              <w:jc w:val="center"/>
              <w:rPr>
                <w:rFonts w:ascii="宋体" w:hAnsi="宋体"/>
              </w:rPr>
            </w:pPr>
            <w:r>
              <w:rPr>
                <w:rFonts w:ascii="宋体" w:hAnsi="宋体"/>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74FDA232" w14:textId="77777777" w:rsidR="002042B4" w:rsidRDefault="00B94E7F">
            <w:pPr>
              <w:pStyle w:val="af0"/>
              <w:spacing w:beforeAutospacing="0" w:afterAutospacing="0"/>
              <w:jc w:val="center"/>
              <w:rPr>
                <w:rFonts w:ascii="宋体" w:hAnsi="宋体"/>
              </w:rPr>
            </w:pPr>
            <w:r>
              <w:rPr>
                <w:rFonts w:ascii="宋体" w:hAnsi="宋体"/>
              </w:rPr>
              <w:t> </w:t>
            </w:r>
          </w:p>
        </w:tc>
      </w:tr>
      <w:tr w:rsidR="002042B4" w14:paraId="35150CAF" w14:textId="77777777">
        <w:trPr>
          <w:trHeight w:val="640"/>
          <w:tblCellSpacing w:w="0" w:type="dxa"/>
        </w:trPr>
        <w:tc>
          <w:tcPr>
            <w:tcW w:w="538" w:type="dxa"/>
            <w:tcBorders>
              <w:top w:val="single" w:sz="4" w:space="0" w:color="000000"/>
              <w:left w:val="single" w:sz="4" w:space="0" w:color="000000"/>
              <w:bottom w:val="single" w:sz="4" w:space="0" w:color="000000"/>
              <w:right w:val="single" w:sz="4" w:space="0" w:color="000000"/>
            </w:tcBorders>
            <w:vAlign w:val="center"/>
          </w:tcPr>
          <w:p w14:paraId="71E88EF8" w14:textId="77777777" w:rsidR="002042B4" w:rsidRDefault="00B94E7F">
            <w:pPr>
              <w:pStyle w:val="af0"/>
              <w:spacing w:beforeAutospacing="0" w:afterAutospacing="0"/>
              <w:jc w:val="center"/>
              <w:rPr>
                <w:rFonts w:ascii="宋体" w:hAnsi="宋体"/>
              </w:rPr>
            </w:pPr>
            <w:r>
              <w:rPr>
                <w:rFonts w:ascii="宋体" w:hAnsi="宋体"/>
              </w:rPr>
              <w:t> </w:t>
            </w:r>
          </w:p>
        </w:tc>
        <w:tc>
          <w:tcPr>
            <w:tcW w:w="3026" w:type="dxa"/>
            <w:tcBorders>
              <w:top w:val="single" w:sz="4" w:space="0" w:color="000000"/>
              <w:left w:val="single" w:sz="4" w:space="0" w:color="000000"/>
              <w:bottom w:val="single" w:sz="4" w:space="0" w:color="000000"/>
              <w:right w:val="single" w:sz="4" w:space="0" w:color="000000"/>
            </w:tcBorders>
            <w:vAlign w:val="center"/>
          </w:tcPr>
          <w:p w14:paraId="01C1A45A" w14:textId="77777777" w:rsidR="002042B4" w:rsidRDefault="002042B4">
            <w:pPr>
              <w:pStyle w:val="af0"/>
              <w:spacing w:beforeAutospacing="0" w:afterAutospacing="0"/>
              <w:jc w:val="center"/>
              <w:rPr>
                <w:rFonts w:ascii="宋体" w:hAnsi="宋体"/>
              </w:rPr>
            </w:pPr>
          </w:p>
        </w:tc>
        <w:tc>
          <w:tcPr>
            <w:tcW w:w="2608" w:type="dxa"/>
            <w:tcBorders>
              <w:top w:val="single" w:sz="4" w:space="0" w:color="000000"/>
              <w:left w:val="single" w:sz="4" w:space="0" w:color="000000"/>
              <w:bottom w:val="single" w:sz="4" w:space="0" w:color="000000"/>
              <w:right w:val="single" w:sz="4" w:space="0" w:color="000000"/>
            </w:tcBorders>
            <w:vAlign w:val="center"/>
          </w:tcPr>
          <w:p w14:paraId="7CCAC5AB" w14:textId="77777777" w:rsidR="002042B4" w:rsidRDefault="00B94E7F">
            <w:pPr>
              <w:pStyle w:val="af0"/>
              <w:spacing w:beforeAutospacing="0" w:afterAutospacing="0"/>
              <w:jc w:val="center"/>
              <w:rPr>
                <w:rFonts w:ascii="宋体" w:hAnsi="宋体"/>
              </w:rPr>
            </w:pPr>
            <w:r>
              <w:rPr>
                <w:rFonts w:ascii="宋体" w:hAnsi="宋体"/>
              </w:rPr>
              <w:t> </w:t>
            </w:r>
          </w:p>
        </w:tc>
        <w:tc>
          <w:tcPr>
            <w:tcW w:w="1247" w:type="dxa"/>
            <w:tcBorders>
              <w:top w:val="single" w:sz="4" w:space="0" w:color="000000"/>
              <w:left w:val="single" w:sz="4" w:space="0" w:color="000000"/>
              <w:bottom w:val="single" w:sz="4" w:space="0" w:color="000000"/>
              <w:right w:val="single" w:sz="4" w:space="0" w:color="000000"/>
            </w:tcBorders>
            <w:vAlign w:val="center"/>
          </w:tcPr>
          <w:p w14:paraId="0A0E1B13" w14:textId="77777777" w:rsidR="002042B4" w:rsidRDefault="00B94E7F">
            <w:pPr>
              <w:pStyle w:val="af0"/>
              <w:spacing w:beforeAutospacing="0" w:afterAutospacing="0"/>
              <w:jc w:val="center"/>
              <w:rPr>
                <w:rFonts w:ascii="宋体" w:hAnsi="宋体"/>
              </w:rPr>
            </w:pPr>
            <w:r>
              <w:rPr>
                <w:rFonts w:ascii="宋体" w:hAnsi="宋体"/>
              </w:rPr>
              <w:t> </w:t>
            </w:r>
          </w:p>
        </w:tc>
        <w:tc>
          <w:tcPr>
            <w:tcW w:w="1101" w:type="dxa"/>
            <w:tcBorders>
              <w:top w:val="single" w:sz="4" w:space="0" w:color="000000"/>
              <w:left w:val="single" w:sz="4" w:space="0" w:color="000000"/>
              <w:bottom w:val="single" w:sz="4" w:space="0" w:color="000000"/>
              <w:right w:val="single" w:sz="4" w:space="0" w:color="000000"/>
            </w:tcBorders>
            <w:vAlign w:val="center"/>
          </w:tcPr>
          <w:p w14:paraId="5A316C50" w14:textId="77777777" w:rsidR="002042B4" w:rsidRDefault="00B94E7F">
            <w:pPr>
              <w:pStyle w:val="af0"/>
              <w:spacing w:beforeAutospacing="0" w:afterAutospacing="0"/>
              <w:jc w:val="center"/>
              <w:rPr>
                <w:rFonts w:ascii="宋体" w:hAnsi="宋体"/>
              </w:rPr>
            </w:pPr>
            <w:r>
              <w:rPr>
                <w:rFonts w:ascii="宋体" w:hAnsi="宋体"/>
              </w:rPr>
              <w:t> </w:t>
            </w:r>
          </w:p>
        </w:tc>
      </w:tr>
    </w:tbl>
    <w:p w14:paraId="03946454" w14:textId="77777777" w:rsidR="002042B4" w:rsidRDefault="00B94E7F">
      <w:pPr>
        <w:pStyle w:val="af0"/>
        <w:spacing w:beforeAutospacing="0" w:afterAutospacing="0"/>
        <w:jc w:val="both"/>
        <w:rPr>
          <w:rFonts w:ascii="宋体" w:hAnsi="宋体"/>
        </w:rPr>
      </w:pPr>
      <w:r>
        <w:rPr>
          <w:rFonts w:ascii="宋体" w:hAnsi="宋体" w:cs="宋体" w:hint="eastAsia"/>
          <w:color w:val="000000"/>
        </w:rPr>
        <w:t>注： 行数不够，可自行添加。</w:t>
      </w:r>
    </w:p>
    <w:p w14:paraId="6ED99A51" w14:textId="77777777" w:rsidR="002042B4" w:rsidRDefault="00B94E7F">
      <w:pPr>
        <w:pStyle w:val="af0"/>
        <w:spacing w:beforeAutospacing="0" w:afterAutospacing="0" w:line="480" w:lineRule="auto"/>
        <w:jc w:val="both"/>
        <w:rPr>
          <w:rFonts w:ascii="宋体" w:hAnsi="宋体"/>
        </w:rPr>
      </w:pPr>
      <w:r>
        <w:rPr>
          <w:rFonts w:ascii="宋体" w:hAnsi="宋体"/>
        </w:rPr>
        <w:t> </w:t>
      </w:r>
    </w:p>
    <w:p w14:paraId="2D021149" w14:textId="77777777" w:rsidR="002042B4" w:rsidRDefault="002042B4">
      <w:pPr>
        <w:pStyle w:val="af0"/>
        <w:spacing w:beforeAutospacing="0" w:afterAutospacing="0"/>
        <w:jc w:val="center"/>
        <w:rPr>
          <w:rFonts w:ascii="宋体" w:hAnsi="宋体"/>
        </w:rPr>
      </w:pPr>
    </w:p>
    <w:p w14:paraId="435DDABC" w14:textId="77777777" w:rsidR="002042B4" w:rsidRDefault="00B94E7F">
      <w:pPr>
        <w:pStyle w:val="af0"/>
        <w:spacing w:beforeAutospacing="0" w:afterAutospacing="0"/>
        <w:jc w:val="center"/>
        <w:rPr>
          <w:rFonts w:ascii="宋体" w:hAnsi="宋体"/>
        </w:rPr>
      </w:pPr>
      <w:r>
        <w:rPr>
          <w:rFonts w:ascii="宋体" w:hAnsi="宋体"/>
        </w:rPr>
        <w:t>  </w:t>
      </w:r>
    </w:p>
    <w:p w14:paraId="029D4780" w14:textId="77777777" w:rsidR="002042B4" w:rsidRDefault="002042B4">
      <w:pPr>
        <w:pStyle w:val="af0"/>
        <w:spacing w:beforeAutospacing="0" w:afterAutospacing="0"/>
        <w:jc w:val="center"/>
        <w:rPr>
          <w:rFonts w:ascii="宋体" w:hAnsi="宋体"/>
        </w:rPr>
      </w:pPr>
    </w:p>
    <w:p w14:paraId="66CCADDF" w14:textId="77777777" w:rsidR="002042B4" w:rsidRDefault="002042B4">
      <w:pPr>
        <w:pStyle w:val="af0"/>
        <w:spacing w:beforeAutospacing="0" w:afterAutospacing="0"/>
        <w:jc w:val="center"/>
        <w:rPr>
          <w:rFonts w:ascii="宋体" w:hAnsi="宋体"/>
        </w:rPr>
      </w:pPr>
    </w:p>
    <w:p w14:paraId="553742F1" w14:textId="77777777" w:rsidR="002042B4" w:rsidRDefault="002042B4">
      <w:pPr>
        <w:pStyle w:val="af0"/>
        <w:spacing w:beforeAutospacing="0" w:afterAutospacing="0"/>
        <w:jc w:val="center"/>
        <w:rPr>
          <w:rFonts w:ascii="宋体" w:hAnsi="宋体"/>
        </w:rPr>
      </w:pPr>
    </w:p>
    <w:p w14:paraId="440FFCDB" w14:textId="77777777" w:rsidR="002042B4" w:rsidRDefault="002042B4">
      <w:pPr>
        <w:pStyle w:val="af0"/>
        <w:spacing w:beforeAutospacing="0" w:afterAutospacing="0"/>
        <w:jc w:val="center"/>
        <w:rPr>
          <w:rFonts w:ascii="宋体" w:hAnsi="宋体"/>
        </w:rPr>
      </w:pPr>
    </w:p>
    <w:p w14:paraId="34642737" w14:textId="77777777" w:rsidR="002042B4" w:rsidRDefault="002042B4">
      <w:pPr>
        <w:pStyle w:val="af0"/>
        <w:spacing w:beforeAutospacing="0" w:afterAutospacing="0"/>
        <w:jc w:val="center"/>
        <w:rPr>
          <w:rFonts w:ascii="宋体" w:hAnsi="宋体"/>
        </w:rPr>
      </w:pPr>
    </w:p>
    <w:p w14:paraId="014131AA" w14:textId="77777777" w:rsidR="002042B4" w:rsidRDefault="002042B4">
      <w:pPr>
        <w:pStyle w:val="af0"/>
        <w:spacing w:beforeAutospacing="0" w:afterAutospacing="0"/>
        <w:jc w:val="center"/>
        <w:rPr>
          <w:rFonts w:ascii="宋体" w:hAnsi="宋体"/>
        </w:rPr>
      </w:pPr>
    </w:p>
    <w:p w14:paraId="3D1B0194" w14:textId="77777777" w:rsidR="002042B4" w:rsidRDefault="002042B4">
      <w:pPr>
        <w:pStyle w:val="af0"/>
        <w:spacing w:beforeAutospacing="0" w:afterAutospacing="0"/>
        <w:jc w:val="center"/>
        <w:rPr>
          <w:rFonts w:ascii="宋体" w:hAnsi="宋体"/>
        </w:rPr>
      </w:pPr>
    </w:p>
    <w:p w14:paraId="501854CC" w14:textId="77777777" w:rsidR="002042B4" w:rsidRDefault="00B94E7F">
      <w:pPr>
        <w:widowControl/>
        <w:jc w:val="left"/>
        <w:rPr>
          <w:rFonts w:ascii="宋体" w:hAnsi="宋体" w:cs="黑体"/>
          <w:b/>
          <w:iCs/>
          <w:color w:val="000000"/>
          <w:sz w:val="32"/>
          <w:szCs w:val="32"/>
        </w:rPr>
      </w:pPr>
      <w:r>
        <w:rPr>
          <w:rFonts w:ascii="宋体" w:hAnsi="宋体" w:cs="黑体" w:hint="eastAsia"/>
          <w:b/>
          <w:iCs/>
          <w:color w:val="000000"/>
          <w:sz w:val="32"/>
          <w:szCs w:val="32"/>
        </w:rPr>
        <w:br w:type="page" w:clear="all"/>
      </w:r>
    </w:p>
    <w:p w14:paraId="5079E6BB" w14:textId="24FF4328" w:rsidR="002042B4" w:rsidRDefault="00B94E7F">
      <w:pPr>
        <w:pStyle w:val="af0"/>
        <w:spacing w:beforeAutospacing="0" w:afterAutospacing="0"/>
        <w:jc w:val="center"/>
        <w:rPr>
          <w:rFonts w:ascii="宋体" w:hAnsi="宋体" w:cs="黑体"/>
          <w:b/>
          <w:i/>
          <w:iCs/>
          <w:color w:val="000000"/>
          <w:sz w:val="32"/>
          <w:szCs w:val="32"/>
          <w:u w:val="single"/>
        </w:rPr>
      </w:pPr>
      <w:r>
        <w:rPr>
          <w:rFonts w:ascii="宋体" w:hAnsi="宋体" w:cs="黑体" w:hint="eastAsia"/>
          <w:b/>
          <w:i/>
          <w:iCs/>
          <w:color w:val="000000"/>
          <w:sz w:val="32"/>
          <w:szCs w:val="32"/>
          <w:u w:val="single"/>
        </w:rPr>
        <w:lastRenderedPageBreak/>
        <w:t>十</w:t>
      </w:r>
      <w:r w:rsidR="00BE06E8">
        <w:rPr>
          <w:rFonts w:ascii="宋体" w:hAnsi="宋体" w:cs="黑体" w:hint="eastAsia"/>
          <w:b/>
          <w:i/>
          <w:iCs/>
          <w:color w:val="000000"/>
          <w:sz w:val="32"/>
          <w:szCs w:val="32"/>
          <w:u w:val="single"/>
        </w:rPr>
        <w:t>四</w:t>
      </w:r>
      <w:r>
        <w:rPr>
          <w:rFonts w:ascii="宋体" w:hAnsi="宋体" w:cs="黑体" w:hint="eastAsia"/>
          <w:b/>
          <w:i/>
          <w:iCs/>
          <w:color w:val="000000"/>
          <w:sz w:val="32"/>
          <w:szCs w:val="32"/>
          <w:u w:val="single"/>
        </w:rPr>
        <w:t>、</w:t>
      </w:r>
      <w:r w:rsidR="00E822B5" w:rsidRPr="00E822B5">
        <w:rPr>
          <w:rFonts w:ascii="宋体" w:hAnsi="宋体" w:cs="黑体" w:hint="eastAsia"/>
          <w:b/>
          <w:i/>
          <w:iCs/>
          <w:color w:val="000000"/>
          <w:sz w:val="32"/>
          <w:szCs w:val="32"/>
          <w:u w:val="single"/>
        </w:rPr>
        <w:t>无缝对接承诺函</w:t>
      </w:r>
    </w:p>
    <w:p w14:paraId="6F957EDB" w14:textId="77777777" w:rsidR="002042B4" w:rsidRDefault="002042B4">
      <w:pPr>
        <w:pStyle w:val="af0"/>
        <w:spacing w:beforeAutospacing="0" w:afterAutospacing="0"/>
        <w:jc w:val="center"/>
        <w:rPr>
          <w:rFonts w:ascii="宋体" w:hAnsi="宋体" w:cs="黑体"/>
          <w:b/>
          <w:iCs/>
          <w:color w:val="000000"/>
          <w:sz w:val="32"/>
          <w:szCs w:val="32"/>
        </w:rPr>
      </w:pPr>
    </w:p>
    <w:p w14:paraId="3FA33A8E" w14:textId="61E9AD80" w:rsidR="002042B4" w:rsidRDefault="00E822B5">
      <w:pPr>
        <w:pStyle w:val="af0"/>
        <w:spacing w:beforeAutospacing="0" w:afterAutospacing="0"/>
        <w:jc w:val="center"/>
        <w:rPr>
          <w:rFonts w:ascii="宋体" w:hAnsi="宋体" w:cs="黑体"/>
          <w:b/>
          <w:iCs/>
          <w:color w:val="000000"/>
          <w:sz w:val="32"/>
          <w:szCs w:val="32"/>
        </w:rPr>
      </w:pPr>
      <w:r>
        <w:rPr>
          <w:rFonts w:ascii="宋体" w:hAnsi="宋体" w:cs="黑体" w:hint="eastAsia"/>
          <w:b/>
          <w:iCs/>
          <w:color w:val="000000"/>
          <w:sz w:val="32"/>
          <w:szCs w:val="32"/>
        </w:rPr>
        <w:t>（格式自拟）</w:t>
      </w:r>
    </w:p>
    <w:p w14:paraId="3AADA44A" w14:textId="7C1A2B80" w:rsidR="002042B4" w:rsidRDefault="00BE06E8">
      <w:pPr>
        <w:pStyle w:val="a0"/>
      </w:pPr>
      <w:r>
        <w:rPr>
          <w:rFonts w:hint="eastAsia"/>
        </w:rPr>
        <w:t xml:space="preserve"> </w:t>
      </w:r>
    </w:p>
    <w:p w14:paraId="32847447" w14:textId="77777777" w:rsidR="002042B4" w:rsidRDefault="002042B4"/>
    <w:p w14:paraId="1E6D8B3B" w14:textId="77777777" w:rsidR="002042B4" w:rsidRDefault="002042B4">
      <w:pPr>
        <w:pStyle w:val="af0"/>
        <w:spacing w:beforeAutospacing="0" w:afterAutospacing="0"/>
        <w:jc w:val="center"/>
        <w:rPr>
          <w:rFonts w:ascii="宋体" w:hAnsi="宋体" w:cs="黑体"/>
          <w:b/>
          <w:iCs/>
          <w:color w:val="000000"/>
          <w:sz w:val="32"/>
          <w:szCs w:val="32"/>
        </w:rPr>
      </w:pPr>
    </w:p>
    <w:p w14:paraId="6B831C31" w14:textId="77777777" w:rsidR="002042B4" w:rsidRDefault="002042B4">
      <w:pPr>
        <w:pStyle w:val="af0"/>
        <w:spacing w:beforeAutospacing="0" w:afterAutospacing="0"/>
        <w:jc w:val="center"/>
        <w:rPr>
          <w:rFonts w:ascii="宋体" w:hAnsi="宋体" w:cs="黑体"/>
          <w:b/>
          <w:iCs/>
          <w:color w:val="000000"/>
          <w:sz w:val="32"/>
          <w:szCs w:val="32"/>
        </w:rPr>
      </w:pPr>
    </w:p>
    <w:p w14:paraId="1FDD61C3" w14:textId="77777777" w:rsidR="002042B4" w:rsidRDefault="002042B4">
      <w:pPr>
        <w:pStyle w:val="af0"/>
        <w:spacing w:beforeAutospacing="0" w:afterAutospacing="0"/>
        <w:jc w:val="center"/>
        <w:rPr>
          <w:rFonts w:ascii="宋体" w:hAnsi="宋体" w:cs="黑体"/>
          <w:b/>
          <w:iCs/>
          <w:color w:val="000000"/>
          <w:sz w:val="32"/>
          <w:szCs w:val="32"/>
        </w:rPr>
      </w:pPr>
    </w:p>
    <w:p w14:paraId="0AFC474A" w14:textId="77777777" w:rsidR="002042B4" w:rsidRDefault="002042B4">
      <w:pPr>
        <w:pStyle w:val="af0"/>
        <w:spacing w:beforeAutospacing="0" w:afterAutospacing="0"/>
        <w:jc w:val="center"/>
        <w:rPr>
          <w:rFonts w:ascii="宋体" w:hAnsi="宋体" w:cs="黑体"/>
          <w:b/>
          <w:iCs/>
          <w:color w:val="000000"/>
          <w:sz w:val="32"/>
          <w:szCs w:val="32"/>
        </w:rPr>
      </w:pPr>
    </w:p>
    <w:p w14:paraId="0B47A65F" w14:textId="77777777" w:rsidR="002042B4" w:rsidRDefault="002042B4">
      <w:pPr>
        <w:pStyle w:val="af0"/>
        <w:spacing w:beforeAutospacing="0" w:afterAutospacing="0"/>
        <w:jc w:val="center"/>
        <w:rPr>
          <w:rFonts w:ascii="宋体" w:hAnsi="宋体" w:cs="黑体"/>
          <w:b/>
          <w:iCs/>
          <w:color w:val="000000"/>
          <w:sz w:val="32"/>
          <w:szCs w:val="32"/>
        </w:rPr>
      </w:pPr>
    </w:p>
    <w:p w14:paraId="56C63EBC" w14:textId="77777777" w:rsidR="002042B4" w:rsidRDefault="002042B4">
      <w:pPr>
        <w:pStyle w:val="af0"/>
        <w:spacing w:beforeAutospacing="0" w:afterAutospacing="0"/>
        <w:jc w:val="center"/>
        <w:rPr>
          <w:rFonts w:ascii="宋体" w:hAnsi="宋体" w:cs="黑体"/>
          <w:b/>
          <w:iCs/>
          <w:color w:val="000000"/>
          <w:sz w:val="32"/>
          <w:szCs w:val="32"/>
        </w:rPr>
      </w:pPr>
    </w:p>
    <w:p w14:paraId="0E61A34B" w14:textId="77777777" w:rsidR="002042B4" w:rsidRDefault="002042B4">
      <w:pPr>
        <w:pStyle w:val="af0"/>
        <w:spacing w:beforeAutospacing="0" w:afterAutospacing="0"/>
        <w:jc w:val="center"/>
        <w:rPr>
          <w:rFonts w:ascii="宋体" w:hAnsi="宋体" w:cs="黑体"/>
          <w:b/>
          <w:iCs/>
          <w:color w:val="000000"/>
          <w:sz w:val="32"/>
          <w:szCs w:val="32"/>
        </w:rPr>
      </w:pPr>
    </w:p>
    <w:p w14:paraId="52C2246D" w14:textId="77777777" w:rsidR="002042B4" w:rsidRDefault="002042B4">
      <w:pPr>
        <w:pStyle w:val="af0"/>
        <w:spacing w:beforeAutospacing="0" w:afterAutospacing="0"/>
        <w:jc w:val="center"/>
        <w:rPr>
          <w:rFonts w:ascii="宋体" w:hAnsi="宋体" w:cs="黑体"/>
          <w:b/>
          <w:iCs/>
          <w:color w:val="000000"/>
          <w:sz w:val="32"/>
          <w:szCs w:val="32"/>
        </w:rPr>
      </w:pPr>
    </w:p>
    <w:p w14:paraId="7CFC3B91" w14:textId="77777777" w:rsidR="002042B4" w:rsidRDefault="002042B4">
      <w:pPr>
        <w:pStyle w:val="af0"/>
        <w:spacing w:beforeAutospacing="0" w:afterAutospacing="0"/>
        <w:jc w:val="center"/>
        <w:rPr>
          <w:rFonts w:ascii="宋体" w:hAnsi="宋体" w:cs="黑体"/>
          <w:b/>
          <w:iCs/>
          <w:color w:val="000000"/>
          <w:sz w:val="32"/>
          <w:szCs w:val="32"/>
        </w:rPr>
      </w:pPr>
    </w:p>
    <w:p w14:paraId="73861EF0" w14:textId="12BB125E" w:rsidR="002042B4" w:rsidRDefault="00B94E7F">
      <w:pPr>
        <w:pStyle w:val="af0"/>
        <w:spacing w:beforeAutospacing="0" w:afterAutospacing="0"/>
        <w:jc w:val="center"/>
        <w:rPr>
          <w:rFonts w:ascii="宋体" w:hAnsi="宋体" w:cs="黑体"/>
          <w:b/>
          <w:iCs/>
          <w:color w:val="000000"/>
          <w:sz w:val="32"/>
          <w:szCs w:val="32"/>
        </w:rPr>
      </w:pPr>
      <w:r>
        <w:rPr>
          <w:rFonts w:ascii="宋体" w:hAnsi="宋体" w:cs="黑体" w:hint="eastAsia"/>
          <w:b/>
          <w:iCs/>
          <w:color w:val="000000"/>
          <w:sz w:val="32"/>
          <w:szCs w:val="32"/>
        </w:rPr>
        <w:t>十</w:t>
      </w:r>
      <w:r w:rsidR="00BE06E8">
        <w:rPr>
          <w:rFonts w:ascii="宋体" w:hAnsi="宋体" w:cs="黑体" w:hint="eastAsia"/>
          <w:b/>
          <w:iCs/>
          <w:color w:val="000000"/>
          <w:sz w:val="32"/>
          <w:szCs w:val="32"/>
        </w:rPr>
        <w:t>五</w:t>
      </w:r>
      <w:r>
        <w:rPr>
          <w:rFonts w:ascii="宋体" w:hAnsi="宋体" w:cs="黑体" w:hint="eastAsia"/>
          <w:b/>
          <w:iCs/>
          <w:color w:val="000000"/>
          <w:sz w:val="32"/>
          <w:szCs w:val="32"/>
        </w:rPr>
        <w:t>、其他（如有）</w:t>
      </w:r>
    </w:p>
    <w:p w14:paraId="7B5DC15D" w14:textId="77777777" w:rsidR="002042B4" w:rsidRDefault="00B94E7F">
      <w:pPr>
        <w:widowControl/>
        <w:jc w:val="left"/>
        <w:rPr>
          <w:rFonts w:ascii="宋体" w:hAnsi="宋体" w:cs="宋体"/>
          <w:b/>
          <w:bCs/>
          <w:color w:val="000000"/>
          <w:sz w:val="32"/>
          <w:szCs w:val="32"/>
        </w:rPr>
      </w:pPr>
      <w:r>
        <w:rPr>
          <w:rFonts w:ascii="宋体" w:hAnsi="宋体" w:cs="宋体" w:hint="eastAsia"/>
          <w:b/>
          <w:bCs/>
          <w:color w:val="000000"/>
          <w:sz w:val="32"/>
          <w:szCs w:val="32"/>
        </w:rPr>
        <w:br w:type="page" w:clear="all"/>
      </w:r>
    </w:p>
    <w:p w14:paraId="56D00771" w14:textId="2CCCD3B4" w:rsidR="002042B4" w:rsidRDefault="00B94E7F">
      <w:pPr>
        <w:widowControl/>
        <w:spacing w:line="499" w:lineRule="atLeast"/>
        <w:ind w:firstLine="321"/>
        <w:jc w:val="center"/>
        <w:rPr>
          <w:rFonts w:ascii="宋体" w:hAnsi="宋体" w:cs="宋体"/>
          <w:b/>
          <w:bCs/>
          <w:sz w:val="24"/>
        </w:rPr>
      </w:pPr>
      <w:r>
        <w:rPr>
          <w:rFonts w:ascii="宋体" w:hAnsi="宋体" w:cs="宋体" w:hint="eastAsia"/>
          <w:b/>
          <w:bCs/>
          <w:color w:val="000000"/>
          <w:sz w:val="32"/>
          <w:szCs w:val="32"/>
        </w:rPr>
        <w:lastRenderedPageBreak/>
        <w:t>十</w:t>
      </w:r>
      <w:r w:rsidR="00BE06E8">
        <w:rPr>
          <w:rFonts w:ascii="宋体" w:hAnsi="宋体" w:cs="宋体" w:hint="eastAsia"/>
          <w:b/>
          <w:bCs/>
          <w:color w:val="000000"/>
          <w:sz w:val="32"/>
          <w:szCs w:val="32"/>
        </w:rPr>
        <w:t>六</w:t>
      </w:r>
      <w:r>
        <w:rPr>
          <w:rFonts w:ascii="宋体" w:hAnsi="宋体" w:cs="宋体" w:hint="eastAsia"/>
          <w:b/>
          <w:bCs/>
          <w:color w:val="000000"/>
          <w:sz w:val="32"/>
          <w:szCs w:val="32"/>
        </w:rPr>
        <w:t>、盐城市政府采购事前信用承诺书</w:t>
      </w:r>
    </w:p>
    <w:p w14:paraId="05BA613B" w14:textId="77777777" w:rsidR="002042B4" w:rsidRDefault="00B94E7F">
      <w:pPr>
        <w:widowControl/>
        <w:spacing w:line="499" w:lineRule="atLeast"/>
        <w:ind w:firstLine="640"/>
        <w:jc w:val="left"/>
        <w:rPr>
          <w:rFonts w:ascii="宋体" w:hAnsi="宋体" w:cs="宋体"/>
          <w:sz w:val="24"/>
        </w:rPr>
      </w:pPr>
      <w:r>
        <w:rPr>
          <w:rFonts w:ascii="宋体" w:hAnsi="宋体" w:cs="宋体" w:hint="eastAsia"/>
          <w:color w:val="000000"/>
          <w:sz w:val="32"/>
          <w:szCs w:val="32"/>
        </w:rPr>
        <w:t> </w:t>
      </w:r>
    </w:p>
    <w:p w14:paraId="5A30CC7B" w14:textId="77777777" w:rsidR="002042B4" w:rsidRDefault="00B94E7F">
      <w:pPr>
        <w:widowControl/>
        <w:spacing w:line="499" w:lineRule="atLeast"/>
        <w:ind w:firstLine="480"/>
        <w:jc w:val="left"/>
        <w:rPr>
          <w:rFonts w:ascii="宋体" w:hAnsi="宋体" w:cs="宋体"/>
          <w:sz w:val="24"/>
        </w:rPr>
      </w:pPr>
      <w:r>
        <w:rPr>
          <w:rFonts w:ascii="宋体" w:hAnsi="宋体" w:cs="宋体" w:hint="eastAsia"/>
          <w:color w:val="000000"/>
          <w:sz w:val="24"/>
        </w:rPr>
        <w:t>为营造我市公开、公平、公正、诚实守信的政府采购交易环境，树立诚信守法的投标人形象，本人代表本单位</w:t>
      </w:r>
      <w:proofErr w:type="gramStart"/>
      <w:r>
        <w:rPr>
          <w:rFonts w:ascii="宋体" w:hAnsi="宋体" w:cs="宋体" w:hint="eastAsia"/>
          <w:color w:val="000000"/>
          <w:sz w:val="24"/>
        </w:rPr>
        <w:t>作出</w:t>
      </w:r>
      <w:proofErr w:type="gramEnd"/>
      <w:r>
        <w:rPr>
          <w:rFonts w:ascii="宋体" w:hAnsi="宋体" w:cs="宋体" w:hint="eastAsia"/>
          <w:color w:val="000000"/>
          <w:sz w:val="24"/>
        </w:rPr>
        <w:t>以下承诺：</w:t>
      </w:r>
    </w:p>
    <w:p w14:paraId="1D215F6E" w14:textId="77777777" w:rsidR="002042B4" w:rsidRDefault="00B94E7F">
      <w:pPr>
        <w:widowControl/>
        <w:spacing w:line="499" w:lineRule="atLeast"/>
        <w:jc w:val="left"/>
        <w:rPr>
          <w:rFonts w:ascii="宋体" w:hAnsi="宋体" w:cs="宋体"/>
          <w:sz w:val="24"/>
        </w:rPr>
      </w:pPr>
      <w:r>
        <w:rPr>
          <w:rFonts w:ascii="宋体" w:hAnsi="宋体" w:cs="宋体" w:hint="eastAsia"/>
          <w:color w:val="000000"/>
          <w:sz w:val="24"/>
        </w:rPr>
        <w:t>    （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456C326" w14:textId="77777777" w:rsidR="002042B4" w:rsidRDefault="00B94E7F">
      <w:pPr>
        <w:widowControl/>
        <w:spacing w:line="499" w:lineRule="atLeast"/>
        <w:ind w:firstLine="480"/>
        <w:jc w:val="left"/>
        <w:rPr>
          <w:rFonts w:ascii="宋体" w:hAnsi="宋体" w:cs="宋体"/>
          <w:sz w:val="24"/>
        </w:rPr>
      </w:pPr>
      <w:r>
        <w:rPr>
          <w:rFonts w:ascii="宋体" w:hAnsi="宋体" w:cs="宋体" w:hint="eastAsia"/>
          <w:color w:val="000000"/>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2F894785" w14:textId="77777777" w:rsidR="002042B4" w:rsidRDefault="00B94E7F">
      <w:pPr>
        <w:widowControl/>
        <w:spacing w:line="499" w:lineRule="atLeast"/>
        <w:jc w:val="left"/>
        <w:rPr>
          <w:rFonts w:ascii="宋体" w:hAnsi="宋体" w:cs="宋体"/>
          <w:sz w:val="24"/>
        </w:rPr>
      </w:pPr>
      <w:r>
        <w:rPr>
          <w:rFonts w:ascii="宋体" w:hAnsi="宋体" w:cs="宋体" w:hint="eastAsia"/>
          <w:color w:val="000000"/>
          <w:sz w:val="24"/>
        </w:rPr>
        <w:t xml:space="preserve">   （三）严格依照国家和省、市关于政府采购的法律、法规、规章、规范性文件，参加政府采购投标活动；积极履行社会责任，促进廉政建设； </w:t>
      </w:r>
    </w:p>
    <w:p w14:paraId="4089946E" w14:textId="77777777" w:rsidR="002042B4" w:rsidRDefault="00B94E7F">
      <w:pPr>
        <w:widowControl/>
        <w:spacing w:line="499" w:lineRule="atLeast"/>
        <w:jc w:val="left"/>
        <w:rPr>
          <w:rFonts w:ascii="宋体" w:hAnsi="宋体" w:cs="宋体"/>
          <w:sz w:val="24"/>
        </w:rPr>
      </w:pPr>
      <w:r>
        <w:rPr>
          <w:rFonts w:ascii="宋体" w:hAnsi="宋体" w:cs="宋体" w:hint="eastAsia"/>
          <w:color w:val="000000"/>
          <w:sz w:val="24"/>
        </w:rPr>
        <w:t>   （四）严格遵守即时信息公示规定，</w:t>
      </w:r>
      <w:proofErr w:type="gramStart"/>
      <w:r>
        <w:rPr>
          <w:rFonts w:ascii="宋体" w:hAnsi="宋体" w:cs="宋体" w:hint="eastAsia"/>
          <w:color w:val="000000"/>
          <w:sz w:val="24"/>
        </w:rPr>
        <w:t>及时维护</w:t>
      </w:r>
      <w:proofErr w:type="gramEnd"/>
      <w:r>
        <w:rPr>
          <w:rFonts w:ascii="宋体" w:hAnsi="宋体" w:cs="宋体" w:hint="eastAsia"/>
          <w:color w:val="000000"/>
          <w:sz w:val="24"/>
        </w:rPr>
        <w:t>和更新维护和更新盐城市政府采购网中与本单位相关的信息；</w:t>
      </w:r>
    </w:p>
    <w:p w14:paraId="79101500" w14:textId="77777777" w:rsidR="002042B4" w:rsidRDefault="00B94E7F">
      <w:pPr>
        <w:widowControl/>
        <w:spacing w:line="499" w:lineRule="atLeast"/>
        <w:jc w:val="left"/>
        <w:rPr>
          <w:rFonts w:ascii="宋体" w:hAnsi="宋体" w:cs="宋体"/>
          <w:sz w:val="24"/>
        </w:rPr>
      </w:pPr>
      <w:r>
        <w:rPr>
          <w:rFonts w:ascii="宋体" w:hAnsi="宋体" w:cs="宋体" w:hint="eastAsia"/>
          <w:color w:val="000000"/>
          <w:sz w:val="24"/>
        </w:rPr>
        <w:t>   （五）自我约束、自我管理，守合同、重信用，自觉维护政府采购交易的良好秩序，与参与本次政府采购活动的其他供应商不存在直接控股或管理关系，不参与</w:t>
      </w:r>
      <w:proofErr w:type="gramStart"/>
      <w:r>
        <w:rPr>
          <w:rFonts w:ascii="宋体" w:hAnsi="宋体" w:cs="宋体" w:hint="eastAsia"/>
          <w:color w:val="000000"/>
          <w:sz w:val="24"/>
        </w:rPr>
        <w:t>围标串标</w:t>
      </w:r>
      <w:proofErr w:type="gramEnd"/>
      <w:r>
        <w:rPr>
          <w:rFonts w:ascii="宋体" w:hAnsi="宋体" w:cs="宋体" w:hint="eastAsia"/>
          <w:color w:val="000000"/>
          <w:sz w:val="24"/>
        </w:rPr>
        <w:t>、弄虚作假、骗取中标、干扰评标、违约毁约等行为；</w:t>
      </w:r>
    </w:p>
    <w:p w14:paraId="7902A76B" w14:textId="77777777" w:rsidR="002042B4" w:rsidRDefault="00B94E7F">
      <w:pPr>
        <w:widowControl/>
        <w:spacing w:line="499" w:lineRule="atLeast"/>
        <w:jc w:val="left"/>
        <w:rPr>
          <w:rFonts w:ascii="宋体" w:hAnsi="宋体" w:cs="宋体"/>
          <w:sz w:val="24"/>
        </w:rPr>
      </w:pPr>
      <w:r>
        <w:rPr>
          <w:rFonts w:ascii="宋体" w:hAnsi="宋体" w:cs="宋体" w:hint="eastAsia"/>
          <w:color w:val="000000"/>
          <w:sz w:val="24"/>
        </w:rPr>
        <w:t>   （六）自觉接受政府、行业组织、社会公众、新闻舆论的监督；</w:t>
      </w:r>
    </w:p>
    <w:p w14:paraId="75DDAEFA" w14:textId="77777777" w:rsidR="002042B4" w:rsidRDefault="00B94E7F">
      <w:pPr>
        <w:widowControl/>
        <w:spacing w:line="499" w:lineRule="atLeast"/>
        <w:ind w:firstLine="480"/>
        <w:jc w:val="left"/>
        <w:rPr>
          <w:rFonts w:ascii="宋体" w:hAnsi="宋体" w:cs="宋体"/>
          <w:sz w:val="24"/>
        </w:rPr>
      </w:pPr>
      <w:r>
        <w:rPr>
          <w:rFonts w:ascii="宋体" w:hAnsi="宋体" w:cs="宋体" w:hint="eastAsia"/>
          <w:color w:val="000000"/>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548E9771" w14:textId="77777777" w:rsidR="002042B4" w:rsidRDefault="00B94E7F">
      <w:pPr>
        <w:widowControl/>
        <w:spacing w:line="499" w:lineRule="atLeast"/>
        <w:jc w:val="left"/>
        <w:rPr>
          <w:rFonts w:ascii="宋体" w:hAnsi="宋体" w:cs="宋体"/>
          <w:sz w:val="24"/>
        </w:rPr>
      </w:pPr>
      <w:r>
        <w:rPr>
          <w:rFonts w:ascii="宋体" w:hAnsi="宋体" w:cs="宋体" w:hint="eastAsia"/>
          <w:color w:val="000000"/>
          <w:sz w:val="24"/>
        </w:rPr>
        <w:t>   （八）本人已认真阅读了上述承诺，并向本单位员工作了宣传教育。</w:t>
      </w:r>
    </w:p>
    <w:p w14:paraId="7D54B62B" w14:textId="77777777" w:rsidR="002042B4" w:rsidRDefault="00B94E7F">
      <w:pPr>
        <w:widowControl/>
        <w:spacing w:line="499" w:lineRule="atLeast"/>
        <w:jc w:val="left"/>
        <w:rPr>
          <w:rFonts w:ascii="宋体" w:hAnsi="宋体" w:cs="宋体"/>
          <w:sz w:val="24"/>
        </w:rPr>
      </w:pPr>
      <w:r>
        <w:rPr>
          <w:rFonts w:ascii="宋体" w:hAnsi="宋体" w:cs="宋体" w:hint="eastAsia"/>
          <w:color w:val="000000"/>
          <w:sz w:val="24"/>
        </w:rPr>
        <w:t>                  法定代表人签名：</w:t>
      </w:r>
    </w:p>
    <w:p w14:paraId="35DD93F2" w14:textId="77777777" w:rsidR="002042B4" w:rsidRDefault="00B94E7F">
      <w:pPr>
        <w:widowControl/>
        <w:spacing w:line="499" w:lineRule="atLeast"/>
        <w:jc w:val="center"/>
        <w:rPr>
          <w:rFonts w:ascii="宋体" w:hAnsi="宋体" w:cs="宋体"/>
          <w:sz w:val="24"/>
        </w:rPr>
      </w:pPr>
      <w:r>
        <w:rPr>
          <w:rFonts w:ascii="宋体" w:hAnsi="宋体" w:cs="宋体" w:hint="eastAsia"/>
          <w:color w:val="000000"/>
          <w:sz w:val="24"/>
        </w:rPr>
        <w:t>                   单位名称（盖章）：</w:t>
      </w:r>
    </w:p>
    <w:p w14:paraId="10817C5D" w14:textId="77777777" w:rsidR="002042B4" w:rsidRDefault="00B94E7F">
      <w:pPr>
        <w:widowControl/>
        <w:spacing w:line="499" w:lineRule="atLeast"/>
        <w:jc w:val="center"/>
        <w:rPr>
          <w:rFonts w:ascii="宋体" w:hAnsi="宋体" w:cs="宋体"/>
          <w:sz w:val="24"/>
        </w:rPr>
      </w:pPr>
      <w:r>
        <w:rPr>
          <w:rFonts w:ascii="宋体" w:hAnsi="宋体" w:cs="宋体" w:hint="eastAsia"/>
          <w:color w:val="000000"/>
          <w:sz w:val="24"/>
        </w:rPr>
        <w:t>                      年   月    日</w:t>
      </w:r>
      <w:bookmarkEnd w:id="37"/>
      <w:bookmarkEnd w:id="51"/>
      <w:bookmarkEnd w:id="99"/>
      <w:bookmarkEnd w:id="100"/>
      <w:bookmarkEnd w:id="101"/>
      <w:bookmarkEnd w:id="102"/>
      <w:bookmarkEnd w:id="103"/>
      <w:bookmarkEnd w:id="104"/>
      <w:bookmarkEnd w:id="105"/>
      <w:bookmarkEnd w:id="106"/>
      <w:bookmarkEnd w:id="115"/>
      <w:bookmarkEnd w:id="116"/>
      <w:bookmarkEnd w:id="123"/>
      <w:bookmarkEnd w:id="178"/>
      <w:bookmarkEnd w:id="190"/>
      <w:bookmarkEnd w:id="194"/>
      <w:bookmarkEnd w:id="195"/>
      <w:bookmarkEnd w:id="196"/>
      <w:bookmarkEnd w:id="199"/>
      <w:bookmarkEnd w:id="200"/>
      <w:bookmarkEnd w:id="201"/>
      <w:bookmarkEnd w:id="202"/>
      <w:bookmarkEnd w:id="204"/>
      <w:bookmarkEnd w:id="214"/>
      <w:bookmarkEnd w:id="215"/>
      <w:bookmarkEnd w:id="216"/>
      <w:bookmarkEnd w:id="217"/>
      <w:bookmarkEnd w:id="218"/>
    </w:p>
    <w:p w14:paraId="528CC045" w14:textId="77777777" w:rsidR="002042B4" w:rsidRDefault="002042B4">
      <w:pPr>
        <w:pStyle w:val="af0"/>
        <w:spacing w:beforeAutospacing="0" w:afterAutospacing="0"/>
        <w:jc w:val="center"/>
        <w:rPr>
          <w:rFonts w:ascii="宋体" w:hAnsi="宋体"/>
        </w:rPr>
      </w:pPr>
    </w:p>
    <w:p w14:paraId="7CB8F1A7" w14:textId="77777777" w:rsidR="002042B4" w:rsidRDefault="00B94E7F">
      <w:pPr>
        <w:pStyle w:val="af0"/>
        <w:spacing w:beforeAutospacing="0" w:afterAutospacing="0"/>
        <w:jc w:val="center"/>
        <w:rPr>
          <w:rFonts w:ascii="宋体" w:hAnsi="宋体" w:cs="宋体"/>
          <w:b/>
          <w:color w:val="000000"/>
          <w:sz w:val="32"/>
          <w:szCs w:val="32"/>
        </w:rPr>
      </w:pPr>
      <w:r>
        <w:rPr>
          <w:rFonts w:ascii="宋体" w:hAnsi="宋体" w:cs="宋体"/>
          <w:b/>
          <w:color w:val="000000"/>
          <w:sz w:val="32"/>
          <w:szCs w:val="32"/>
        </w:rPr>
        <w:br w:type="page" w:clear="all"/>
      </w:r>
      <w:r>
        <w:rPr>
          <w:rFonts w:ascii="宋体" w:hAnsi="宋体" w:cs="宋体" w:hint="eastAsia"/>
          <w:b/>
          <w:color w:val="000000"/>
          <w:sz w:val="32"/>
          <w:szCs w:val="32"/>
        </w:rPr>
        <w:lastRenderedPageBreak/>
        <w:t>质疑函范本</w:t>
      </w:r>
    </w:p>
    <w:p w14:paraId="5E1B84A9" w14:textId="77777777" w:rsidR="002042B4" w:rsidRDefault="00B94E7F">
      <w:pPr>
        <w:pStyle w:val="af0"/>
        <w:spacing w:before="290" w:beforeAutospacing="0" w:afterAutospacing="0" w:line="360" w:lineRule="auto"/>
        <w:jc w:val="both"/>
        <w:rPr>
          <w:rFonts w:ascii="宋体" w:hAnsi="宋体" w:cs="宋体"/>
        </w:rPr>
      </w:pPr>
      <w:r>
        <w:rPr>
          <w:rFonts w:ascii="宋体" w:hAnsi="宋体" w:cs="宋体" w:hint="eastAsia"/>
          <w:color w:val="000000"/>
        </w:rPr>
        <w:t>一、质疑供应商基本信息</w:t>
      </w:r>
    </w:p>
    <w:p w14:paraId="60BD1DEF" w14:textId="77777777" w:rsidR="002042B4" w:rsidRDefault="00B94E7F">
      <w:pPr>
        <w:pStyle w:val="af0"/>
        <w:spacing w:beforeAutospacing="0" w:afterAutospacing="0" w:line="360" w:lineRule="auto"/>
        <w:jc w:val="both"/>
        <w:rPr>
          <w:rFonts w:ascii="宋体" w:hAnsi="宋体" w:cs="宋体"/>
        </w:rPr>
      </w:pPr>
      <w:r>
        <w:rPr>
          <w:rFonts w:ascii="宋体" w:hAnsi="宋体" w:cs="宋体" w:hint="eastAsia"/>
          <w:color w:val="000000"/>
        </w:rPr>
        <w:t>质疑供应商：</w:t>
      </w:r>
      <w:r>
        <w:rPr>
          <w:rFonts w:ascii="宋体" w:hAnsi="宋体" w:cs="宋体" w:hint="eastAsia"/>
          <w:color w:val="000000"/>
          <w:u w:val="single"/>
        </w:rPr>
        <w:t>                    </w:t>
      </w:r>
      <w:r>
        <w:rPr>
          <w:rFonts w:ascii="宋体" w:hAnsi="宋体" w:cs="宋体" w:hint="eastAsia"/>
          <w:color w:val="000000"/>
          <w:u w:val="single"/>
        </w:rPr>
        <w:tab/>
        <w:t> </w:t>
      </w:r>
      <w:r>
        <w:rPr>
          <w:rFonts w:ascii="宋体" w:hAnsi="宋体" w:cs="宋体" w:hint="eastAsia"/>
          <w:color w:val="000000"/>
          <w:u w:val="single"/>
        </w:rPr>
        <w:tab/>
        <w:t xml:space="preserve">       </w:t>
      </w:r>
    </w:p>
    <w:p w14:paraId="52325229" w14:textId="77777777" w:rsidR="002042B4" w:rsidRDefault="00B94E7F">
      <w:pPr>
        <w:pStyle w:val="af0"/>
        <w:spacing w:beforeAutospacing="0" w:afterAutospacing="0" w:line="360" w:lineRule="auto"/>
        <w:jc w:val="both"/>
        <w:rPr>
          <w:rFonts w:ascii="宋体" w:hAnsi="宋体" w:cs="宋体"/>
          <w:color w:val="000000"/>
          <w:u w:val="single"/>
        </w:rPr>
      </w:pPr>
      <w:r>
        <w:rPr>
          <w:rFonts w:ascii="宋体" w:hAnsi="宋体" w:cs="宋体" w:hint="eastAsia"/>
          <w:color w:val="000000"/>
        </w:rPr>
        <w:t>地址：</w:t>
      </w:r>
      <w:r>
        <w:rPr>
          <w:rFonts w:ascii="宋体" w:hAnsi="宋体" w:cs="宋体" w:hint="eastAsia"/>
          <w:color w:val="000000"/>
          <w:u w:val="single"/>
        </w:rPr>
        <w:t xml:space="preserve">                      </w:t>
      </w:r>
      <w:r>
        <w:rPr>
          <w:rFonts w:ascii="宋体" w:hAnsi="宋体" w:cs="宋体" w:hint="eastAsia"/>
          <w:color w:val="000000"/>
          <w:u w:val="single"/>
        </w:rPr>
        <w:tab/>
      </w:r>
      <w:r>
        <w:rPr>
          <w:rFonts w:ascii="宋体" w:hAnsi="宋体" w:cs="宋体" w:hint="eastAsia"/>
          <w:color w:val="000000"/>
          <w:u w:val="single"/>
        </w:rPr>
        <w:tab/>
      </w:r>
      <w:r>
        <w:rPr>
          <w:rFonts w:ascii="宋体" w:hAnsi="宋体" w:cs="宋体" w:hint="eastAsia"/>
          <w:color w:val="000000"/>
          <w:u w:val="single"/>
        </w:rPr>
        <w:tab/>
        <w:t>      </w:t>
      </w:r>
    </w:p>
    <w:p w14:paraId="6F86BDCB" w14:textId="77777777" w:rsidR="002042B4" w:rsidRDefault="00B94E7F">
      <w:pPr>
        <w:pStyle w:val="af0"/>
        <w:spacing w:beforeAutospacing="0" w:afterAutospacing="0" w:line="360" w:lineRule="auto"/>
        <w:jc w:val="both"/>
        <w:rPr>
          <w:rFonts w:ascii="宋体" w:hAnsi="宋体" w:cs="宋体"/>
        </w:rPr>
      </w:pPr>
      <w:r>
        <w:rPr>
          <w:rFonts w:ascii="宋体" w:hAnsi="宋体" w:cs="宋体" w:hint="eastAsia"/>
          <w:color w:val="000000"/>
        </w:rPr>
        <w:t>邮编：</w:t>
      </w:r>
      <w:r>
        <w:rPr>
          <w:rFonts w:ascii="宋体" w:hAnsi="宋体" w:cs="宋体" w:hint="eastAsia"/>
          <w:color w:val="000000"/>
          <w:u w:val="single"/>
        </w:rPr>
        <w:t>                       </w:t>
      </w:r>
      <w:r>
        <w:rPr>
          <w:rFonts w:ascii="宋体" w:hAnsi="宋体" w:cs="宋体" w:hint="eastAsia"/>
          <w:color w:val="000000"/>
          <w:u w:val="single"/>
        </w:rPr>
        <w:tab/>
      </w:r>
      <w:r>
        <w:rPr>
          <w:rFonts w:ascii="宋体" w:hAnsi="宋体" w:cs="宋体" w:hint="eastAsia"/>
          <w:color w:val="000000"/>
          <w:u w:val="single"/>
        </w:rPr>
        <w:tab/>
        <w:t xml:space="preserve">        </w:t>
      </w:r>
    </w:p>
    <w:p w14:paraId="1F2BF8DA" w14:textId="77777777" w:rsidR="002042B4" w:rsidRDefault="00B94E7F">
      <w:pPr>
        <w:pStyle w:val="af0"/>
        <w:spacing w:beforeAutospacing="0" w:afterAutospacing="0" w:line="360" w:lineRule="auto"/>
        <w:jc w:val="both"/>
        <w:rPr>
          <w:rFonts w:ascii="宋体" w:hAnsi="宋体" w:cs="宋体"/>
          <w:color w:val="000000"/>
          <w:u w:val="single"/>
        </w:rPr>
      </w:pPr>
      <w:r>
        <w:rPr>
          <w:rFonts w:ascii="宋体" w:hAnsi="宋体" w:cs="宋体" w:hint="eastAsia"/>
          <w:color w:val="000000"/>
        </w:rPr>
        <w:t>联系人：</w:t>
      </w:r>
      <w:r>
        <w:rPr>
          <w:rFonts w:ascii="宋体" w:hAnsi="宋体" w:cs="宋体" w:hint="eastAsia"/>
          <w:color w:val="000000"/>
          <w:u w:val="single"/>
        </w:rPr>
        <w:t>               </w:t>
      </w:r>
      <w:r>
        <w:rPr>
          <w:rFonts w:ascii="宋体" w:hAnsi="宋体" w:cs="宋体" w:hint="eastAsia"/>
          <w:color w:val="000000"/>
          <w:u w:val="single"/>
        </w:rPr>
        <w:tab/>
      </w:r>
      <w:r>
        <w:rPr>
          <w:rFonts w:ascii="宋体" w:hAnsi="宋体" w:cs="宋体" w:hint="eastAsia"/>
          <w:color w:val="000000"/>
          <w:u w:val="single"/>
        </w:rPr>
        <w:tab/>
      </w:r>
      <w:r>
        <w:rPr>
          <w:rFonts w:ascii="宋体" w:hAnsi="宋体" w:cs="宋体" w:hint="eastAsia"/>
          <w:color w:val="000000"/>
          <w:u w:val="single"/>
        </w:rPr>
        <w:tab/>
      </w:r>
      <w:r>
        <w:rPr>
          <w:rFonts w:ascii="宋体" w:hAnsi="宋体" w:cs="宋体" w:hint="eastAsia"/>
          <w:color w:val="000000"/>
          <w:u w:val="single"/>
        </w:rPr>
        <w:tab/>
      </w:r>
      <w:r>
        <w:rPr>
          <w:rFonts w:ascii="宋体" w:hAnsi="宋体" w:cs="宋体" w:hint="eastAsia"/>
          <w:color w:val="000000"/>
          <w:u w:val="single"/>
        </w:rPr>
        <w:tab/>
      </w:r>
      <w:r>
        <w:rPr>
          <w:rFonts w:ascii="宋体" w:hAnsi="宋体" w:cs="宋体" w:hint="eastAsia"/>
          <w:color w:val="000000"/>
          <w:u w:val="single"/>
        </w:rPr>
        <w:tab/>
        <w:t xml:space="preserve">       </w:t>
      </w:r>
    </w:p>
    <w:p w14:paraId="74F69072" w14:textId="77777777" w:rsidR="002042B4" w:rsidRDefault="00B94E7F">
      <w:pPr>
        <w:pStyle w:val="af0"/>
        <w:spacing w:beforeAutospacing="0" w:afterAutospacing="0" w:line="360" w:lineRule="auto"/>
        <w:jc w:val="both"/>
        <w:rPr>
          <w:rFonts w:ascii="宋体" w:hAnsi="宋体" w:cs="宋体"/>
        </w:rPr>
      </w:pPr>
      <w:r>
        <w:rPr>
          <w:rFonts w:ascii="宋体" w:hAnsi="宋体" w:cs="宋体" w:hint="eastAsia"/>
          <w:color w:val="000000"/>
        </w:rPr>
        <w:t>联系电话：</w:t>
      </w:r>
      <w:r>
        <w:rPr>
          <w:rFonts w:ascii="宋体" w:hAnsi="宋体" w:cs="宋体" w:hint="eastAsia"/>
          <w:color w:val="000000"/>
          <w:u w:val="single"/>
        </w:rPr>
        <w:t xml:space="preserve">                                           </w:t>
      </w:r>
    </w:p>
    <w:p w14:paraId="321049AB" w14:textId="77777777" w:rsidR="002042B4" w:rsidRDefault="00B94E7F">
      <w:pPr>
        <w:pStyle w:val="af0"/>
        <w:spacing w:beforeAutospacing="0" w:afterAutospacing="0" w:line="360" w:lineRule="auto"/>
        <w:jc w:val="both"/>
        <w:rPr>
          <w:rFonts w:ascii="宋体" w:hAnsi="宋体" w:cs="宋体"/>
        </w:rPr>
      </w:pPr>
      <w:r>
        <w:rPr>
          <w:rFonts w:ascii="宋体" w:hAnsi="宋体" w:cs="宋体" w:hint="eastAsia"/>
          <w:color w:val="000000"/>
        </w:rPr>
        <w:t>授权代表：</w:t>
      </w:r>
      <w:r>
        <w:rPr>
          <w:rFonts w:ascii="宋体" w:hAnsi="宋体" w:cs="宋体" w:hint="eastAsia"/>
          <w:color w:val="000000"/>
          <w:u w:val="single"/>
        </w:rPr>
        <w:t>                 </w:t>
      </w:r>
      <w:r>
        <w:rPr>
          <w:rFonts w:ascii="宋体" w:hAnsi="宋体" w:cs="宋体" w:hint="eastAsia"/>
          <w:color w:val="000000"/>
          <w:u w:val="single"/>
        </w:rPr>
        <w:tab/>
      </w:r>
      <w:r>
        <w:rPr>
          <w:rFonts w:ascii="宋体" w:hAnsi="宋体" w:cs="宋体" w:hint="eastAsia"/>
          <w:color w:val="000000"/>
          <w:u w:val="single"/>
        </w:rPr>
        <w:tab/>
      </w:r>
      <w:r>
        <w:rPr>
          <w:rFonts w:ascii="宋体" w:hAnsi="宋体" w:cs="宋体" w:hint="eastAsia"/>
          <w:color w:val="000000"/>
          <w:u w:val="single"/>
        </w:rPr>
        <w:tab/>
      </w:r>
      <w:r>
        <w:rPr>
          <w:rFonts w:ascii="宋体" w:hAnsi="宋体" w:cs="宋体" w:hint="eastAsia"/>
          <w:color w:val="000000"/>
          <w:u w:val="single"/>
        </w:rPr>
        <w:tab/>
        <w:t xml:space="preserve">        </w:t>
      </w:r>
    </w:p>
    <w:p w14:paraId="35E70076" w14:textId="77777777" w:rsidR="002042B4" w:rsidRDefault="00B94E7F">
      <w:pPr>
        <w:pStyle w:val="af0"/>
        <w:spacing w:beforeAutospacing="0" w:afterAutospacing="0" w:line="360" w:lineRule="auto"/>
        <w:jc w:val="both"/>
        <w:rPr>
          <w:rFonts w:ascii="宋体" w:hAnsi="宋体" w:cs="宋体"/>
        </w:rPr>
      </w:pPr>
      <w:r>
        <w:rPr>
          <w:rFonts w:ascii="宋体" w:hAnsi="宋体" w:cs="宋体" w:hint="eastAsia"/>
          <w:color w:val="000000"/>
        </w:rPr>
        <w:t>联系电话：</w:t>
      </w:r>
      <w:r>
        <w:rPr>
          <w:rFonts w:ascii="宋体" w:hAnsi="宋体" w:cs="宋体" w:hint="eastAsia"/>
          <w:color w:val="000000"/>
          <w:u w:val="single"/>
        </w:rPr>
        <w:t>                  </w:t>
      </w:r>
      <w:r>
        <w:rPr>
          <w:rFonts w:ascii="宋体" w:hAnsi="宋体" w:cs="宋体" w:hint="eastAsia"/>
          <w:color w:val="000000"/>
          <w:u w:val="single"/>
        </w:rPr>
        <w:tab/>
      </w:r>
      <w:r>
        <w:rPr>
          <w:rFonts w:ascii="宋体" w:hAnsi="宋体" w:cs="宋体" w:hint="eastAsia"/>
          <w:color w:val="000000"/>
          <w:u w:val="single"/>
        </w:rPr>
        <w:tab/>
      </w:r>
      <w:r>
        <w:rPr>
          <w:rFonts w:ascii="宋体" w:hAnsi="宋体" w:cs="宋体" w:hint="eastAsia"/>
          <w:color w:val="000000"/>
          <w:u w:val="single"/>
        </w:rPr>
        <w:tab/>
      </w:r>
      <w:r>
        <w:rPr>
          <w:rFonts w:ascii="宋体" w:hAnsi="宋体" w:cs="宋体" w:hint="eastAsia"/>
          <w:color w:val="000000"/>
          <w:u w:val="single"/>
        </w:rPr>
        <w:tab/>
        <w:t xml:space="preserve">     </w:t>
      </w:r>
    </w:p>
    <w:p w14:paraId="7A097273" w14:textId="77777777" w:rsidR="002042B4" w:rsidRDefault="00B94E7F">
      <w:pPr>
        <w:pStyle w:val="af0"/>
        <w:spacing w:beforeAutospacing="0" w:afterAutospacing="0" w:line="360" w:lineRule="auto"/>
        <w:jc w:val="both"/>
        <w:rPr>
          <w:rFonts w:ascii="宋体" w:hAnsi="宋体" w:cs="宋体"/>
          <w:color w:val="000000"/>
          <w:u w:val="single"/>
        </w:rPr>
      </w:pPr>
      <w:r>
        <w:rPr>
          <w:rFonts w:ascii="宋体" w:hAnsi="宋体" w:cs="宋体" w:hint="eastAsia"/>
          <w:color w:val="000000"/>
        </w:rPr>
        <w:t>地址： </w:t>
      </w:r>
      <w:r>
        <w:rPr>
          <w:rFonts w:ascii="宋体" w:hAnsi="宋体" w:cs="宋体" w:hint="eastAsia"/>
          <w:color w:val="000000"/>
          <w:u w:val="single"/>
        </w:rPr>
        <w:t>                  </w:t>
      </w:r>
      <w:r>
        <w:rPr>
          <w:rFonts w:ascii="宋体" w:hAnsi="宋体" w:cs="宋体" w:hint="eastAsia"/>
          <w:color w:val="000000"/>
          <w:u w:val="single"/>
        </w:rPr>
        <w:tab/>
      </w:r>
      <w:r>
        <w:rPr>
          <w:rFonts w:ascii="宋体" w:hAnsi="宋体" w:cs="宋体" w:hint="eastAsia"/>
          <w:color w:val="000000"/>
          <w:u w:val="single"/>
        </w:rPr>
        <w:tab/>
      </w:r>
      <w:r>
        <w:rPr>
          <w:rFonts w:ascii="宋体" w:hAnsi="宋体" w:cs="宋体" w:hint="eastAsia"/>
          <w:color w:val="000000"/>
          <w:u w:val="single"/>
        </w:rPr>
        <w:tab/>
      </w:r>
      <w:r>
        <w:rPr>
          <w:rFonts w:ascii="宋体" w:hAnsi="宋体" w:cs="宋体" w:hint="eastAsia"/>
          <w:color w:val="000000"/>
          <w:u w:val="single"/>
        </w:rPr>
        <w:tab/>
        <w:t xml:space="preserve">        </w:t>
      </w:r>
    </w:p>
    <w:p w14:paraId="57789FD6" w14:textId="77777777" w:rsidR="002042B4" w:rsidRDefault="00B94E7F">
      <w:pPr>
        <w:pStyle w:val="af0"/>
        <w:spacing w:beforeAutospacing="0" w:afterAutospacing="0" w:line="360" w:lineRule="auto"/>
        <w:jc w:val="both"/>
        <w:rPr>
          <w:rFonts w:ascii="宋体" w:hAnsi="宋体" w:cs="宋体"/>
        </w:rPr>
      </w:pPr>
      <w:r>
        <w:rPr>
          <w:rFonts w:ascii="宋体" w:hAnsi="宋体" w:cs="宋体" w:hint="eastAsia"/>
          <w:color w:val="000000"/>
        </w:rPr>
        <w:t>邮编：</w:t>
      </w:r>
      <w:r>
        <w:rPr>
          <w:rFonts w:ascii="宋体" w:hAnsi="宋体" w:cs="宋体" w:hint="eastAsia"/>
          <w:color w:val="000000"/>
          <w:u w:val="single"/>
        </w:rPr>
        <w:t xml:space="preserve">                                </w:t>
      </w:r>
    </w:p>
    <w:p w14:paraId="4998AA89" w14:textId="77777777" w:rsidR="002042B4" w:rsidRDefault="00B94E7F">
      <w:pPr>
        <w:pStyle w:val="af0"/>
        <w:spacing w:beforeAutospacing="0" w:afterAutospacing="0" w:line="360" w:lineRule="auto"/>
        <w:jc w:val="both"/>
        <w:rPr>
          <w:rFonts w:ascii="宋体" w:hAnsi="宋体" w:cs="宋体"/>
        </w:rPr>
      </w:pPr>
      <w:r>
        <w:rPr>
          <w:rFonts w:ascii="宋体" w:hAnsi="宋体" w:cs="宋体" w:hint="eastAsia"/>
          <w:color w:val="000000"/>
        </w:rPr>
        <w:t>二、质疑项目基本情况</w:t>
      </w:r>
    </w:p>
    <w:p w14:paraId="00D322CA" w14:textId="77777777" w:rsidR="002042B4" w:rsidRDefault="00B94E7F">
      <w:pPr>
        <w:pStyle w:val="af0"/>
        <w:spacing w:beforeAutospacing="0" w:afterAutospacing="0" w:line="360" w:lineRule="auto"/>
        <w:jc w:val="both"/>
        <w:rPr>
          <w:rFonts w:ascii="宋体" w:hAnsi="宋体" w:cs="宋体"/>
        </w:rPr>
      </w:pPr>
      <w:r>
        <w:rPr>
          <w:rFonts w:ascii="宋体" w:hAnsi="宋体" w:cs="宋体" w:hint="eastAsia"/>
          <w:color w:val="000000"/>
        </w:rPr>
        <w:t>质疑项目的名称：</w:t>
      </w:r>
      <w:r>
        <w:rPr>
          <w:rFonts w:ascii="宋体" w:hAnsi="宋体" w:cs="宋体" w:hint="eastAsia"/>
          <w:color w:val="000000"/>
          <w:u w:val="single"/>
        </w:rPr>
        <w:t xml:space="preserve">                            </w:t>
      </w:r>
    </w:p>
    <w:p w14:paraId="3EEA4AC4" w14:textId="77777777" w:rsidR="002042B4" w:rsidRDefault="00B94E7F">
      <w:pPr>
        <w:pStyle w:val="af0"/>
        <w:spacing w:beforeAutospacing="0" w:afterAutospacing="0" w:line="360" w:lineRule="auto"/>
        <w:jc w:val="both"/>
        <w:rPr>
          <w:rFonts w:ascii="宋体" w:hAnsi="宋体" w:cs="宋体"/>
          <w:color w:val="000000"/>
          <w:u w:val="single"/>
        </w:rPr>
      </w:pPr>
      <w:r>
        <w:rPr>
          <w:rFonts w:ascii="宋体" w:hAnsi="宋体" w:cs="宋体" w:hint="eastAsia"/>
          <w:color w:val="000000"/>
        </w:rPr>
        <w:t>质疑项目的编号：</w:t>
      </w:r>
      <w:r>
        <w:rPr>
          <w:rFonts w:ascii="宋体" w:hAnsi="宋体" w:cs="宋体" w:hint="eastAsia"/>
          <w:color w:val="000000"/>
          <w:u w:val="single"/>
        </w:rPr>
        <w:t xml:space="preserve">                          </w:t>
      </w:r>
    </w:p>
    <w:p w14:paraId="3D432190" w14:textId="77777777" w:rsidR="002042B4" w:rsidRDefault="00B94E7F">
      <w:pPr>
        <w:pStyle w:val="af0"/>
        <w:spacing w:beforeAutospacing="0" w:afterAutospacing="0" w:line="360" w:lineRule="auto"/>
        <w:jc w:val="both"/>
        <w:rPr>
          <w:rFonts w:ascii="宋体" w:hAnsi="宋体" w:cs="宋体"/>
        </w:rPr>
      </w:pPr>
      <w:r>
        <w:rPr>
          <w:rFonts w:ascii="宋体" w:hAnsi="宋体" w:cs="宋体" w:hint="eastAsia"/>
          <w:color w:val="000000"/>
        </w:rPr>
        <w:t>包号：</w:t>
      </w:r>
      <w:r>
        <w:rPr>
          <w:rFonts w:ascii="宋体" w:hAnsi="宋体" w:cs="宋体" w:hint="eastAsia"/>
          <w:color w:val="000000"/>
          <w:u w:val="single"/>
        </w:rPr>
        <w:t xml:space="preserve">                       </w:t>
      </w:r>
      <w:r>
        <w:rPr>
          <w:rFonts w:ascii="宋体" w:hAnsi="宋体" w:cs="宋体" w:hint="eastAsia"/>
          <w:color w:val="000000"/>
          <w:u w:val="single"/>
        </w:rPr>
        <w:tab/>
      </w:r>
      <w:r>
        <w:rPr>
          <w:rFonts w:ascii="宋体" w:hAnsi="宋体" w:cs="宋体" w:hint="eastAsia"/>
          <w:color w:val="000000"/>
          <w:u w:val="single"/>
        </w:rPr>
        <w:tab/>
      </w:r>
      <w:r>
        <w:rPr>
          <w:rFonts w:ascii="宋体" w:hAnsi="宋体" w:cs="宋体" w:hint="eastAsia"/>
          <w:color w:val="000000"/>
          <w:u w:val="single"/>
        </w:rPr>
        <w:tab/>
        <w:t xml:space="preserve">    </w:t>
      </w:r>
    </w:p>
    <w:p w14:paraId="536B66E1" w14:textId="77777777" w:rsidR="002042B4" w:rsidRDefault="00B94E7F">
      <w:pPr>
        <w:pStyle w:val="af0"/>
        <w:spacing w:beforeAutospacing="0" w:afterAutospacing="0" w:line="360" w:lineRule="auto"/>
        <w:jc w:val="both"/>
        <w:rPr>
          <w:rFonts w:ascii="宋体" w:hAnsi="宋体" w:cs="宋体"/>
        </w:rPr>
      </w:pPr>
      <w:r>
        <w:rPr>
          <w:rFonts w:ascii="宋体" w:hAnsi="宋体" w:cs="宋体" w:hint="eastAsia"/>
          <w:color w:val="000000"/>
        </w:rPr>
        <w:t>采购人名称：</w:t>
      </w:r>
      <w:r>
        <w:rPr>
          <w:rFonts w:ascii="宋体" w:hAnsi="宋体" w:cs="宋体" w:hint="eastAsia"/>
          <w:color w:val="000000"/>
          <w:u w:val="single"/>
        </w:rPr>
        <w:t xml:space="preserve">                            </w:t>
      </w:r>
    </w:p>
    <w:p w14:paraId="5A56B036" w14:textId="77777777" w:rsidR="002042B4" w:rsidRDefault="00B94E7F">
      <w:pPr>
        <w:pStyle w:val="af0"/>
        <w:spacing w:beforeAutospacing="0" w:afterAutospacing="0" w:line="360" w:lineRule="auto"/>
        <w:jc w:val="both"/>
        <w:rPr>
          <w:rFonts w:ascii="宋体" w:hAnsi="宋体" w:cs="宋体"/>
        </w:rPr>
      </w:pPr>
      <w:r>
        <w:rPr>
          <w:rFonts w:ascii="宋体" w:hAnsi="宋体" w:cs="宋体" w:hint="eastAsia"/>
          <w:color w:val="000000"/>
        </w:rPr>
        <w:t>采购文件获取日期：</w:t>
      </w:r>
      <w:r>
        <w:rPr>
          <w:rFonts w:ascii="宋体" w:hAnsi="宋体" w:cs="宋体" w:hint="eastAsia"/>
          <w:color w:val="000000"/>
          <w:u w:val="single"/>
        </w:rPr>
        <w:t xml:space="preserve">                             </w:t>
      </w:r>
    </w:p>
    <w:p w14:paraId="4AB2E5BA" w14:textId="77777777" w:rsidR="002042B4" w:rsidRDefault="00B94E7F">
      <w:pPr>
        <w:pStyle w:val="af0"/>
        <w:spacing w:beforeAutospacing="0" w:afterAutospacing="0" w:line="360" w:lineRule="auto"/>
        <w:jc w:val="both"/>
        <w:rPr>
          <w:rFonts w:ascii="宋体" w:hAnsi="宋体" w:cs="宋体"/>
        </w:rPr>
      </w:pPr>
      <w:r>
        <w:rPr>
          <w:rFonts w:ascii="宋体" w:hAnsi="宋体" w:cs="宋体" w:hint="eastAsia"/>
          <w:color w:val="000000"/>
        </w:rPr>
        <w:t>三、质疑事项具体内容</w:t>
      </w:r>
    </w:p>
    <w:p w14:paraId="4C23EFCE" w14:textId="77777777" w:rsidR="002042B4" w:rsidRDefault="00B94E7F">
      <w:pPr>
        <w:pStyle w:val="af0"/>
        <w:spacing w:beforeAutospacing="0" w:afterAutospacing="0" w:line="360" w:lineRule="auto"/>
        <w:jc w:val="both"/>
        <w:rPr>
          <w:rFonts w:ascii="宋体" w:hAnsi="宋体" w:cs="宋体"/>
        </w:rPr>
      </w:pPr>
      <w:r>
        <w:rPr>
          <w:rFonts w:ascii="宋体" w:hAnsi="宋体" w:cs="宋体" w:hint="eastAsia"/>
          <w:color w:val="000000"/>
        </w:rPr>
        <w:t>质疑事项1：</w:t>
      </w:r>
      <w:r>
        <w:rPr>
          <w:rFonts w:ascii="宋体" w:hAnsi="宋体" w:cs="宋体" w:hint="eastAsia"/>
          <w:color w:val="000000"/>
          <w:u w:val="single"/>
        </w:rPr>
        <w:t xml:space="preserve">                             </w:t>
      </w:r>
    </w:p>
    <w:p w14:paraId="19B38682" w14:textId="77777777" w:rsidR="002042B4" w:rsidRDefault="00B94E7F">
      <w:pPr>
        <w:pStyle w:val="af0"/>
        <w:spacing w:beforeAutospacing="0" w:afterAutospacing="0" w:line="360" w:lineRule="auto"/>
        <w:rPr>
          <w:rFonts w:ascii="宋体" w:hAnsi="宋体" w:cs="宋体"/>
        </w:rPr>
      </w:pPr>
      <w:r>
        <w:rPr>
          <w:rFonts w:ascii="宋体" w:hAnsi="宋体" w:cs="宋体" w:hint="eastAsia"/>
          <w:color w:val="000000"/>
        </w:rPr>
        <w:t>事实依据：</w:t>
      </w:r>
      <w:r>
        <w:rPr>
          <w:rFonts w:ascii="宋体" w:hAnsi="宋体" w:cs="宋体" w:hint="eastAsia"/>
          <w:color w:val="000000"/>
          <w:u w:val="single"/>
        </w:rPr>
        <w:t xml:space="preserve">                                                   </w:t>
      </w:r>
    </w:p>
    <w:p w14:paraId="173BE672" w14:textId="77777777" w:rsidR="002042B4" w:rsidRDefault="00B94E7F">
      <w:pPr>
        <w:pStyle w:val="af0"/>
        <w:spacing w:beforeAutospacing="0" w:afterAutospacing="0" w:line="360" w:lineRule="auto"/>
        <w:jc w:val="both"/>
        <w:rPr>
          <w:rFonts w:ascii="宋体" w:hAnsi="宋体" w:cs="宋体"/>
        </w:rPr>
      </w:pPr>
      <w:r>
        <w:rPr>
          <w:rFonts w:ascii="宋体" w:hAnsi="宋体" w:cs="宋体" w:hint="eastAsia"/>
          <w:color w:val="000000"/>
        </w:rPr>
        <w:t>法律依据：</w:t>
      </w:r>
      <w:r>
        <w:rPr>
          <w:rFonts w:ascii="宋体" w:hAnsi="宋体" w:cs="宋体" w:hint="eastAsia"/>
          <w:color w:val="000000"/>
          <w:u w:val="single"/>
        </w:rPr>
        <w:t xml:space="preserve">                                                    </w:t>
      </w:r>
    </w:p>
    <w:p w14:paraId="7004663F" w14:textId="77777777" w:rsidR="002042B4" w:rsidRDefault="00B94E7F">
      <w:pPr>
        <w:pStyle w:val="af0"/>
        <w:spacing w:beforeAutospacing="0" w:afterAutospacing="0" w:line="360" w:lineRule="auto"/>
        <w:jc w:val="both"/>
        <w:rPr>
          <w:rFonts w:ascii="宋体" w:hAnsi="宋体" w:cs="宋体"/>
        </w:rPr>
      </w:pPr>
      <w:r>
        <w:rPr>
          <w:rFonts w:ascii="宋体" w:hAnsi="宋体" w:cs="宋体" w:hint="eastAsia"/>
          <w:color w:val="000000"/>
        </w:rPr>
        <w:t>质疑事项2</w:t>
      </w:r>
    </w:p>
    <w:p w14:paraId="73D37FFC" w14:textId="77777777" w:rsidR="002042B4" w:rsidRDefault="00B94E7F">
      <w:pPr>
        <w:pStyle w:val="af0"/>
        <w:spacing w:beforeAutospacing="0" w:afterAutospacing="0" w:line="360" w:lineRule="auto"/>
        <w:jc w:val="both"/>
        <w:rPr>
          <w:rFonts w:ascii="宋体" w:hAnsi="宋体" w:cs="宋体"/>
        </w:rPr>
      </w:pPr>
      <w:r>
        <w:rPr>
          <w:rFonts w:ascii="宋体" w:hAnsi="宋体" w:cs="宋体" w:hint="eastAsia"/>
          <w:color w:val="000000"/>
        </w:rPr>
        <w:t>……</w:t>
      </w:r>
    </w:p>
    <w:p w14:paraId="13E1E58E" w14:textId="77777777" w:rsidR="002042B4" w:rsidRDefault="00B94E7F">
      <w:pPr>
        <w:pStyle w:val="af0"/>
        <w:spacing w:beforeAutospacing="0" w:afterAutospacing="0" w:line="360" w:lineRule="auto"/>
        <w:jc w:val="both"/>
        <w:rPr>
          <w:rFonts w:ascii="宋体" w:hAnsi="宋体" w:cs="宋体"/>
        </w:rPr>
      </w:pPr>
      <w:r>
        <w:rPr>
          <w:rFonts w:ascii="宋体" w:hAnsi="宋体" w:cs="宋体" w:hint="eastAsia"/>
          <w:color w:val="000000"/>
        </w:rPr>
        <w:t>四、与质疑事项相关的质疑请求</w:t>
      </w:r>
    </w:p>
    <w:p w14:paraId="5C302791" w14:textId="77777777" w:rsidR="002042B4" w:rsidRDefault="00B94E7F">
      <w:pPr>
        <w:pStyle w:val="af0"/>
        <w:spacing w:beforeAutospacing="0" w:afterAutospacing="0" w:line="360" w:lineRule="auto"/>
        <w:jc w:val="both"/>
        <w:rPr>
          <w:rFonts w:ascii="宋体" w:hAnsi="宋体" w:cs="宋体"/>
        </w:rPr>
      </w:pPr>
      <w:r>
        <w:rPr>
          <w:rFonts w:ascii="宋体" w:hAnsi="宋体" w:cs="宋体" w:hint="eastAsia"/>
          <w:color w:val="000000"/>
        </w:rPr>
        <w:t>请求：</w:t>
      </w:r>
      <w:r>
        <w:rPr>
          <w:rFonts w:ascii="宋体" w:hAnsi="宋体" w:cs="宋体" w:hint="eastAsia"/>
          <w:color w:val="000000"/>
          <w:u w:val="single"/>
        </w:rPr>
        <w:t xml:space="preserve">                                                          </w:t>
      </w:r>
    </w:p>
    <w:p w14:paraId="3E6ABB3F" w14:textId="77777777" w:rsidR="002042B4" w:rsidRDefault="00B94E7F">
      <w:pPr>
        <w:pStyle w:val="af0"/>
        <w:spacing w:beforeAutospacing="0" w:afterAutospacing="0"/>
        <w:jc w:val="both"/>
        <w:rPr>
          <w:rFonts w:ascii="宋体" w:hAnsi="宋体" w:cs="宋体"/>
        </w:rPr>
      </w:pPr>
      <w:r>
        <w:rPr>
          <w:rFonts w:ascii="宋体" w:hAnsi="宋体" w:cs="宋体" w:hint="eastAsia"/>
          <w:color w:val="000000"/>
        </w:rPr>
        <w:t xml:space="preserve">签字(签章)：                 公章：               日期：    </w:t>
      </w:r>
    </w:p>
    <w:p w14:paraId="1F9E2400" w14:textId="77777777" w:rsidR="002042B4" w:rsidRDefault="00B94E7F">
      <w:pPr>
        <w:pStyle w:val="af0"/>
        <w:spacing w:beforeAutospacing="0" w:afterAutospacing="0" w:line="0" w:lineRule="atLeast"/>
        <w:jc w:val="both"/>
        <w:rPr>
          <w:rFonts w:ascii="宋体" w:hAnsi="宋体" w:cs="宋体"/>
        </w:rPr>
      </w:pPr>
      <w:r>
        <w:rPr>
          <w:rFonts w:ascii="宋体" w:hAnsi="宋体" w:cs="宋体" w:hint="eastAsia"/>
          <w:b/>
          <w:color w:val="000000"/>
        </w:rPr>
        <w:t>质疑函制作说明：</w:t>
      </w:r>
    </w:p>
    <w:p w14:paraId="10D7CBC0" w14:textId="77777777" w:rsidR="002042B4" w:rsidRDefault="00B94E7F">
      <w:pPr>
        <w:pStyle w:val="af0"/>
        <w:widowControl/>
        <w:spacing w:beforeAutospacing="0" w:afterAutospacing="0" w:line="0" w:lineRule="atLeast"/>
        <w:ind w:firstLine="480"/>
        <w:rPr>
          <w:rFonts w:ascii="宋体" w:hAnsi="宋体" w:cs="宋体"/>
        </w:rPr>
      </w:pPr>
      <w:r>
        <w:rPr>
          <w:rFonts w:ascii="宋体" w:hAnsi="宋体" w:cs="宋体" w:hint="eastAsia"/>
          <w:color w:val="000000"/>
        </w:rPr>
        <w:t>1.供应商提出质疑时，应提交质疑函和必要的证明材料。</w:t>
      </w:r>
    </w:p>
    <w:p w14:paraId="41B03D9F" w14:textId="77777777" w:rsidR="002042B4" w:rsidRDefault="00B94E7F">
      <w:pPr>
        <w:pStyle w:val="af0"/>
        <w:widowControl/>
        <w:spacing w:beforeAutospacing="0" w:afterAutospacing="0" w:line="0" w:lineRule="atLeast"/>
        <w:ind w:firstLine="480"/>
        <w:rPr>
          <w:rFonts w:ascii="宋体" w:hAnsi="宋体" w:cs="宋体"/>
        </w:rPr>
      </w:pPr>
      <w:r>
        <w:rPr>
          <w:rFonts w:ascii="宋体" w:hAnsi="宋体" w:cs="宋体" w:hint="eastAsia"/>
          <w:color w:val="000000"/>
        </w:rPr>
        <w:t>2.质疑供应商若委托代理人进行质疑的，</w:t>
      </w:r>
      <w:proofErr w:type="gramStart"/>
      <w:r>
        <w:rPr>
          <w:rFonts w:ascii="宋体" w:hAnsi="宋体" w:cs="宋体" w:hint="eastAsia"/>
          <w:color w:val="000000"/>
        </w:rPr>
        <w:t>质疑函应按</w:t>
      </w:r>
      <w:proofErr w:type="gramEnd"/>
      <w:r>
        <w:rPr>
          <w:rFonts w:ascii="宋体" w:hAnsi="宋体" w:cs="宋体" w:hint="eastAsia"/>
          <w:color w:val="000000"/>
        </w:rPr>
        <w:t>要求列明“授权代表”的有关内容，并在附件中提交由质疑供应商签署的授权委托书。授权委托书应载明代理人的姓名或者名称、代理事项、具体权限、期限和相关事项。</w:t>
      </w:r>
    </w:p>
    <w:p w14:paraId="2138D16F" w14:textId="77777777" w:rsidR="002042B4" w:rsidRDefault="00B94E7F">
      <w:pPr>
        <w:pStyle w:val="af0"/>
        <w:widowControl/>
        <w:spacing w:beforeAutospacing="0" w:afterAutospacing="0" w:line="0" w:lineRule="atLeast"/>
        <w:ind w:firstLine="480"/>
        <w:rPr>
          <w:rFonts w:ascii="宋体" w:hAnsi="宋体" w:cs="宋体"/>
        </w:rPr>
      </w:pPr>
      <w:r>
        <w:rPr>
          <w:rFonts w:ascii="宋体" w:hAnsi="宋体" w:cs="宋体" w:hint="eastAsia"/>
          <w:color w:val="000000"/>
        </w:rPr>
        <w:lastRenderedPageBreak/>
        <w:t>3.质疑供应商若对项目的某一分包进行质疑，质疑函中应列明具体分包号。</w:t>
      </w:r>
    </w:p>
    <w:p w14:paraId="1BC74C8B" w14:textId="77777777" w:rsidR="002042B4" w:rsidRDefault="00B94E7F">
      <w:pPr>
        <w:pStyle w:val="af0"/>
        <w:widowControl/>
        <w:spacing w:beforeAutospacing="0" w:afterAutospacing="0" w:line="0" w:lineRule="atLeast"/>
        <w:ind w:firstLine="480"/>
        <w:rPr>
          <w:rFonts w:ascii="宋体" w:hAnsi="宋体" w:cs="宋体"/>
        </w:rPr>
      </w:pPr>
      <w:r>
        <w:rPr>
          <w:rFonts w:ascii="宋体" w:hAnsi="宋体" w:cs="宋体" w:hint="eastAsia"/>
          <w:color w:val="000000"/>
        </w:rPr>
        <w:t>4.质疑函的质疑事项应具体、明确，并有必要的事实依据和法律依据。</w:t>
      </w:r>
    </w:p>
    <w:p w14:paraId="47D03355" w14:textId="77777777" w:rsidR="002042B4" w:rsidRDefault="00B94E7F">
      <w:pPr>
        <w:pStyle w:val="af0"/>
        <w:widowControl/>
        <w:spacing w:beforeAutospacing="0" w:afterAutospacing="0" w:line="0" w:lineRule="atLeast"/>
        <w:ind w:firstLine="480"/>
        <w:rPr>
          <w:rFonts w:ascii="宋体" w:hAnsi="宋体" w:cs="宋体"/>
        </w:rPr>
      </w:pPr>
      <w:r>
        <w:rPr>
          <w:rFonts w:ascii="宋体" w:hAnsi="宋体" w:cs="宋体" w:hint="eastAsia"/>
          <w:color w:val="000000"/>
        </w:rPr>
        <w:t>5.质疑函的质疑请求应与质疑事项相关。</w:t>
      </w:r>
    </w:p>
    <w:p w14:paraId="194E1E9F" w14:textId="77777777" w:rsidR="002042B4" w:rsidRDefault="00B94E7F">
      <w:pPr>
        <w:pStyle w:val="af0"/>
        <w:widowControl/>
        <w:spacing w:beforeAutospacing="0" w:afterAutospacing="0" w:line="0" w:lineRule="atLeast"/>
        <w:ind w:firstLine="480"/>
        <w:rPr>
          <w:rFonts w:ascii="宋体" w:hAnsi="宋体" w:cs="宋体"/>
        </w:rPr>
      </w:pPr>
      <w:r>
        <w:rPr>
          <w:rFonts w:ascii="宋体" w:hAnsi="宋体" w:cs="宋体" w:hint="eastAsia"/>
          <w:color w:val="000000"/>
        </w:rPr>
        <w:t>6.质疑供应商为自然人的，</w:t>
      </w:r>
      <w:proofErr w:type="gramStart"/>
      <w:r>
        <w:rPr>
          <w:rFonts w:ascii="宋体" w:hAnsi="宋体" w:cs="宋体" w:hint="eastAsia"/>
          <w:color w:val="000000"/>
        </w:rPr>
        <w:t>质疑函应由</w:t>
      </w:r>
      <w:proofErr w:type="gramEnd"/>
      <w:r>
        <w:rPr>
          <w:rFonts w:ascii="宋体" w:hAnsi="宋体" w:cs="宋体" w:hint="eastAsia"/>
          <w:color w:val="000000"/>
        </w:rPr>
        <w:t>本人签字；质疑供应商为法人或者其他组织的，</w:t>
      </w:r>
      <w:proofErr w:type="gramStart"/>
      <w:r>
        <w:rPr>
          <w:rFonts w:ascii="宋体" w:hAnsi="宋体" w:cs="宋体" w:hint="eastAsia"/>
          <w:color w:val="000000"/>
        </w:rPr>
        <w:t>质疑函应由</w:t>
      </w:r>
      <w:proofErr w:type="gramEnd"/>
      <w:r>
        <w:rPr>
          <w:rFonts w:ascii="宋体" w:hAnsi="宋体" w:cs="宋体" w:hint="eastAsia"/>
          <w:color w:val="000000"/>
        </w:rPr>
        <w:t>法定代表人、主要负责人，或者其授权代表签字或者盖章，并加盖公章。</w:t>
      </w:r>
    </w:p>
    <w:sectPr w:rsidR="002042B4">
      <w:footerReference w:type="default" r:id="rId8"/>
      <w:pgSz w:w="11906" w:h="16838"/>
      <w:pgMar w:top="1440" w:right="1644" w:bottom="1440" w:left="1644"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56E4D" w14:textId="77777777" w:rsidR="00011EFB" w:rsidRDefault="00011EFB">
      <w:r>
        <w:separator/>
      </w:r>
    </w:p>
  </w:endnote>
  <w:endnote w:type="continuationSeparator" w:id="0">
    <w:p w14:paraId="712648CF" w14:textId="77777777" w:rsidR="00011EFB" w:rsidRDefault="0001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altName w:val="宋体"/>
    <w:panose1 w:val="020B0503020204020204"/>
    <w:charset w:val="86"/>
    <w:family w:val="swiss"/>
    <w:pitch w:val="variable"/>
    <w:sig w:usb0="80000287" w:usb1="2ACF3C50" w:usb2="00000016" w:usb3="00000000" w:csb0="0004001F"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 w:name="楷体_GB2312">
    <w:altName w:val="楷体"/>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auto"/>
    <w:pitch w:val="default"/>
  </w:font>
  <w:font w:name="方正书宋简体">
    <w:altName w:val="Arial Unicode MS"/>
    <w:charset w:val="86"/>
    <w:family w:val="auto"/>
    <w:pitch w:val="default"/>
    <w:sig w:usb0="00000000" w:usb1="184F6CFA" w:usb2="00000012"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E0979" w14:textId="77777777" w:rsidR="00B94E7F" w:rsidRDefault="00B94E7F">
    <w:pPr>
      <w:pStyle w:val="aa"/>
      <w:jc w:val="center"/>
    </w:pPr>
    <w:r>
      <w:fldChar w:fldCharType="begin"/>
    </w:r>
    <w:r>
      <w:instrText>PAGE   \* MERGEFORMAT</w:instrText>
    </w:r>
    <w:r>
      <w:fldChar w:fldCharType="separate"/>
    </w:r>
    <w:r w:rsidR="0049533C" w:rsidRPr="0049533C">
      <w:rPr>
        <w:noProof/>
        <w:lang w:val="zh-CN"/>
      </w:rPr>
      <w:t>7</w:t>
    </w:r>
    <w:r>
      <w:fldChar w:fldCharType="end"/>
    </w:r>
  </w:p>
  <w:p w14:paraId="705E5553" w14:textId="77777777" w:rsidR="00B94E7F" w:rsidRDefault="00B94E7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CBD65" w14:textId="77777777" w:rsidR="00011EFB" w:rsidRDefault="00011EFB">
      <w:r>
        <w:separator/>
      </w:r>
    </w:p>
  </w:footnote>
  <w:footnote w:type="continuationSeparator" w:id="0">
    <w:p w14:paraId="5DD87E33" w14:textId="77777777" w:rsidR="00011EFB" w:rsidRDefault="00011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049C"/>
    <w:multiLevelType w:val="multilevel"/>
    <w:tmpl w:val="29725108"/>
    <w:lvl w:ilvl="0">
      <w:start w:val="1"/>
      <w:numFmt w:val="decimal"/>
      <w:lvlText w:val="%1."/>
      <w:lvlJc w:val="left"/>
      <w:pPr>
        <w:tabs>
          <w:tab w:val="num" w:pos="425"/>
        </w:tabs>
        <w:ind w:left="425" w:hanging="425"/>
      </w:pPr>
      <w:rPr>
        <w:rFonts w:ascii="Arial" w:eastAsia="宋体" w:hAnsi="Arial" w:hint="eastAsia"/>
        <w:b/>
        <w:sz w:val="44"/>
      </w:rPr>
    </w:lvl>
    <w:lvl w:ilvl="1">
      <w:start w:val="1"/>
      <w:numFmt w:val="decimal"/>
      <w:lvlText w:val="%1.%2."/>
      <w:lvlJc w:val="left"/>
      <w:pPr>
        <w:tabs>
          <w:tab w:val="num" w:pos="567"/>
        </w:tabs>
        <w:ind w:left="567" w:hanging="567"/>
      </w:pPr>
      <w:rPr>
        <w:rFonts w:ascii="Arial" w:eastAsia="宋体" w:hAnsi="Arial" w:hint="eastAsia"/>
        <w:b/>
        <w:sz w:val="36"/>
      </w:rPr>
    </w:lvl>
    <w:lvl w:ilvl="2">
      <w:start w:val="1"/>
      <w:numFmt w:val="decimal"/>
      <w:lvlText w:val="%1.%2.%3."/>
      <w:lvlJc w:val="left"/>
      <w:pPr>
        <w:tabs>
          <w:tab w:val="num" w:pos="709"/>
        </w:tabs>
        <w:ind w:left="709" w:hanging="709"/>
      </w:pPr>
      <w:rPr>
        <w:rFonts w:ascii="Arial" w:eastAsia="宋体" w:hAnsi="Arial" w:hint="eastAsia"/>
        <w:b/>
        <w:sz w:val="32"/>
      </w:rPr>
    </w:lvl>
    <w:lvl w:ilvl="3">
      <w:start w:val="1"/>
      <w:numFmt w:val="decimal"/>
      <w:lvlText w:val="%1.%2.%3.%4."/>
      <w:lvlJc w:val="left"/>
      <w:pPr>
        <w:tabs>
          <w:tab w:val="num" w:pos="851"/>
        </w:tabs>
        <w:ind w:left="851" w:hanging="851"/>
      </w:pPr>
      <w:rPr>
        <w:rFonts w:ascii="Arial" w:eastAsia="宋体" w:hAnsi="Arial" w:hint="eastAsia"/>
        <w:b/>
        <w:sz w:val="30"/>
      </w:rPr>
    </w:lvl>
    <w:lvl w:ilvl="4">
      <w:start w:val="1"/>
      <w:numFmt w:val="decimal"/>
      <w:lvlText w:val="%1.%2.%3.%4.%5."/>
      <w:lvlJc w:val="left"/>
      <w:pPr>
        <w:tabs>
          <w:tab w:val="num" w:pos="992"/>
        </w:tabs>
        <w:ind w:left="992" w:hanging="992"/>
      </w:pPr>
      <w:rPr>
        <w:rFonts w:ascii="Arial" w:eastAsia="宋体" w:hAnsi="Arial" w:hint="eastAsia"/>
        <w:b/>
        <w:sz w:val="28"/>
      </w:rPr>
    </w:lvl>
    <w:lvl w:ilvl="5">
      <w:start w:val="1"/>
      <w:numFmt w:val="decimal"/>
      <w:lvlText w:val="%1.%2.%3.%4.%5.%6."/>
      <w:lvlJc w:val="left"/>
      <w:pPr>
        <w:tabs>
          <w:tab w:val="num" w:pos="1134"/>
        </w:tabs>
        <w:ind w:left="1134" w:hanging="1134"/>
      </w:pPr>
      <w:rPr>
        <w:rFonts w:ascii="Arial" w:eastAsia="宋体" w:hAnsi="Arial" w:hint="eastAsia"/>
        <w:b/>
        <w:sz w:val="24"/>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C11FB7"/>
    <w:multiLevelType w:val="hybridMultilevel"/>
    <w:tmpl w:val="DE723D06"/>
    <w:lvl w:ilvl="0" w:tplc="7FFC59DA">
      <w:start w:val="2"/>
      <w:numFmt w:val="decimal"/>
      <w:lvlText w:val="%1、"/>
      <w:lvlJc w:val="left"/>
      <w:pPr>
        <w:ind w:left="390" w:hanging="390"/>
      </w:pPr>
      <w:rPr>
        <w:rFonts w:hint="default"/>
        <w:b/>
      </w:rPr>
    </w:lvl>
    <w:lvl w:ilvl="1" w:tplc="780E389A">
      <w:start w:val="1"/>
      <w:numFmt w:val="lowerLetter"/>
      <w:lvlText w:val="%2)"/>
      <w:lvlJc w:val="left"/>
      <w:pPr>
        <w:ind w:left="880" w:hanging="440"/>
      </w:pPr>
    </w:lvl>
    <w:lvl w:ilvl="2" w:tplc="CE72791C">
      <w:start w:val="1"/>
      <w:numFmt w:val="lowerRoman"/>
      <w:lvlText w:val="%3."/>
      <w:lvlJc w:val="right"/>
      <w:pPr>
        <w:ind w:left="1320" w:hanging="440"/>
      </w:pPr>
    </w:lvl>
    <w:lvl w:ilvl="3" w:tplc="AEAA2308">
      <w:start w:val="1"/>
      <w:numFmt w:val="decimal"/>
      <w:lvlText w:val="%4."/>
      <w:lvlJc w:val="left"/>
      <w:pPr>
        <w:ind w:left="1760" w:hanging="440"/>
      </w:pPr>
    </w:lvl>
    <w:lvl w:ilvl="4" w:tplc="5EB8516E">
      <w:start w:val="1"/>
      <w:numFmt w:val="lowerLetter"/>
      <w:lvlText w:val="%5)"/>
      <w:lvlJc w:val="left"/>
      <w:pPr>
        <w:ind w:left="2200" w:hanging="440"/>
      </w:pPr>
    </w:lvl>
    <w:lvl w:ilvl="5" w:tplc="4BC8C0FA">
      <w:start w:val="1"/>
      <w:numFmt w:val="lowerRoman"/>
      <w:lvlText w:val="%6."/>
      <w:lvlJc w:val="right"/>
      <w:pPr>
        <w:ind w:left="2640" w:hanging="440"/>
      </w:pPr>
    </w:lvl>
    <w:lvl w:ilvl="6" w:tplc="EB000FCE">
      <w:start w:val="1"/>
      <w:numFmt w:val="decimal"/>
      <w:lvlText w:val="%7."/>
      <w:lvlJc w:val="left"/>
      <w:pPr>
        <w:ind w:left="3080" w:hanging="440"/>
      </w:pPr>
    </w:lvl>
    <w:lvl w:ilvl="7" w:tplc="D3E46B68">
      <w:start w:val="1"/>
      <w:numFmt w:val="lowerLetter"/>
      <w:lvlText w:val="%8)"/>
      <w:lvlJc w:val="left"/>
      <w:pPr>
        <w:ind w:left="3520" w:hanging="440"/>
      </w:pPr>
    </w:lvl>
    <w:lvl w:ilvl="8" w:tplc="0AAA9D68">
      <w:start w:val="1"/>
      <w:numFmt w:val="lowerRoman"/>
      <w:lvlText w:val="%9."/>
      <w:lvlJc w:val="right"/>
      <w:pPr>
        <w:ind w:left="3960" w:hanging="440"/>
      </w:pPr>
    </w:lvl>
  </w:abstractNum>
  <w:abstractNum w:abstractNumId="2">
    <w:nsid w:val="08AB3FE4"/>
    <w:multiLevelType w:val="hybridMultilevel"/>
    <w:tmpl w:val="B3741DA2"/>
    <w:lvl w:ilvl="0" w:tplc="31ECAB5C">
      <w:start w:val="1"/>
      <w:numFmt w:val="decimal"/>
      <w:suff w:val="nothing"/>
      <w:lvlText w:val="(%1)"/>
      <w:lvlJc w:val="left"/>
      <w:pPr>
        <w:ind w:left="1560" w:hanging="425"/>
      </w:pPr>
      <w:rPr>
        <w:rFonts w:hint="default"/>
      </w:rPr>
    </w:lvl>
    <w:lvl w:ilvl="1" w:tplc="777E804C">
      <w:start w:val="1"/>
      <w:numFmt w:val="bullet"/>
      <w:lvlText w:val="o"/>
      <w:lvlJc w:val="left"/>
      <w:pPr>
        <w:ind w:left="1440" w:hanging="360"/>
      </w:pPr>
      <w:rPr>
        <w:rFonts w:ascii="Courier New" w:eastAsia="Courier New" w:hAnsi="Courier New" w:cs="Courier New" w:hint="default"/>
      </w:rPr>
    </w:lvl>
    <w:lvl w:ilvl="2" w:tplc="597C7F62">
      <w:start w:val="1"/>
      <w:numFmt w:val="bullet"/>
      <w:lvlText w:val="§"/>
      <w:lvlJc w:val="left"/>
      <w:pPr>
        <w:ind w:left="2160" w:hanging="360"/>
      </w:pPr>
      <w:rPr>
        <w:rFonts w:ascii="Wingdings" w:eastAsia="Wingdings" w:hAnsi="Wingdings" w:cs="Wingdings" w:hint="default"/>
      </w:rPr>
    </w:lvl>
    <w:lvl w:ilvl="3" w:tplc="45BE1508">
      <w:start w:val="1"/>
      <w:numFmt w:val="bullet"/>
      <w:lvlText w:val="·"/>
      <w:lvlJc w:val="left"/>
      <w:pPr>
        <w:ind w:left="2880" w:hanging="360"/>
      </w:pPr>
      <w:rPr>
        <w:rFonts w:ascii="Symbol" w:eastAsia="Symbol" w:hAnsi="Symbol" w:cs="Symbol" w:hint="default"/>
      </w:rPr>
    </w:lvl>
    <w:lvl w:ilvl="4" w:tplc="4D3E9EB2">
      <w:start w:val="1"/>
      <w:numFmt w:val="bullet"/>
      <w:lvlText w:val="o"/>
      <w:lvlJc w:val="left"/>
      <w:pPr>
        <w:ind w:left="3600" w:hanging="360"/>
      </w:pPr>
      <w:rPr>
        <w:rFonts w:ascii="Courier New" w:eastAsia="Courier New" w:hAnsi="Courier New" w:cs="Courier New" w:hint="default"/>
      </w:rPr>
    </w:lvl>
    <w:lvl w:ilvl="5" w:tplc="94923F9E">
      <w:start w:val="1"/>
      <w:numFmt w:val="bullet"/>
      <w:lvlText w:val="§"/>
      <w:lvlJc w:val="left"/>
      <w:pPr>
        <w:ind w:left="4320" w:hanging="360"/>
      </w:pPr>
      <w:rPr>
        <w:rFonts w:ascii="Wingdings" w:eastAsia="Wingdings" w:hAnsi="Wingdings" w:cs="Wingdings" w:hint="default"/>
      </w:rPr>
    </w:lvl>
    <w:lvl w:ilvl="6" w:tplc="0B28839C">
      <w:start w:val="1"/>
      <w:numFmt w:val="bullet"/>
      <w:lvlText w:val="·"/>
      <w:lvlJc w:val="left"/>
      <w:pPr>
        <w:ind w:left="5040" w:hanging="360"/>
      </w:pPr>
      <w:rPr>
        <w:rFonts w:ascii="Symbol" w:eastAsia="Symbol" w:hAnsi="Symbol" w:cs="Symbol" w:hint="default"/>
      </w:rPr>
    </w:lvl>
    <w:lvl w:ilvl="7" w:tplc="988CB198">
      <w:start w:val="1"/>
      <w:numFmt w:val="bullet"/>
      <w:lvlText w:val="o"/>
      <w:lvlJc w:val="left"/>
      <w:pPr>
        <w:ind w:left="5760" w:hanging="360"/>
      </w:pPr>
      <w:rPr>
        <w:rFonts w:ascii="Courier New" w:eastAsia="Courier New" w:hAnsi="Courier New" w:cs="Courier New" w:hint="default"/>
      </w:rPr>
    </w:lvl>
    <w:lvl w:ilvl="8" w:tplc="A4865240">
      <w:start w:val="1"/>
      <w:numFmt w:val="bullet"/>
      <w:lvlText w:val="§"/>
      <w:lvlJc w:val="left"/>
      <w:pPr>
        <w:ind w:left="6480" w:hanging="360"/>
      </w:pPr>
      <w:rPr>
        <w:rFonts w:ascii="Wingdings" w:eastAsia="Wingdings" w:hAnsi="Wingdings" w:cs="Wingdings" w:hint="default"/>
      </w:rPr>
    </w:lvl>
  </w:abstractNum>
  <w:abstractNum w:abstractNumId="3">
    <w:nsid w:val="0D3E3AAE"/>
    <w:multiLevelType w:val="hybridMultilevel"/>
    <w:tmpl w:val="AF340918"/>
    <w:lvl w:ilvl="0" w:tplc="296C6B8E">
      <w:start w:val="3"/>
      <w:numFmt w:val="decimal"/>
      <w:suff w:val="nothing"/>
      <w:lvlText w:val="%1、"/>
      <w:lvlJc w:val="left"/>
    </w:lvl>
    <w:lvl w:ilvl="1" w:tplc="C548F71E">
      <w:start w:val="1"/>
      <w:numFmt w:val="bullet"/>
      <w:lvlText w:val="o"/>
      <w:lvlJc w:val="left"/>
      <w:pPr>
        <w:ind w:left="1440" w:hanging="360"/>
      </w:pPr>
      <w:rPr>
        <w:rFonts w:ascii="Courier New" w:eastAsia="Courier New" w:hAnsi="Courier New" w:cs="Courier New" w:hint="default"/>
      </w:rPr>
    </w:lvl>
    <w:lvl w:ilvl="2" w:tplc="D5583E72">
      <w:start w:val="1"/>
      <w:numFmt w:val="bullet"/>
      <w:lvlText w:val="§"/>
      <w:lvlJc w:val="left"/>
      <w:pPr>
        <w:ind w:left="2160" w:hanging="360"/>
      </w:pPr>
      <w:rPr>
        <w:rFonts w:ascii="Wingdings" w:eastAsia="Wingdings" w:hAnsi="Wingdings" w:cs="Wingdings" w:hint="default"/>
      </w:rPr>
    </w:lvl>
    <w:lvl w:ilvl="3" w:tplc="068A48D2">
      <w:start w:val="1"/>
      <w:numFmt w:val="bullet"/>
      <w:lvlText w:val="·"/>
      <w:lvlJc w:val="left"/>
      <w:pPr>
        <w:ind w:left="2880" w:hanging="360"/>
      </w:pPr>
      <w:rPr>
        <w:rFonts w:ascii="Symbol" w:eastAsia="Symbol" w:hAnsi="Symbol" w:cs="Symbol" w:hint="default"/>
      </w:rPr>
    </w:lvl>
    <w:lvl w:ilvl="4" w:tplc="30E4E7C4">
      <w:start w:val="1"/>
      <w:numFmt w:val="bullet"/>
      <w:lvlText w:val="o"/>
      <w:lvlJc w:val="left"/>
      <w:pPr>
        <w:ind w:left="3600" w:hanging="360"/>
      </w:pPr>
      <w:rPr>
        <w:rFonts w:ascii="Courier New" w:eastAsia="Courier New" w:hAnsi="Courier New" w:cs="Courier New" w:hint="default"/>
      </w:rPr>
    </w:lvl>
    <w:lvl w:ilvl="5" w:tplc="D750A9EE">
      <w:start w:val="1"/>
      <w:numFmt w:val="bullet"/>
      <w:lvlText w:val="§"/>
      <w:lvlJc w:val="left"/>
      <w:pPr>
        <w:ind w:left="4320" w:hanging="360"/>
      </w:pPr>
      <w:rPr>
        <w:rFonts w:ascii="Wingdings" w:eastAsia="Wingdings" w:hAnsi="Wingdings" w:cs="Wingdings" w:hint="default"/>
      </w:rPr>
    </w:lvl>
    <w:lvl w:ilvl="6" w:tplc="89C24A08">
      <w:start w:val="1"/>
      <w:numFmt w:val="bullet"/>
      <w:lvlText w:val="·"/>
      <w:lvlJc w:val="left"/>
      <w:pPr>
        <w:ind w:left="5040" w:hanging="360"/>
      </w:pPr>
      <w:rPr>
        <w:rFonts w:ascii="Symbol" w:eastAsia="Symbol" w:hAnsi="Symbol" w:cs="Symbol" w:hint="default"/>
      </w:rPr>
    </w:lvl>
    <w:lvl w:ilvl="7" w:tplc="87984B4E">
      <w:start w:val="1"/>
      <w:numFmt w:val="bullet"/>
      <w:lvlText w:val="o"/>
      <w:lvlJc w:val="left"/>
      <w:pPr>
        <w:ind w:left="5760" w:hanging="360"/>
      </w:pPr>
      <w:rPr>
        <w:rFonts w:ascii="Courier New" w:eastAsia="Courier New" w:hAnsi="Courier New" w:cs="Courier New" w:hint="default"/>
      </w:rPr>
    </w:lvl>
    <w:lvl w:ilvl="8" w:tplc="4CBC5826">
      <w:start w:val="1"/>
      <w:numFmt w:val="bullet"/>
      <w:lvlText w:val="§"/>
      <w:lvlJc w:val="left"/>
      <w:pPr>
        <w:ind w:left="6480" w:hanging="360"/>
      </w:pPr>
      <w:rPr>
        <w:rFonts w:ascii="Wingdings" w:eastAsia="Wingdings" w:hAnsi="Wingdings" w:cs="Wingdings" w:hint="default"/>
      </w:rPr>
    </w:lvl>
  </w:abstractNum>
  <w:abstractNum w:abstractNumId="4">
    <w:nsid w:val="1CBC1314"/>
    <w:multiLevelType w:val="hybridMultilevel"/>
    <w:tmpl w:val="416057D8"/>
    <w:lvl w:ilvl="0" w:tplc="56822C7C">
      <w:start w:val="2"/>
      <w:numFmt w:val="decimal"/>
      <w:lvlText w:val="（%1）"/>
      <w:lvlJc w:val="left"/>
      <w:pPr>
        <w:ind w:left="720" w:hanging="720"/>
      </w:pPr>
      <w:rPr>
        <w:rFonts w:hint="default"/>
      </w:rPr>
    </w:lvl>
    <w:lvl w:ilvl="1" w:tplc="00CCD970">
      <w:start w:val="1"/>
      <w:numFmt w:val="lowerLetter"/>
      <w:lvlText w:val="%2)"/>
      <w:lvlJc w:val="left"/>
      <w:pPr>
        <w:ind w:left="880" w:hanging="440"/>
      </w:pPr>
    </w:lvl>
    <w:lvl w:ilvl="2" w:tplc="589239CE">
      <w:start w:val="1"/>
      <w:numFmt w:val="lowerRoman"/>
      <w:lvlText w:val="%3."/>
      <w:lvlJc w:val="right"/>
      <w:pPr>
        <w:ind w:left="1320" w:hanging="440"/>
      </w:pPr>
    </w:lvl>
    <w:lvl w:ilvl="3" w:tplc="1BDC2BC8">
      <w:start w:val="1"/>
      <w:numFmt w:val="decimal"/>
      <w:lvlText w:val="%4."/>
      <w:lvlJc w:val="left"/>
      <w:pPr>
        <w:ind w:left="1760" w:hanging="440"/>
      </w:pPr>
    </w:lvl>
    <w:lvl w:ilvl="4" w:tplc="12BCFDFA">
      <w:start w:val="1"/>
      <w:numFmt w:val="lowerLetter"/>
      <w:lvlText w:val="%5)"/>
      <w:lvlJc w:val="left"/>
      <w:pPr>
        <w:ind w:left="2200" w:hanging="440"/>
      </w:pPr>
    </w:lvl>
    <w:lvl w:ilvl="5" w:tplc="F8162D02">
      <w:start w:val="1"/>
      <w:numFmt w:val="lowerRoman"/>
      <w:lvlText w:val="%6."/>
      <w:lvlJc w:val="right"/>
      <w:pPr>
        <w:ind w:left="2640" w:hanging="440"/>
      </w:pPr>
    </w:lvl>
    <w:lvl w:ilvl="6" w:tplc="1962185A">
      <w:start w:val="1"/>
      <w:numFmt w:val="decimal"/>
      <w:lvlText w:val="%7."/>
      <w:lvlJc w:val="left"/>
      <w:pPr>
        <w:ind w:left="3080" w:hanging="440"/>
      </w:pPr>
    </w:lvl>
    <w:lvl w:ilvl="7" w:tplc="AA5E8D40">
      <w:start w:val="1"/>
      <w:numFmt w:val="lowerLetter"/>
      <w:lvlText w:val="%8)"/>
      <w:lvlJc w:val="left"/>
      <w:pPr>
        <w:ind w:left="3520" w:hanging="440"/>
      </w:pPr>
    </w:lvl>
    <w:lvl w:ilvl="8" w:tplc="595A6EA8">
      <w:start w:val="1"/>
      <w:numFmt w:val="lowerRoman"/>
      <w:lvlText w:val="%9."/>
      <w:lvlJc w:val="right"/>
      <w:pPr>
        <w:ind w:left="3960" w:hanging="440"/>
      </w:pPr>
    </w:lvl>
  </w:abstractNum>
  <w:abstractNum w:abstractNumId="5">
    <w:nsid w:val="258B10CE"/>
    <w:multiLevelType w:val="hybridMultilevel"/>
    <w:tmpl w:val="D05A8B42"/>
    <w:lvl w:ilvl="0" w:tplc="F368A588">
      <w:start w:val="2"/>
      <w:numFmt w:val="decimal"/>
      <w:lvlText w:val="（%1）"/>
      <w:lvlJc w:val="left"/>
      <w:pPr>
        <w:ind w:left="720" w:hanging="720"/>
      </w:pPr>
      <w:rPr>
        <w:rFonts w:hint="default"/>
      </w:rPr>
    </w:lvl>
    <w:lvl w:ilvl="1" w:tplc="C096CC26">
      <w:start w:val="1"/>
      <w:numFmt w:val="lowerLetter"/>
      <w:lvlText w:val="%2)"/>
      <w:lvlJc w:val="left"/>
      <w:pPr>
        <w:ind w:left="880" w:hanging="440"/>
      </w:pPr>
    </w:lvl>
    <w:lvl w:ilvl="2" w:tplc="6C266D12">
      <w:start w:val="1"/>
      <w:numFmt w:val="lowerRoman"/>
      <w:lvlText w:val="%3."/>
      <w:lvlJc w:val="right"/>
      <w:pPr>
        <w:ind w:left="1320" w:hanging="440"/>
      </w:pPr>
    </w:lvl>
    <w:lvl w:ilvl="3" w:tplc="BC0CD300">
      <w:start w:val="1"/>
      <w:numFmt w:val="decimal"/>
      <w:lvlText w:val="%4."/>
      <w:lvlJc w:val="left"/>
      <w:pPr>
        <w:ind w:left="1760" w:hanging="440"/>
      </w:pPr>
    </w:lvl>
    <w:lvl w:ilvl="4" w:tplc="571ADB96">
      <w:start w:val="1"/>
      <w:numFmt w:val="lowerLetter"/>
      <w:lvlText w:val="%5)"/>
      <w:lvlJc w:val="left"/>
      <w:pPr>
        <w:ind w:left="2200" w:hanging="440"/>
      </w:pPr>
    </w:lvl>
    <w:lvl w:ilvl="5" w:tplc="839EC844">
      <w:start w:val="1"/>
      <w:numFmt w:val="lowerRoman"/>
      <w:lvlText w:val="%6."/>
      <w:lvlJc w:val="right"/>
      <w:pPr>
        <w:ind w:left="2640" w:hanging="440"/>
      </w:pPr>
    </w:lvl>
    <w:lvl w:ilvl="6" w:tplc="8B466C7C">
      <w:start w:val="1"/>
      <w:numFmt w:val="decimal"/>
      <w:lvlText w:val="%7."/>
      <w:lvlJc w:val="left"/>
      <w:pPr>
        <w:ind w:left="3080" w:hanging="440"/>
      </w:pPr>
    </w:lvl>
    <w:lvl w:ilvl="7" w:tplc="4A68F430">
      <w:start w:val="1"/>
      <w:numFmt w:val="lowerLetter"/>
      <w:lvlText w:val="%8)"/>
      <w:lvlJc w:val="left"/>
      <w:pPr>
        <w:ind w:left="3520" w:hanging="440"/>
      </w:pPr>
    </w:lvl>
    <w:lvl w:ilvl="8" w:tplc="96968EB8">
      <w:start w:val="1"/>
      <w:numFmt w:val="lowerRoman"/>
      <w:lvlText w:val="%9."/>
      <w:lvlJc w:val="right"/>
      <w:pPr>
        <w:ind w:left="3960" w:hanging="440"/>
      </w:pPr>
    </w:lvl>
  </w:abstractNum>
  <w:abstractNum w:abstractNumId="6">
    <w:nsid w:val="363018A4"/>
    <w:multiLevelType w:val="hybridMultilevel"/>
    <w:tmpl w:val="F3D24A98"/>
    <w:lvl w:ilvl="0" w:tplc="1D5469D0">
      <w:start w:val="5"/>
      <w:numFmt w:val="decimal"/>
      <w:lvlText w:val="（%1）"/>
      <w:lvlJc w:val="left"/>
      <w:pPr>
        <w:ind w:left="1020" w:hanging="720"/>
      </w:pPr>
      <w:rPr>
        <w:rFonts w:hint="default"/>
      </w:rPr>
    </w:lvl>
    <w:lvl w:ilvl="1" w:tplc="E1762804">
      <w:start w:val="1"/>
      <w:numFmt w:val="lowerLetter"/>
      <w:lvlText w:val="%2)"/>
      <w:lvlJc w:val="left"/>
      <w:pPr>
        <w:ind w:left="1180" w:hanging="440"/>
      </w:pPr>
    </w:lvl>
    <w:lvl w:ilvl="2" w:tplc="AA642DC2">
      <w:start w:val="1"/>
      <w:numFmt w:val="lowerRoman"/>
      <w:lvlText w:val="%3."/>
      <w:lvlJc w:val="right"/>
      <w:pPr>
        <w:ind w:left="1620" w:hanging="440"/>
      </w:pPr>
    </w:lvl>
    <w:lvl w:ilvl="3" w:tplc="F5903E18">
      <w:start w:val="1"/>
      <w:numFmt w:val="decimal"/>
      <w:lvlText w:val="%4."/>
      <w:lvlJc w:val="left"/>
      <w:pPr>
        <w:ind w:left="2060" w:hanging="440"/>
      </w:pPr>
    </w:lvl>
    <w:lvl w:ilvl="4" w:tplc="94C0192E">
      <w:start w:val="1"/>
      <w:numFmt w:val="lowerLetter"/>
      <w:lvlText w:val="%5)"/>
      <w:lvlJc w:val="left"/>
      <w:pPr>
        <w:ind w:left="2500" w:hanging="440"/>
      </w:pPr>
    </w:lvl>
    <w:lvl w:ilvl="5" w:tplc="6BEE0128">
      <w:start w:val="1"/>
      <w:numFmt w:val="lowerRoman"/>
      <w:lvlText w:val="%6."/>
      <w:lvlJc w:val="right"/>
      <w:pPr>
        <w:ind w:left="2940" w:hanging="440"/>
      </w:pPr>
    </w:lvl>
    <w:lvl w:ilvl="6" w:tplc="ACBC2516">
      <w:start w:val="1"/>
      <w:numFmt w:val="decimal"/>
      <w:lvlText w:val="%7."/>
      <w:lvlJc w:val="left"/>
      <w:pPr>
        <w:ind w:left="3380" w:hanging="440"/>
      </w:pPr>
    </w:lvl>
    <w:lvl w:ilvl="7" w:tplc="43407E66">
      <w:start w:val="1"/>
      <w:numFmt w:val="lowerLetter"/>
      <w:lvlText w:val="%8)"/>
      <w:lvlJc w:val="left"/>
      <w:pPr>
        <w:ind w:left="3820" w:hanging="440"/>
      </w:pPr>
    </w:lvl>
    <w:lvl w:ilvl="8" w:tplc="91E22612">
      <w:start w:val="1"/>
      <w:numFmt w:val="lowerRoman"/>
      <w:lvlText w:val="%9."/>
      <w:lvlJc w:val="right"/>
      <w:pPr>
        <w:ind w:left="4260" w:hanging="440"/>
      </w:pPr>
    </w:lvl>
  </w:abstractNum>
  <w:abstractNum w:abstractNumId="7">
    <w:nsid w:val="390A6A69"/>
    <w:multiLevelType w:val="hybridMultilevel"/>
    <w:tmpl w:val="2FE01FE8"/>
    <w:lvl w:ilvl="0" w:tplc="6C80DAB6">
      <w:start w:val="1"/>
      <w:numFmt w:val="decimal"/>
      <w:suff w:val="nothing"/>
      <w:lvlText w:val="%1、"/>
      <w:lvlJc w:val="left"/>
      <w:pPr>
        <w:ind w:left="276" w:hanging="276"/>
      </w:pPr>
      <w:rPr>
        <w:rFonts w:hint="default"/>
      </w:rPr>
    </w:lvl>
    <w:lvl w:ilvl="1" w:tplc="00E82E22">
      <w:start w:val="1"/>
      <w:numFmt w:val="lowerLetter"/>
      <w:lvlText w:val="%2)"/>
      <w:lvlJc w:val="left"/>
      <w:pPr>
        <w:ind w:left="840" w:hanging="420"/>
      </w:pPr>
    </w:lvl>
    <w:lvl w:ilvl="2" w:tplc="2BEE9158">
      <w:start w:val="1"/>
      <w:numFmt w:val="lowerRoman"/>
      <w:lvlText w:val="%3."/>
      <w:lvlJc w:val="right"/>
      <w:pPr>
        <w:ind w:left="1260" w:hanging="420"/>
      </w:pPr>
    </w:lvl>
    <w:lvl w:ilvl="3" w:tplc="5A4A5BA4">
      <w:start w:val="1"/>
      <w:numFmt w:val="decimal"/>
      <w:lvlText w:val="%4."/>
      <w:lvlJc w:val="left"/>
      <w:pPr>
        <w:ind w:left="1680" w:hanging="420"/>
      </w:pPr>
    </w:lvl>
    <w:lvl w:ilvl="4" w:tplc="3BD6D994">
      <w:start w:val="1"/>
      <w:numFmt w:val="lowerLetter"/>
      <w:lvlText w:val="%5)"/>
      <w:lvlJc w:val="left"/>
      <w:pPr>
        <w:ind w:left="2100" w:hanging="420"/>
      </w:pPr>
    </w:lvl>
    <w:lvl w:ilvl="5" w:tplc="857EC7EA">
      <w:start w:val="1"/>
      <w:numFmt w:val="lowerRoman"/>
      <w:lvlText w:val="%6."/>
      <w:lvlJc w:val="right"/>
      <w:pPr>
        <w:ind w:left="2520" w:hanging="420"/>
      </w:pPr>
    </w:lvl>
    <w:lvl w:ilvl="6" w:tplc="EB54A81A">
      <w:start w:val="1"/>
      <w:numFmt w:val="decimal"/>
      <w:lvlText w:val="%7."/>
      <w:lvlJc w:val="left"/>
      <w:pPr>
        <w:ind w:left="2940" w:hanging="420"/>
      </w:pPr>
    </w:lvl>
    <w:lvl w:ilvl="7" w:tplc="88E2BB6C">
      <w:start w:val="1"/>
      <w:numFmt w:val="lowerLetter"/>
      <w:lvlText w:val="%8)"/>
      <w:lvlJc w:val="left"/>
      <w:pPr>
        <w:ind w:left="3360" w:hanging="420"/>
      </w:pPr>
    </w:lvl>
    <w:lvl w:ilvl="8" w:tplc="B87AB4DA">
      <w:start w:val="1"/>
      <w:numFmt w:val="lowerRoman"/>
      <w:lvlText w:val="%9."/>
      <w:lvlJc w:val="right"/>
      <w:pPr>
        <w:ind w:left="3780" w:hanging="420"/>
      </w:pPr>
    </w:lvl>
  </w:abstractNum>
  <w:abstractNum w:abstractNumId="8">
    <w:nsid w:val="3ADF3F8E"/>
    <w:multiLevelType w:val="hybridMultilevel"/>
    <w:tmpl w:val="BB1A5EE0"/>
    <w:lvl w:ilvl="0" w:tplc="2112F3BC">
      <w:start w:val="1"/>
      <w:numFmt w:val="decimal"/>
      <w:suff w:val="nothing"/>
      <w:lvlText w:val="(%1)"/>
      <w:lvlJc w:val="left"/>
      <w:pPr>
        <w:ind w:left="425" w:hanging="425"/>
      </w:pPr>
      <w:rPr>
        <w:rFonts w:hint="default"/>
      </w:rPr>
    </w:lvl>
    <w:lvl w:ilvl="1" w:tplc="FBAE0D3E">
      <w:start w:val="1"/>
      <w:numFmt w:val="bullet"/>
      <w:lvlText w:val="o"/>
      <w:lvlJc w:val="left"/>
      <w:pPr>
        <w:ind w:left="1440" w:hanging="360"/>
      </w:pPr>
      <w:rPr>
        <w:rFonts w:ascii="Courier New" w:eastAsia="Courier New" w:hAnsi="Courier New" w:cs="Courier New" w:hint="default"/>
      </w:rPr>
    </w:lvl>
    <w:lvl w:ilvl="2" w:tplc="3FC82AC2">
      <w:start w:val="1"/>
      <w:numFmt w:val="bullet"/>
      <w:lvlText w:val="§"/>
      <w:lvlJc w:val="left"/>
      <w:pPr>
        <w:ind w:left="2160" w:hanging="360"/>
      </w:pPr>
      <w:rPr>
        <w:rFonts w:ascii="Wingdings" w:eastAsia="Wingdings" w:hAnsi="Wingdings" w:cs="Wingdings" w:hint="default"/>
      </w:rPr>
    </w:lvl>
    <w:lvl w:ilvl="3" w:tplc="D4B00458">
      <w:start w:val="1"/>
      <w:numFmt w:val="bullet"/>
      <w:lvlText w:val="·"/>
      <w:lvlJc w:val="left"/>
      <w:pPr>
        <w:ind w:left="2880" w:hanging="360"/>
      </w:pPr>
      <w:rPr>
        <w:rFonts w:ascii="Symbol" w:eastAsia="Symbol" w:hAnsi="Symbol" w:cs="Symbol" w:hint="default"/>
      </w:rPr>
    </w:lvl>
    <w:lvl w:ilvl="4" w:tplc="E7DEB700">
      <w:start w:val="1"/>
      <w:numFmt w:val="bullet"/>
      <w:lvlText w:val="o"/>
      <w:lvlJc w:val="left"/>
      <w:pPr>
        <w:ind w:left="3600" w:hanging="360"/>
      </w:pPr>
      <w:rPr>
        <w:rFonts w:ascii="Courier New" w:eastAsia="Courier New" w:hAnsi="Courier New" w:cs="Courier New" w:hint="default"/>
      </w:rPr>
    </w:lvl>
    <w:lvl w:ilvl="5" w:tplc="0B6C8676">
      <w:start w:val="1"/>
      <w:numFmt w:val="bullet"/>
      <w:lvlText w:val="§"/>
      <w:lvlJc w:val="left"/>
      <w:pPr>
        <w:ind w:left="4320" w:hanging="360"/>
      </w:pPr>
      <w:rPr>
        <w:rFonts w:ascii="Wingdings" w:eastAsia="Wingdings" w:hAnsi="Wingdings" w:cs="Wingdings" w:hint="default"/>
      </w:rPr>
    </w:lvl>
    <w:lvl w:ilvl="6" w:tplc="FB8CD216">
      <w:start w:val="1"/>
      <w:numFmt w:val="bullet"/>
      <w:lvlText w:val="·"/>
      <w:lvlJc w:val="left"/>
      <w:pPr>
        <w:ind w:left="5040" w:hanging="360"/>
      </w:pPr>
      <w:rPr>
        <w:rFonts w:ascii="Symbol" w:eastAsia="Symbol" w:hAnsi="Symbol" w:cs="Symbol" w:hint="default"/>
      </w:rPr>
    </w:lvl>
    <w:lvl w:ilvl="7" w:tplc="355C8F9A">
      <w:start w:val="1"/>
      <w:numFmt w:val="bullet"/>
      <w:lvlText w:val="o"/>
      <w:lvlJc w:val="left"/>
      <w:pPr>
        <w:ind w:left="5760" w:hanging="360"/>
      </w:pPr>
      <w:rPr>
        <w:rFonts w:ascii="Courier New" w:eastAsia="Courier New" w:hAnsi="Courier New" w:cs="Courier New" w:hint="default"/>
      </w:rPr>
    </w:lvl>
    <w:lvl w:ilvl="8" w:tplc="785867E2">
      <w:start w:val="1"/>
      <w:numFmt w:val="bullet"/>
      <w:lvlText w:val="§"/>
      <w:lvlJc w:val="left"/>
      <w:pPr>
        <w:ind w:left="6480" w:hanging="360"/>
      </w:pPr>
      <w:rPr>
        <w:rFonts w:ascii="Wingdings" w:eastAsia="Wingdings" w:hAnsi="Wingdings" w:cs="Wingdings" w:hint="default"/>
      </w:rPr>
    </w:lvl>
  </w:abstractNum>
  <w:abstractNum w:abstractNumId="9">
    <w:nsid w:val="3D743FEA"/>
    <w:multiLevelType w:val="hybridMultilevel"/>
    <w:tmpl w:val="7AD24B0E"/>
    <w:lvl w:ilvl="0" w:tplc="B64ACAC2">
      <w:start w:val="1"/>
      <w:numFmt w:val="decimal"/>
      <w:suff w:val="nothing"/>
      <w:lvlText w:val="(%1)"/>
      <w:lvlJc w:val="left"/>
      <w:pPr>
        <w:ind w:left="425" w:hanging="425"/>
      </w:pPr>
      <w:rPr>
        <w:rFonts w:hint="default"/>
      </w:rPr>
    </w:lvl>
    <w:lvl w:ilvl="1" w:tplc="F17CD7F6">
      <w:start w:val="1"/>
      <w:numFmt w:val="bullet"/>
      <w:lvlText w:val="o"/>
      <w:lvlJc w:val="left"/>
      <w:pPr>
        <w:ind w:left="1440" w:hanging="360"/>
      </w:pPr>
      <w:rPr>
        <w:rFonts w:ascii="Courier New" w:eastAsia="Courier New" w:hAnsi="Courier New" w:cs="Courier New" w:hint="default"/>
      </w:rPr>
    </w:lvl>
    <w:lvl w:ilvl="2" w:tplc="96584CFE">
      <w:start w:val="1"/>
      <w:numFmt w:val="bullet"/>
      <w:lvlText w:val="§"/>
      <w:lvlJc w:val="left"/>
      <w:pPr>
        <w:ind w:left="2160" w:hanging="360"/>
      </w:pPr>
      <w:rPr>
        <w:rFonts w:ascii="Wingdings" w:eastAsia="Wingdings" w:hAnsi="Wingdings" w:cs="Wingdings" w:hint="default"/>
      </w:rPr>
    </w:lvl>
    <w:lvl w:ilvl="3" w:tplc="28E2E1FA">
      <w:start w:val="1"/>
      <w:numFmt w:val="bullet"/>
      <w:lvlText w:val="·"/>
      <w:lvlJc w:val="left"/>
      <w:pPr>
        <w:ind w:left="2880" w:hanging="360"/>
      </w:pPr>
      <w:rPr>
        <w:rFonts w:ascii="Symbol" w:eastAsia="Symbol" w:hAnsi="Symbol" w:cs="Symbol" w:hint="default"/>
      </w:rPr>
    </w:lvl>
    <w:lvl w:ilvl="4" w:tplc="E1A077C2">
      <w:start w:val="1"/>
      <w:numFmt w:val="bullet"/>
      <w:lvlText w:val="o"/>
      <w:lvlJc w:val="left"/>
      <w:pPr>
        <w:ind w:left="3600" w:hanging="360"/>
      </w:pPr>
      <w:rPr>
        <w:rFonts w:ascii="Courier New" w:eastAsia="Courier New" w:hAnsi="Courier New" w:cs="Courier New" w:hint="default"/>
      </w:rPr>
    </w:lvl>
    <w:lvl w:ilvl="5" w:tplc="DD6C340E">
      <w:start w:val="1"/>
      <w:numFmt w:val="bullet"/>
      <w:lvlText w:val="§"/>
      <w:lvlJc w:val="left"/>
      <w:pPr>
        <w:ind w:left="4320" w:hanging="360"/>
      </w:pPr>
      <w:rPr>
        <w:rFonts w:ascii="Wingdings" w:eastAsia="Wingdings" w:hAnsi="Wingdings" w:cs="Wingdings" w:hint="default"/>
      </w:rPr>
    </w:lvl>
    <w:lvl w:ilvl="6" w:tplc="65B67752">
      <w:start w:val="1"/>
      <w:numFmt w:val="bullet"/>
      <w:lvlText w:val="·"/>
      <w:lvlJc w:val="left"/>
      <w:pPr>
        <w:ind w:left="5040" w:hanging="360"/>
      </w:pPr>
      <w:rPr>
        <w:rFonts w:ascii="Symbol" w:eastAsia="Symbol" w:hAnsi="Symbol" w:cs="Symbol" w:hint="default"/>
      </w:rPr>
    </w:lvl>
    <w:lvl w:ilvl="7" w:tplc="28EADE3C">
      <w:start w:val="1"/>
      <w:numFmt w:val="bullet"/>
      <w:lvlText w:val="o"/>
      <w:lvlJc w:val="left"/>
      <w:pPr>
        <w:ind w:left="5760" w:hanging="360"/>
      </w:pPr>
      <w:rPr>
        <w:rFonts w:ascii="Courier New" w:eastAsia="Courier New" w:hAnsi="Courier New" w:cs="Courier New" w:hint="default"/>
      </w:rPr>
    </w:lvl>
    <w:lvl w:ilvl="8" w:tplc="3FF87630">
      <w:start w:val="1"/>
      <w:numFmt w:val="bullet"/>
      <w:lvlText w:val="§"/>
      <w:lvlJc w:val="left"/>
      <w:pPr>
        <w:ind w:left="6480" w:hanging="360"/>
      </w:pPr>
      <w:rPr>
        <w:rFonts w:ascii="Wingdings" w:eastAsia="Wingdings" w:hAnsi="Wingdings" w:cs="Wingdings" w:hint="default"/>
      </w:rPr>
    </w:lvl>
  </w:abstractNum>
  <w:abstractNum w:abstractNumId="10">
    <w:nsid w:val="3DEE2474"/>
    <w:multiLevelType w:val="hybridMultilevel"/>
    <w:tmpl w:val="7568B482"/>
    <w:lvl w:ilvl="0" w:tplc="6BFAC09A">
      <w:start w:val="1"/>
      <w:numFmt w:val="decimal"/>
      <w:suff w:val="nothing"/>
      <w:lvlText w:val="(%1)"/>
      <w:lvlJc w:val="left"/>
      <w:pPr>
        <w:ind w:left="425" w:hanging="425"/>
      </w:pPr>
      <w:rPr>
        <w:rFonts w:hint="default"/>
      </w:rPr>
    </w:lvl>
    <w:lvl w:ilvl="1" w:tplc="6352A464">
      <w:start w:val="1"/>
      <w:numFmt w:val="bullet"/>
      <w:lvlText w:val="o"/>
      <w:lvlJc w:val="left"/>
      <w:pPr>
        <w:ind w:left="1440" w:hanging="360"/>
      </w:pPr>
      <w:rPr>
        <w:rFonts w:ascii="Courier New" w:eastAsia="Courier New" w:hAnsi="Courier New" w:cs="Courier New" w:hint="default"/>
      </w:rPr>
    </w:lvl>
    <w:lvl w:ilvl="2" w:tplc="1DF22EEE">
      <w:start w:val="1"/>
      <w:numFmt w:val="bullet"/>
      <w:lvlText w:val="§"/>
      <w:lvlJc w:val="left"/>
      <w:pPr>
        <w:ind w:left="2160" w:hanging="360"/>
      </w:pPr>
      <w:rPr>
        <w:rFonts w:ascii="Wingdings" w:eastAsia="Wingdings" w:hAnsi="Wingdings" w:cs="Wingdings" w:hint="default"/>
      </w:rPr>
    </w:lvl>
    <w:lvl w:ilvl="3" w:tplc="ABB0108E">
      <w:start w:val="1"/>
      <w:numFmt w:val="bullet"/>
      <w:lvlText w:val="·"/>
      <w:lvlJc w:val="left"/>
      <w:pPr>
        <w:ind w:left="2880" w:hanging="360"/>
      </w:pPr>
      <w:rPr>
        <w:rFonts w:ascii="Symbol" w:eastAsia="Symbol" w:hAnsi="Symbol" w:cs="Symbol" w:hint="default"/>
      </w:rPr>
    </w:lvl>
    <w:lvl w:ilvl="4" w:tplc="7130CB3A">
      <w:start w:val="1"/>
      <w:numFmt w:val="bullet"/>
      <w:lvlText w:val="o"/>
      <w:lvlJc w:val="left"/>
      <w:pPr>
        <w:ind w:left="3600" w:hanging="360"/>
      </w:pPr>
      <w:rPr>
        <w:rFonts w:ascii="Courier New" w:eastAsia="Courier New" w:hAnsi="Courier New" w:cs="Courier New" w:hint="default"/>
      </w:rPr>
    </w:lvl>
    <w:lvl w:ilvl="5" w:tplc="187A71AE">
      <w:start w:val="1"/>
      <w:numFmt w:val="bullet"/>
      <w:lvlText w:val="§"/>
      <w:lvlJc w:val="left"/>
      <w:pPr>
        <w:ind w:left="4320" w:hanging="360"/>
      </w:pPr>
      <w:rPr>
        <w:rFonts w:ascii="Wingdings" w:eastAsia="Wingdings" w:hAnsi="Wingdings" w:cs="Wingdings" w:hint="default"/>
      </w:rPr>
    </w:lvl>
    <w:lvl w:ilvl="6" w:tplc="8F424918">
      <w:start w:val="1"/>
      <w:numFmt w:val="bullet"/>
      <w:lvlText w:val="·"/>
      <w:lvlJc w:val="left"/>
      <w:pPr>
        <w:ind w:left="5040" w:hanging="360"/>
      </w:pPr>
      <w:rPr>
        <w:rFonts w:ascii="Symbol" w:eastAsia="Symbol" w:hAnsi="Symbol" w:cs="Symbol" w:hint="default"/>
      </w:rPr>
    </w:lvl>
    <w:lvl w:ilvl="7" w:tplc="8C0AE832">
      <w:start w:val="1"/>
      <w:numFmt w:val="bullet"/>
      <w:lvlText w:val="o"/>
      <w:lvlJc w:val="left"/>
      <w:pPr>
        <w:ind w:left="5760" w:hanging="360"/>
      </w:pPr>
      <w:rPr>
        <w:rFonts w:ascii="Courier New" w:eastAsia="Courier New" w:hAnsi="Courier New" w:cs="Courier New" w:hint="default"/>
      </w:rPr>
    </w:lvl>
    <w:lvl w:ilvl="8" w:tplc="6816A7DA">
      <w:start w:val="1"/>
      <w:numFmt w:val="bullet"/>
      <w:lvlText w:val="§"/>
      <w:lvlJc w:val="left"/>
      <w:pPr>
        <w:ind w:left="6480" w:hanging="360"/>
      </w:pPr>
      <w:rPr>
        <w:rFonts w:ascii="Wingdings" w:eastAsia="Wingdings" w:hAnsi="Wingdings" w:cs="Wingdings" w:hint="default"/>
      </w:rPr>
    </w:lvl>
  </w:abstractNum>
  <w:abstractNum w:abstractNumId="11">
    <w:nsid w:val="44A65B31"/>
    <w:multiLevelType w:val="hybridMultilevel"/>
    <w:tmpl w:val="7AB6F9A6"/>
    <w:lvl w:ilvl="0" w:tplc="1F045E10">
      <w:start w:val="1"/>
      <w:numFmt w:val="decimal"/>
      <w:suff w:val="nothing"/>
      <w:lvlText w:val="%1）"/>
      <w:lvlJc w:val="left"/>
    </w:lvl>
    <w:lvl w:ilvl="1" w:tplc="1518BC4C">
      <w:start w:val="1"/>
      <w:numFmt w:val="bullet"/>
      <w:lvlText w:val="o"/>
      <w:lvlJc w:val="left"/>
      <w:pPr>
        <w:ind w:left="1440" w:hanging="360"/>
      </w:pPr>
      <w:rPr>
        <w:rFonts w:ascii="Courier New" w:eastAsia="Courier New" w:hAnsi="Courier New" w:cs="Courier New" w:hint="default"/>
      </w:rPr>
    </w:lvl>
    <w:lvl w:ilvl="2" w:tplc="268EA2D4">
      <w:start w:val="1"/>
      <w:numFmt w:val="bullet"/>
      <w:lvlText w:val="§"/>
      <w:lvlJc w:val="left"/>
      <w:pPr>
        <w:ind w:left="2160" w:hanging="360"/>
      </w:pPr>
      <w:rPr>
        <w:rFonts w:ascii="Wingdings" w:eastAsia="Wingdings" w:hAnsi="Wingdings" w:cs="Wingdings" w:hint="default"/>
      </w:rPr>
    </w:lvl>
    <w:lvl w:ilvl="3" w:tplc="36445EFE">
      <w:start w:val="1"/>
      <w:numFmt w:val="bullet"/>
      <w:lvlText w:val="·"/>
      <w:lvlJc w:val="left"/>
      <w:pPr>
        <w:ind w:left="2880" w:hanging="360"/>
      </w:pPr>
      <w:rPr>
        <w:rFonts w:ascii="Symbol" w:eastAsia="Symbol" w:hAnsi="Symbol" w:cs="Symbol" w:hint="default"/>
      </w:rPr>
    </w:lvl>
    <w:lvl w:ilvl="4" w:tplc="B5CE3B48">
      <w:start w:val="1"/>
      <w:numFmt w:val="bullet"/>
      <w:lvlText w:val="o"/>
      <w:lvlJc w:val="left"/>
      <w:pPr>
        <w:ind w:left="3600" w:hanging="360"/>
      </w:pPr>
      <w:rPr>
        <w:rFonts w:ascii="Courier New" w:eastAsia="Courier New" w:hAnsi="Courier New" w:cs="Courier New" w:hint="default"/>
      </w:rPr>
    </w:lvl>
    <w:lvl w:ilvl="5" w:tplc="9B9AE610">
      <w:start w:val="1"/>
      <w:numFmt w:val="bullet"/>
      <w:lvlText w:val="§"/>
      <w:lvlJc w:val="left"/>
      <w:pPr>
        <w:ind w:left="4320" w:hanging="360"/>
      </w:pPr>
      <w:rPr>
        <w:rFonts w:ascii="Wingdings" w:eastAsia="Wingdings" w:hAnsi="Wingdings" w:cs="Wingdings" w:hint="default"/>
      </w:rPr>
    </w:lvl>
    <w:lvl w:ilvl="6" w:tplc="B09CF79C">
      <w:start w:val="1"/>
      <w:numFmt w:val="bullet"/>
      <w:lvlText w:val="·"/>
      <w:lvlJc w:val="left"/>
      <w:pPr>
        <w:ind w:left="5040" w:hanging="360"/>
      </w:pPr>
      <w:rPr>
        <w:rFonts w:ascii="Symbol" w:eastAsia="Symbol" w:hAnsi="Symbol" w:cs="Symbol" w:hint="default"/>
      </w:rPr>
    </w:lvl>
    <w:lvl w:ilvl="7" w:tplc="C9C6293C">
      <w:start w:val="1"/>
      <w:numFmt w:val="bullet"/>
      <w:lvlText w:val="o"/>
      <w:lvlJc w:val="left"/>
      <w:pPr>
        <w:ind w:left="5760" w:hanging="360"/>
      </w:pPr>
      <w:rPr>
        <w:rFonts w:ascii="Courier New" w:eastAsia="Courier New" w:hAnsi="Courier New" w:cs="Courier New" w:hint="default"/>
      </w:rPr>
    </w:lvl>
    <w:lvl w:ilvl="8" w:tplc="62A00CF8">
      <w:start w:val="1"/>
      <w:numFmt w:val="bullet"/>
      <w:lvlText w:val="§"/>
      <w:lvlJc w:val="left"/>
      <w:pPr>
        <w:ind w:left="6480" w:hanging="360"/>
      </w:pPr>
      <w:rPr>
        <w:rFonts w:ascii="Wingdings" w:eastAsia="Wingdings" w:hAnsi="Wingdings" w:cs="Wingdings" w:hint="default"/>
      </w:rPr>
    </w:lvl>
  </w:abstractNum>
  <w:abstractNum w:abstractNumId="12">
    <w:nsid w:val="484C5356"/>
    <w:multiLevelType w:val="hybridMultilevel"/>
    <w:tmpl w:val="985C7358"/>
    <w:lvl w:ilvl="0" w:tplc="8BB66798">
      <w:start w:val="1"/>
      <w:numFmt w:val="decimal"/>
      <w:suff w:val="nothing"/>
      <w:lvlText w:val="%1）"/>
      <w:lvlJc w:val="left"/>
    </w:lvl>
    <w:lvl w:ilvl="1" w:tplc="8C30B0C6">
      <w:start w:val="1"/>
      <w:numFmt w:val="bullet"/>
      <w:lvlText w:val="o"/>
      <w:lvlJc w:val="left"/>
      <w:pPr>
        <w:ind w:left="1440" w:hanging="360"/>
      </w:pPr>
      <w:rPr>
        <w:rFonts w:ascii="Courier New" w:eastAsia="Courier New" w:hAnsi="Courier New" w:cs="Courier New" w:hint="default"/>
      </w:rPr>
    </w:lvl>
    <w:lvl w:ilvl="2" w:tplc="1416F6D4">
      <w:start w:val="1"/>
      <w:numFmt w:val="bullet"/>
      <w:lvlText w:val="§"/>
      <w:lvlJc w:val="left"/>
      <w:pPr>
        <w:ind w:left="2160" w:hanging="360"/>
      </w:pPr>
      <w:rPr>
        <w:rFonts w:ascii="Wingdings" w:eastAsia="Wingdings" w:hAnsi="Wingdings" w:cs="Wingdings" w:hint="default"/>
      </w:rPr>
    </w:lvl>
    <w:lvl w:ilvl="3" w:tplc="DD882D40">
      <w:start w:val="1"/>
      <w:numFmt w:val="bullet"/>
      <w:lvlText w:val="·"/>
      <w:lvlJc w:val="left"/>
      <w:pPr>
        <w:ind w:left="2880" w:hanging="360"/>
      </w:pPr>
      <w:rPr>
        <w:rFonts w:ascii="Symbol" w:eastAsia="Symbol" w:hAnsi="Symbol" w:cs="Symbol" w:hint="default"/>
      </w:rPr>
    </w:lvl>
    <w:lvl w:ilvl="4" w:tplc="38EE5E66">
      <w:start w:val="1"/>
      <w:numFmt w:val="bullet"/>
      <w:lvlText w:val="o"/>
      <w:lvlJc w:val="left"/>
      <w:pPr>
        <w:ind w:left="3600" w:hanging="360"/>
      </w:pPr>
      <w:rPr>
        <w:rFonts w:ascii="Courier New" w:eastAsia="Courier New" w:hAnsi="Courier New" w:cs="Courier New" w:hint="default"/>
      </w:rPr>
    </w:lvl>
    <w:lvl w:ilvl="5" w:tplc="D2C8E93A">
      <w:start w:val="1"/>
      <w:numFmt w:val="bullet"/>
      <w:lvlText w:val="§"/>
      <w:lvlJc w:val="left"/>
      <w:pPr>
        <w:ind w:left="4320" w:hanging="360"/>
      </w:pPr>
      <w:rPr>
        <w:rFonts w:ascii="Wingdings" w:eastAsia="Wingdings" w:hAnsi="Wingdings" w:cs="Wingdings" w:hint="default"/>
      </w:rPr>
    </w:lvl>
    <w:lvl w:ilvl="6" w:tplc="ED9ADF20">
      <w:start w:val="1"/>
      <w:numFmt w:val="bullet"/>
      <w:lvlText w:val="·"/>
      <w:lvlJc w:val="left"/>
      <w:pPr>
        <w:ind w:left="5040" w:hanging="360"/>
      </w:pPr>
      <w:rPr>
        <w:rFonts w:ascii="Symbol" w:eastAsia="Symbol" w:hAnsi="Symbol" w:cs="Symbol" w:hint="default"/>
      </w:rPr>
    </w:lvl>
    <w:lvl w:ilvl="7" w:tplc="85F0B3E6">
      <w:start w:val="1"/>
      <w:numFmt w:val="bullet"/>
      <w:lvlText w:val="o"/>
      <w:lvlJc w:val="left"/>
      <w:pPr>
        <w:ind w:left="5760" w:hanging="360"/>
      </w:pPr>
      <w:rPr>
        <w:rFonts w:ascii="Courier New" w:eastAsia="Courier New" w:hAnsi="Courier New" w:cs="Courier New" w:hint="default"/>
      </w:rPr>
    </w:lvl>
    <w:lvl w:ilvl="8" w:tplc="FB46552C">
      <w:start w:val="1"/>
      <w:numFmt w:val="bullet"/>
      <w:lvlText w:val="§"/>
      <w:lvlJc w:val="left"/>
      <w:pPr>
        <w:ind w:left="6480" w:hanging="360"/>
      </w:pPr>
      <w:rPr>
        <w:rFonts w:ascii="Wingdings" w:eastAsia="Wingdings" w:hAnsi="Wingdings" w:cs="Wingdings" w:hint="default"/>
      </w:rPr>
    </w:lvl>
  </w:abstractNum>
  <w:abstractNum w:abstractNumId="13">
    <w:nsid w:val="497842BC"/>
    <w:multiLevelType w:val="hybridMultilevel"/>
    <w:tmpl w:val="B1FA77A8"/>
    <w:lvl w:ilvl="0" w:tplc="02B0546C">
      <w:start w:val="3"/>
      <w:numFmt w:val="chineseCounting"/>
      <w:suff w:val="nothing"/>
      <w:lvlText w:val="%1、"/>
      <w:lvlJc w:val="left"/>
      <w:rPr>
        <w:rFonts w:hint="eastAsia"/>
      </w:rPr>
    </w:lvl>
    <w:lvl w:ilvl="1" w:tplc="47946EE0">
      <w:start w:val="1"/>
      <w:numFmt w:val="bullet"/>
      <w:lvlText w:val="o"/>
      <w:lvlJc w:val="left"/>
      <w:pPr>
        <w:ind w:left="1440" w:hanging="360"/>
      </w:pPr>
      <w:rPr>
        <w:rFonts w:ascii="Courier New" w:eastAsia="Courier New" w:hAnsi="Courier New" w:cs="Courier New" w:hint="default"/>
      </w:rPr>
    </w:lvl>
    <w:lvl w:ilvl="2" w:tplc="2028216A">
      <w:start w:val="1"/>
      <w:numFmt w:val="bullet"/>
      <w:lvlText w:val="§"/>
      <w:lvlJc w:val="left"/>
      <w:pPr>
        <w:ind w:left="2160" w:hanging="360"/>
      </w:pPr>
      <w:rPr>
        <w:rFonts w:ascii="Wingdings" w:eastAsia="Wingdings" w:hAnsi="Wingdings" w:cs="Wingdings" w:hint="default"/>
      </w:rPr>
    </w:lvl>
    <w:lvl w:ilvl="3" w:tplc="3468C03A">
      <w:start w:val="1"/>
      <w:numFmt w:val="bullet"/>
      <w:lvlText w:val="·"/>
      <w:lvlJc w:val="left"/>
      <w:pPr>
        <w:ind w:left="2880" w:hanging="360"/>
      </w:pPr>
      <w:rPr>
        <w:rFonts w:ascii="Symbol" w:eastAsia="Symbol" w:hAnsi="Symbol" w:cs="Symbol" w:hint="default"/>
      </w:rPr>
    </w:lvl>
    <w:lvl w:ilvl="4" w:tplc="EA08DA5C">
      <w:start w:val="1"/>
      <w:numFmt w:val="bullet"/>
      <w:lvlText w:val="o"/>
      <w:lvlJc w:val="left"/>
      <w:pPr>
        <w:ind w:left="3600" w:hanging="360"/>
      </w:pPr>
      <w:rPr>
        <w:rFonts w:ascii="Courier New" w:eastAsia="Courier New" w:hAnsi="Courier New" w:cs="Courier New" w:hint="default"/>
      </w:rPr>
    </w:lvl>
    <w:lvl w:ilvl="5" w:tplc="947CC10A">
      <w:start w:val="1"/>
      <w:numFmt w:val="bullet"/>
      <w:lvlText w:val="§"/>
      <w:lvlJc w:val="left"/>
      <w:pPr>
        <w:ind w:left="4320" w:hanging="360"/>
      </w:pPr>
      <w:rPr>
        <w:rFonts w:ascii="Wingdings" w:eastAsia="Wingdings" w:hAnsi="Wingdings" w:cs="Wingdings" w:hint="default"/>
      </w:rPr>
    </w:lvl>
    <w:lvl w:ilvl="6" w:tplc="3716AEE6">
      <w:start w:val="1"/>
      <w:numFmt w:val="bullet"/>
      <w:lvlText w:val="·"/>
      <w:lvlJc w:val="left"/>
      <w:pPr>
        <w:ind w:left="5040" w:hanging="360"/>
      </w:pPr>
      <w:rPr>
        <w:rFonts w:ascii="Symbol" w:eastAsia="Symbol" w:hAnsi="Symbol" w:cs="Symbol" w:hint="default"/>
      </w:rPr>
    </w:lvl>
    <w:lvl w:ilvl="7" w:tplc="404C0492">
      <w:start w:val="1"/>
      <w:numFmt w:val="bullet"/>
      <w:lvlText w:val="o"/>
      <w:lvlJc w:val="left"/>
      <w:pPr>
        <w:ind w:left="5760" w:hanging="360"/>
      </w:pPr>
      <w:rPr>
        <w:rFonts w:ascii="Courier New" w:eastAsia="Courier New" w:hAnsi="Courier New" w:cs="Courier New" w:hint="default"/>
      </w:rPr>
    </w:lvl>
    <w:lvl w:ilvl="8" w:tplc="BEA0B45E">
      <w:start w:val="1"/>
      <w:numFmt w:val="bullet"/>
      <w:lvlText w:val="§"/>
      <w:lvlJc w:val="left"/>
      <w:pPr>
        <w:ind w:left="6480" w:hanging="360"/>
      </w:pPr>
      <w:rPr>
        <w:rFonts w:ascii="Wingdings" w:eastAsia="Wingdings" w:hAnsi="Wingdings" w:cs="Wingdings" w:hint="default"/>
      </w:rPr>
    </w:lvl>
  </w:abstractNum>
  <w:abstractNum w:abstractNumId="14">
    <w:nsid w:val="4AC81308"/>
    <w:multiLevelType w:val="hybridMultilevel"/>
    <w:tmpl w:val="A6AC9366"/>
    <w:lvl w:ilvl="0" w:tplc="48AEA0E2">
      <w:start w:val="1"/>
      <w:numFmt w:val="decimal"/>
      <w:suff w:val="nothing"/>
      <w:lvlText w:val="%1、"/>
      <w:lvlJc w:val="left"/>
    </w:lvl>
    <w:lvl w:ilvl="1" w:tplc="8BB65F9E">
      <w:start w:val="1"/>
      <w:numFmt w:val="bullet"/>
      <w:lvlText w:val="o"/>
      <w:lvlJc w:val="left"/>
      <w:pPr>
        <w:ind w:left="1440" w:hanging="360"/>
      </w:pPr>
      <w:rPr>
        <w:rFonts w:ascii="Courier New" w:eastAsia="Courier New" w:hAnsi="Courier New" w:cs="Courier New" w:hint="default"/>
      </w:rPr>
    </w:lvl>
    <w:lvl w:ilvl="2" w:tplc="CE80AE3E">
      <w:start w:val="1"/>
      <w:numFmt w:val="bullet"/>
      <w:lvlText w:val="§"/>
      <w:lvlJc w:val="left"/>
      <w:pPr>
        <w:ind w:left="2160" w:hanging="360"/>
      </w:pPr>
      <w:rPr>
        <w:rFonts w:ascii="Wingdings" w:eastAsia="Wingdings" w:hAnsi="Wingdings" w:cs="Wingdings" w:hint="default"/>
      </w:rPr>
    </w:lvl>
    <w:lvl w:ilvl="3" w:tplc="11AC33B6">
      <w:start w:val="1"/>
      <w:numFmt w:val="bullet"/>
      <w:lvlText w:val="·"/>
      <w:lvlJc w:val="left"/>
      <w:pPr>
        <w:ind w:left="2880" w:hanging="360"/>
      </w:pPr>
      <w:rPr>
        <w:rFonts w:ascii="Symbol" w:eastAsia="Symbol" w:hAnsi="Symbol" w:cs="Symbol" w:hint="default"/>
      </w:rPr>
    </w:lvl>
    <w:lvl w:ilvl="4" w:tplc="50C03094">
      <w:start w:val="1"/>
      <w:numFmt w:val="bullet"/>
      <w:lvlText w:val="o"/>
      <w:lvlJc w:val="left"/>
      <w:pPr>
        <w:ind w:left="3600" w:hanging="360"/>
      </w:pPr>
      <w:rPr>
        <w:rFonts w:ascii="Courier New" w:eastAsia="Courier New" w:hAnsi="Courier New" w:cs="Courier New" w:hint="default"/>
      </w:rPr>
    </w:lvl>
    <w:lvl w:ilvl="5" w:tplc="2ADE099A">
      <w:start w:val="1"/>
      <w:numFmt w:val="bullet"/>
      <w:lvlText w:val="§"/>
      <w:lvlJc w:val="left"/>
      <w:pPr>
        <w:ind w:left="4320" w:hanging="360"/>
      </w:pPr>
      <w:rPr>
        <w:rFonts w:ascii="Wingdings" w:eastAsia="Wingdings" w:hAnsi="Wingdings" w:cs="Wingdings" w:hint="default"/>
      </w:rPr>
    </w:lvl>
    <w:lvl w:ilvl="6" w:tplc="94D06830">
      <w:start w:val="1"/>
      <w:numFmt w:val="bullet"/>
      <w:lvlText w:val="·"/>
      <w:lvlJc w:val="left"/>
      <w:pPr>
        <w:ind w:left="5040" w:hanging="360"/>
      </w:pPr>
      <w:rPr>
        <w:rFonts w:ascii="Symbol" w:eastAsia="Symbol" w:hAnsi="Symbol" w:cs="Symbol" w:hint="default"/>
      </w:rPr>
    </w:lvl>
    <w:lvl w:ilvl="7" w:tplc="78F00762">
      <w:start w:val="1"/>
      <w:numFmt w:val="bullet"/>
      <w:lvlText w:val="o"/>
      <w:lvlJc w:val="left"/>
      <w:pPr>
        <w:ind w:left="5760" w:hanging="360"/>
      </w:pPr>
      <w:rPr>
        <w:rFonts w:ascii="Courier New" w:eastAsia="Courier New" w:hAnsi="Courier New" w:cs="Courier New" w:hint="default"/>
      </w:rPr>
    </w:lvl>
    <w:lvl w:ilvl="8" w:tplc="AC28F238">
      <w:start w:val="1"/>
      <w:numFmt w:val="bullet"/>
      <w:lvlText w:val="§"/>
      <w:lvlJc w:val="left"/>
      <w:pPr>
        <w:ind w:left="6480" w:hanging="360"/>
      </w:pPr>
      <w:rPr>
        <w:rFonts w:ascii="Wingdings" w:eastAsia="Wingdings" w:hAnsi="Wingdings" w:cs="Wingdings" w:hint="default"/>
      </w:rPr>
    </w:lvl>
  </w:abstractNum>
  <w:abstractNum w:abstractNumId="15">
    <w:nsid w:val="4D3411D5"/>
    <w:multiLevelType w:val="hybridMultilevel"/>
    <w:tmpl w:val="728A848E"/>
    <w:lvl w:ilvl="0" w:tplc="AD5C15E6">
      <w:start w:val="3"/>
      <w:numFmt w:val="decimal"/>
      <w:lvlText w:val="（%1）"/>
      <w:lvlJc w:val="left"/>
      <w:pPr>
        <w:ind w:left="996" w:hanging="720"/>
      </w:pPr>
      <w:rPr>
        <w:rFonts w:hint="default"/>
      </w:rPr>
    </w:lvl>
    <w:lvl w:ilvl="1" w:tplc="7B24AF48">
      <w:start w:val="1"/>
      <w:numFmt w:val="lowerLetter"/>
      <w:lvlText w:val="%2)"/>
      <w:lvlJc w:val="left"/>
      <w:pPr>
        <w:ind w:left="1156" w:hanging="440"/>
      </w:pPr>
    </w:lvl>
    <w:lvl w:ilvl="2" w:tplc="CE6A3F4A">
      <w:start w:val="1"/>
      <w:numFmt w:val="lowerRoman"/>
      <w:lvlText w:val="%3."/>
      <w:lvlJc w:val="right"/>
      <w:pPr>
        <w:ind w:left="1596" w:hanging="440"/>
      </w:pPr>
    </w:lvl>
    <w:lvl w:ilvl="3" w:tplc="5B0C57B0">
      <w:start w:val="1"/>
      <w:numFmt w:val="decimal"/>
      <w:lvlText w:val="%4."/>
      <w:lvlJc w:val="left"/>
      <w:pPr>
        <w:ind w:left="2036" w:hanging="440"/>
      </w:pPr>
    </w:lvl>
    <w:lvl w:ilvl="4" w:tplc="852EC1F8">
      <w:start w:val="1"/>
      <w:numFmt w:val="lowerLetter"/>
      <w:lvlText w:val="%5)"/>
      <w:lvlJc w:val="left"/>
      <w:pPr>
        <w:ind w:left="2476" w:hanging="440"/>
      </w:pPr>
    </w:lvl>
    <w:lvl w:ilvl="5" w:tplc="D9A408B0">
      <w:start w:val="1"/>
      <w:numFmt w:val="lowerRoman"/>
      <w:lvlText w:val="%6."/>
      <w:lvlJc w:val="right"/>
      <w:pPr>
        <w:ind w:left="2916" w:hanging="440"/>
      </w:pPr>
    </w:lvl>
    <w:lvl w:ilvl="6" w:tplc="B988225C">
      <w:start w:val="1"/>
      <w:numFmt w:val="decimal"/>
      <w:lvlText w:val="%7."/>
      <w:lvlJc w:val="left"/>
      <w:pPr>
        <w:ind w:left="3356" w:hanging="440"/>
      </w:pPr>
    </w:lvl>
    <w:lvl w:ilvl="7" w:tplc="6AF48C7E">
      <w:start w:val="1"/>
      <w:numFmt w:val="lowerLetter"/>
      <w:lvlText w:val="%8)"/>
      <w:lvlJc w:val="left"/>
      <w:pPr>
        <w:ind w:left="3796" w:hanging="440"/>
      </w:pPr>
    </w:lvl>
    <w:lvl w:ilvl="8" w:tplc="4B92B0F2">
      <w:start w:val="1"/>
      <w:numFmt w:val="lowerRoman"/>
      <w:lvlText w:val="%9."/>
      <w:lvlJc w:val="right"/>
      <w:pPr>
        <w:ind w:left="4236" w:hanging="440"/>
      </w:pPr>
    </w:lvl>
  </w:abstractNum>
  <w:abstractNum w:abstractNumId="16">
    <w:nsid w:val="503E2680"/>
    <w:multiLevelType w:val="hybridMultilevel"/>
    <w:tmpl w:val="827090C4"/>
    <w:lvl w:ilvl="0" w:tplc="10C82166">
      <w:start w:val="1"/>
      <w:numFmt w:val="decimal"/>
      <w:suff w:val="nothing"/>
      <w:lvlText w:val="(%1)"/>
      <w:lvlJc w:val="left"/>
      <w:pPr>
        <w:ind w:left="425" w:hanging="425"/>
      </w:pPr>
      <w:rPr>
        <w:rFonts w:hint="default"/>
      </w:rPr>
    </w:lvl>
    <w:lvl w:ilvl="1" w:tplc="A5EE4D10">
      <w:start w:val="1"/>
      <w:numFmt w:val="bullet"/>
      <w:lvlText w:val="o"/>
      <w:lvlJc w:val="left"/>
      <w:pPr>
        <w:ind w:left="1440" w:hanging="360"/>
      </w:pPr>
      <w:rPr>
        <w:rFonts w:ascii="Courier New" w:eastAsia="Courier New" w:hAnsi="Courier New" w:cs="Courier New" w:hint="default"/>
      </w:rPr>
    </w:lvl>
    <w:lvl w:ilvl="2" w:tplc="C014372E">
      <w:start w:val="1"/>
      <w:numFmt w:val="bullet"/>
      <w:lvlText w:val="§"/>
      <w:lvlJc w:val="left"/>
      <w:pPr>
        <w:ind w:left="2160" w:hanging="360"/>
      </w:pPr>
      <w:rPr>
        <w:rFonts w:ascii="Wingdings" w:eastAsia="Wingdings" w:hAnsi="Wingdings" w:cs="Wingdings" w:hint="default"/>
      </w:rPr>
    </w:lvl>
    <w:lvl w:ilvl="3" w:tplc="333607E2">
      <w:start w:val="1"/>
      <w:numFmt w:val="bullet"/>
      <w:lvlText w:val="·"/>
      <w:lvlJc w:val="left"/>
      <w:pPr>
        <w:ind w:left="2880" w:hanging="360"/>
      </w:pPr>
      <w:rPr>
        <w:rFonts w:ascii="Symbol" w:eastAsia="Symbol" w:hAnsi="Symbol" w:cs="Symbol" w:hint="default"/>
      </w:rPr>
    </w:lvl>
    <w:lvl w:ilvl="4" w:tplc="D2547054">
      <w:start w:val="1"/>
      <w:numFmt w:val="bullet"/>
      <w:lvlText w:val="o"/>
      <w:lvlJc w:val="left"/>
      <w:pPr>
        <w:ind w:left="3600" w:hanging="360"/>
      </w:pPr>
      <w:rPr>
        <w:rFonts w:ascii="Courier New" w:eastAsia="Courier New" w:hAnsi="Courier New" w:cs="Courier New" w:hint="default"/>
      </w:rPr>
    </w:lvl>
    <w:lvl w:ilvl="5" w:tplc="A74C9524">
      <w:start w:val="1"/>
      <w:numFmt w:val="bullet"/>
      <w:lvlText w:val="§"/>
      <w:lvlJc w:val="left"/>
      <w:pPr>
        <w:ind w:left="4320" w:hanging="360"/>
      </w:pPr>
      <w:rPr>
        <w:rFonts w:ascii="Wingdings" w:eastAsia="Wingdings" w:hAnsi="Wingdings" w:cs="Wingdings" w:hint="default"/>
      </w:rPr>
    </w:lvl>
    <w:lvl w:ilvl="6" w:tplc="2124E294">
      <w:start w:val="1"/>
      <w:numFmt w:val="bullet"/>
      <w:lvlText w:val="·"/>
      <w:lvlJc w:val="left"/>
      <w:pPr>
        <w:ind w:left="5040" w:hanging="360"/>
      </w:pPr>
      <w:rPr>
        <w:rFonts w:ascii="Symbol" w:eastAsia="Symbol" w:hAnsi="Symbol" w:cs="Symbol" w:hint="default"/>
      </w:rPr>
    </w:lvl>
    <w:lvl w:ilvl="7" w:tplc="DFCE7850">
      <w:start w:val="1"/>
      <w:numFmt w:val="bullet"/>
      <w:lvlText w:val="o"/>
      <w:lvlJc w:val="left"/>
      <w:pPr>
        <w:ind w:left="5760" w:hanging="360"/>
      </w:pPr>
      <w:rPr>
        <w:rFonts w:ascii="Courier New" w:eastAsia="Courier New" w:hAnsi="Courier New" w:cs="Courier New" w:hint="default"/>
      </w:rPr>
    </w:lvl>
    <w:lvl w:ilvl="8" w:tplc="F0FCBA2E">
      <w:start w:val="1"/>
      <w:numFmt w:val="bullet"/>
      <w:lvlText w:val="§"/>
      <w:lvlJc w:val="left"/>
      <w:pPr>
        <w:ind w:left="6480" w:hanging="360"/>
      </w:pPr>
      <w:rPr>
        <w:rFonts w:ascii="Wingdings" w:eastAsia="Wingdings" w:hAnsi="Wingdings" w:cs="Wingdings" w:hint="default"/>
      </w:rPr>
    </w:lvl>
  </w:abstractNum>
  <w:abstractNum w:abstractNumId="17">
    <w:nsid w:val="54F32DBD"/>
    <w:multiLevelType w:val="hybridMultilevel"/>
    <w:tmpl w:val="E884AAA4"/>
    <w:lvl w:ilvl="0" w:tplc="07F0C21E">
      <w:start w:val="2"/>
      <w:numFmt w:val="decimal"/>
      <w:lvlText w:val="%1、"/>
      <w:lvlJc w:val="left"/>
      <w:pPr>
        <w:ind w:left="390" w:hanging="390"/>
      </w:pPr>
      <w:rPr>
        <w:rFonts w:hint="default"/>
        <w:b/>
      </w:rPr>
    </w:lvl>
    <w:lvl w:ilvl="1" w:tplc="9D2C46E2">
      <w:start w:val="1"/>
      <w:numFmt w:val="lowerLetter"/>
      <w:lvlText w:val="%2)"/>
      <w:lvlJc w:val="left"/>
      <w:pPr>
        <w:ind w:left="880" w:hanging="440"/>
      </w:pPr>
    </w:lvl>
    <w:lvl w:ilvl="2" w:tplc="C452278A">
      <w:start w:val="1"/>
      <w:numFmt w:val="lowerRoman"/>
      <w:lvlText w:val="%3."/>
      <w:lvlJc w:val="right"/>
      <w:pPr>
        <w:ind w:left="1320" w:hanging="440"/>
      </w:pPr>
    </w:lvl>
    <w:lvl w:ilvl="3" w:tplc="2EE8060C">
      <w:start w:val="1"/>
      <w:numFmt w:val="decimal"/>
      <w:lvlText w:val="%4."/>
      <w:lvlJc w:val="left"/>
      <w:pPr>
        <w:ind w:left="1760" w:hanging="440"/>
      </w:pPr>
    </w:lvl>
    <w:lvl w:ilvl="4" w:tplc="6A0E0354">
      <w:start w:val="1"/>
      <w:numFmt w:val="lowerLetter"/>
      <w:lvlText w:val="%5)"/>
      <w:lvlJc w:val="left"/>
      <w:pPr>
        <w:ind w:left="2200" w:hanging="440"/>
      </w:pPr>
    </w:lvl>
    <w:lvl w:ilvl="5" w:tplc="05F25408">
      <w:start w:val="1"/>
      <w:numFmt w:val="lowerRoman"/>
      <w:lvlText w:val="%6."/>
      <w:lvlJc w:val="right"/>
      <w:pPr>
        <w:ind w:left="2640" w:hanging="440"/>
      </w:pPr>
    </w:lvl>
    <w:lvl w:ilvl="6" w:tplc="276E30AC">
      <w:start w:val="1"/>
      <w:numFmt w:val="decimal"/>
      <w:lvlText w:val="%7."/>
      <w:lvlJc w:val="left"/>
      <w:pPr>
        <w:ind w:left="3080" w:hanging="440"/>
      </w:pPr>
    </w:lvl>
    <w:lvl w:ilvl="7" w:tplc="8450555C">
      <w:start w:val="1"/>
      <w:numFmt w:val="lowerLetter"/>
      <w:lvlText w:val="%8)"/>
      <w:lvlJc w:val="left"/>
      <w:pPr>
        <w:ind w:left="3520" w:hanging="440"/>
      </w:pPr>
    </w:lvl>
    <w:lvl w:ilvl="8" w:tplc="2B62D0EA">
      <w:start w:val="1"/>
      <w:numFmt w:val="lowerRoman"/>
      <w:lvlText w:val="%9."/>
      <w:lvlJc w:val="right"/>
      <w:pPr>
        <w:ind w:left="3960" w:hanging="440"/>
      </w:pPr>
    </w:lvl>
  </w:abstractNum>
  <w:abstractNum w:abstractNumId="18">
    <w:nsid w:val="57E77E45"/>
    <w:multiLevelType w:val="hybridMultilevel"/>
    <w:tmpl w:val="DD384B9C"/>
    <w:lvl w:ilvl="0" w:tplc="367A2F00">
      <w:start w:val="1"/>
      <w:numFmt w:val="decimal"/>
      <w:suff w:val="nothing"/>
      <w:lvlText w:val="%1."/>
      <w:lvlJc w:val="left"/>
      <w:pPr>
        <w:ind w:left="100" w:hanging="264"/>
      </w:pPr>
      <w:rPr>
        <w:rFonts w:ascii="宋体" w:eastAsia="宋体" w:hAnsi="宋体" w:cs="Times New Roman" w:hint="default"/>
        <w:sz w:val="24"/>
        <w:szCs w:val="24"/>
      </w:rPr>
    </w:lvl>
    <w:lvl w:ilvl="1" w:tplc="88606C30">
      <w:start w:val="1"/>
      <w:numFmt w:val="bullet"/>
      <w:lvlText w:val="•"/>
      <w:lvlJc w:val="left"/>
      <w:pPr>
        <w:ind w:left="986" w:hanging="264"/>
      </w:pPr>
      <w:rPr>
        <w:rFonts w:hint="default"/>
      </w:rPr>
    </w:lvl>
    <w:lvl w:ilvl="2" w:tplc="F912BC00">
      <w:start w:val="1"/>
      <w:numFmt w:val="bullet"/>
      <w:lvlText w:val="•"/>
      <w:lvlJc w:val="left"/>
      <w:pPr>
        <w:ind w:left="1872" w:hanging="264"/>
      </w:pPr>
      <w:rPr>
        <w:rFonts w:hint="default"/>
      </w:rPr>
    </w:lvl>
    <w:lvl w:ilvl="3" w:tplc="BEF8A364">
      <w:start w:val="1"/>
      <w:numFmt w:val="bullet"/>
      <w:lvlText w:val="•"/>
      <w:lvlJc w:val="left"/>
      <w:pPr>
        <w:ind w:left="2758" w:hanging="264"/>
      </w:pPr>
      <w:rPr>
        <w:rFonts w:hint="default"/>
      </w:rPr>
    </w:lvl>
    <w:lvl w:ilvl="4" w:tplc="B6A8BCE8">
      <w:start w:val="1"/>
      <w:numFmt w:val="bullet"/>
      <w:lvlText w:val="•"/>
      <w:lvlJc w:val="left"/>
      <w:pPr>
        <w:ind w:left="3644" w:hanging="264"/>
      </w:pPr>
      <w:rPr>
        <w:rFonts w:hint="default"/>
      </w:rPr>
    </w:lvl>
    <w:lvl w:ilvl="5" w:tplc="BDA05CCE">
      <w:start w:val="1"/>
      <w:numFmt w:val="bullet"/>
      <w:lvlText w:val="•"/>
      <w:lvlJc w:val="left"/>
      <w:pPr>
        <w:ind w:left="4530" w:hanging="264"/>
      </w:pPr>
      <w:rPr>
        <w:rFonts w:hint="default"/>
      </w:rPr>
    </w:lvl>
    <w:lvl w:ilvl="6" w:tplc="E39EBE98">
      <w:start w:val="1"/>
      <w:numFmt w:val="bullet"/>
      <w:lvlText w:val="•"/>
      <w:lvlJc w:val="left"/>
      <w:pPr>
        <w:ind w:left="5416" w:hanging="264"/>
      </w:pPr>
      <w:rPr>
        <w:rFonts w:hint="default"/>
      </w:rPr>
    </w:lvl>
    <w:lvl w:ilvl="7" w:tplc="7B529568">
      <w:start w:val="1"/>
      <w:numFmt w:val="bullet"/>
      <w:lvlText w:val="•"/>
      <w:lvlJc w:val="left"/>
      <w:pPr>
        <w:ind w:left="6302" w:hanging="264"/>
      </w:pPr>
      <w:rPr>
        <w:rFonts w:hint="default"/>
      </w:rPr>
    </w:lvl>
    <w:lvl w:ilvl="8" w:tplc="3B06D5A6">
      <w:start w:val="1"/>
      <w:numFmt w:val="bullet"/>
      <w:lvlText w:val="•"/>
      <w:lvlJc w:val="left"/>
      <w:pPr>
        <w:ind w:left="7188" w:hanging="264"/>
      </w:pPr>
      <w:rPr>
        <w:rFonts w:hint="default"/>
      </w:rPr>
    </w:lvl>
  </w:abstractNum>
  <w:abstractNum w:abstractNumId="19">
    <w:nsid w:val="598F1A53"/>
    <w:multiLevelType w:val="hybridMultilevel"/>
    <w:tmpl w:val="1102BDEA"/>
    <w:lvl w:ilvl="0" w:tplc="75B4FE32">
      <w:start w:val="2"/>
      <w:numFmt w:val="decimal"/>
      <w:lvlText w:val="（%1）"/>
      <w:lvlJc w:val="left"/>
      <w:pPr>
        <w:ind w:left="1200" w:hanging="720"/>
      </w:pPr>
      <w:rPr>
        <w:rFonts w:hint="default"/>
      </w:rPr>
    </w:lvl>
    <w:lvl w:ilvl="1" w:tplc="87CC10F0">
      <w:start w:val="1"/>
      <w:numFmt w:val="lowerLetter"/>
      <w:lvlText w:val="%2)"/>
      <w:lvlJc w:val="left"/>
      <w:pPr>
        <w:ind w:left="1360" w:hanging="440"/>
      </w:pPr>
    </w:lvl>
    <w:lvl w:ilvl="2" w:tplc="17A20C36">
      <w:start w:val="1"/>
      <w:numFmt w:val="lowerRoman"/>
      <w:lvlText w:val="%3."/>
      <w:lvlJc w:val="right"/>
      <w:pPr>
        <w:ind w:left="1800" w:hanging="440"/>
      </w:pPr>
    </w:lvl>
    <w:lvl w:ilvl="3" w:tplc="E3B66FEC">
      <w:start w:val="1"/>
      <w:numFmt w:val="decimal"/>
      <w:lvlText w:val="%4."/>
      <w:lvlJc w:val="left"/>
      <w:pPr>
        <w:ind w:left="2240" w:hanging="440"/>
      </w:pPr>
    </w:lvl>
    <w:lvl w:ilvl="4" w:tplc="29867E78">
      <w:start w:val="1"/>
      <w:numFmt w:val="lowerLetter"/>
      <w:lvlText w:val="%5)"/>
      <w:lvlJc w:val="left"/>
      <w:pPr>
        <w:ind w:left="2680" w:hanging="440"/>
      </w:pPr>
    </w:lvl>
    <w:lvl w:ilvl="5" w:tplc="1DCC96B4">
      <w:start w:val="1"/>
      <w:numFmt w:val="lowerRoman"/>
      <w:lvlText w:val="%6."/>
      <w:lvlJc w:val="right"/>
      <w:pPr>
        <w:ind w:left="3120" w:hanging="440"/>
      </w:pPr>
    </w:lvl>
    <w:lvl w:ilvl="6" w:tplc="F042BDBA">
      <w:start w:val="1"/>
      <w:numFmt w:val="decimal"/>
      <w:lvlText w:val="%7."/>
      <w:lvlJc w:val="left"/>
      <w:pPr>
        <w:ind w:left="3560" w:hanging="440"/>
      </w:pPr>
    </w:lvl>
    <w:lvl w:ilvl="7" w:tplc="04207704">
      <w:start w:val="1"/>
      <w:numFmt w:val="lowerLetter"/>
      <w:lvlText w:val="%8)"/>
      <w:lvlJc w:val="left"/>
      <w:pPr>
        <w:ind w:left="4000" w:hanging="440"/>
      </w:pPr>
    </w:lvl>
    <w:lvl w:ilvl="8" w:tplc="2FCC0A12">
      <w:start w:val="1"/>
      <w:numFmt w:val="lowerRoman"/>
      <w:lvlText w:val="%9."/>
      <w:lvlJc w:val="right"/>
      <w:pPr>
        <w:ind w:left="4440" w:hanging="440"/>
      </w:pPr>
    </w:lvl>
  </w:abstractNum>
  <w:abstractNum w:abstractNumId="20">
    <w:nsid w:val="5C9215AF"/>
    <w:multiLevelType w:val="hybridMultilevel"/>
    <w:tmpl w:val="02BEAD8E"/>
    <w:lvl w:ilvl="0" w:tplc="90A69B6A">
      <w:start w:val="1"/>
      <w:numFmt w:val="decimal"/>
      <w:suff w:val="nothing"/>
      <w:lvlText w:val="（%1）"/>
      <w:lvlJc w:val="left"/>
    </w:lvl>
    <w:lvl w:ilvl="1" w:tplc="A56E0A2A">
      <w:start w:val="1"/>
      <w:numFmt w:val="bullet"/>
      <w:lvlText w:val="•"/>
      <w:lvlJc w:val="left"/>
      <w:pPr>
        <w:ind w:left="986" w:hanging="264"/>
      </w:pPr>
      <w:rPr>
        <w:rFonts w:hint="default"/>
      </w:rPr>
    </w:lvl>
    <w:lvl w:ilvl="2" w:tplc="2C62F104">
      <w:start w:val="1"/>
      <w:numFmt w:val="bullet"/>
      <w:lvlText w:val="•"/>
      <w:lvlJc w:val="left"/>
      <w:pPr>
        <w:ind w:left="1872" w:hanging="264"/>
      </w:pPr>
      <w:rPr>
        <w:rFonts w:hint="default"/>
      </w:rPr>
    </w:lvl>
    <w:lvl w:ilvl="3" w:tplc="B260A170">
      <w:start w:val="1"/>
      <w:numFmt w:val="bullet"/>
      <w:lvlText w:val="•"/>
      <w:lvlJc w:val="left"/>
      <w:pPr>
        <w:ind w:left="2758" w:hanging="264"/>
      </w:pPr>
      <w:rPr>
        <w:rFonts w:hint="default"/>
      </w:rPr>
    </w:lvl>
    <w:lvl w:ilvl="4" w:tplc="F310763A">
      <w:start w:val="1"/>
      <w:numFmt w:val="bullet"/>
      <w:lvlText w:val="•"/>
      <w:lvlJc w:val="left"/>
      <w:pPr>
        <w:ind w:left="3644" w:hanging="264"/>
      </w:pPr>
      <w:rPr>
        <w:rFonts w:hint="default"/>
      </w:rPr>
    </w:lvl>
    <w:lvl w:ilvl="5" w:tplc="1DA8393A">
      <w:start w:val="1"/>
      <w:numFmt w:val="bullet"/>
      <w:lvlText w:val="•"/>
      <w:lvlJc w:val="left"/>
      <w:pPr>
        <w:ind w:left="4530" w:hanging="264"/>
      </w:pPr>
      <w:rPr>
        <w:rFonts w:hint="default"/>
      </w:rPr>
    </w:lvl>
    <w:lvl w:ilvl="6" w:tplc="C2F4B352">
      <w:start w:val="1"/>
      <w:numFmt w:val="bullet"/>
      <w:lvlText w:val="•"/>
      <w:lvlJc w:val="left"/>
      <w:pPr>
        <w:ind w:left="5416" w:hanging="264"/>
      </w:pPr>
      <w:rPr>
        <w:rFonts w:hint="default"/>
      </w:rPr>
    </w:lvl>
    <w:lvl w:ilvl="7" w:tplc="E286E96E">
      <w:start w:val="1"/>
      <w:numFmt w:val="bullet"/>
      <w:lvlText w:val="•"/>
      <w:lvlJc w:val="left"/>
      <w:pPr>
        <w:ind w:left="6302" w:hanging="264"/>
      </w:pPr>
      <w:rPr>
        <w:rFonts w:hint="default"/>
      </w:rPr>
    </w:lvl>
    <w:lvl w:ilvl="8" w:tplc="B190796A">
      <w:start w:val="1"/>
      <w:numFmt w:val="bullet"/>
      <w:lvlText w:val="•"/>
      <w:lvlJc w:val="left"/>
      <w:pPr>
        <w:ind w:left="7188" w:hanging="264"/>
      </w:pPr>
      <w:rPr>
        <w:rFonts w:hint="default"/>
      </w:rPr>
    </w:lvl>
  </w:abstractNum>
  <w:abstractNum w:abstractNumId="21">
    <w:nsid w:val="5EE254AD"/>
    <w:multiLevelType w:val="hybridMultilevel"/>
    <w:tmpl w:val="6AB2A0FE"/>
    <w:lvl w:ilvl="0" w:tplc="D7440816">
      <w:start w:val="1"/>
      <w:numFmt w:val="decimal"/>
      <w:suff w:val="space"/>
      <w:lvlText w:val="图%1."/>
      <w:lvlJc w:val="left"/>
      <w:pPr>
        <w:ind w:left="2263" w:hanging="420"/>
      </w:pPr>
    </w:lvl>
    <w:lvl w:ilvl="1" w:tplc="8D5CAE7A">
      <w:start w:val="1"/>
      <w:numFmt w:val="lowerLetter"/>
      <w:lvlText w:val="%2)"/>
      <w:lvlJc w:val="left"/>
      <w:pPr>
        <w:ind w:left="2683" w:hanging="420"/>
      </w:pPr>
    </w:lvl>
    <w:lvl w:ilvl="2" w:tplc="F30E1C8E">
      <w:start w:val="1"/>
      <w:numFmt w:val="lowerRoman"/>
      <w:lvlText w:val="%3."/>
      <w:lvlJc w:val="right"/>
      <w:pPr>
        <w:ind w:left="3103" w:hanging="420"/>
      </w:pPr>
    </w:lvl>
    <w:lvl w:ilvl="3" w:tplc="F9224E18">
      <w:start w:val="1"/>
      <w:numFmt w:val="decimal"/>
      <w:lvlText w:val="%4."/>
      <w:lvlJc w:val="left"/>
      <w:pPr>
        <w:ind w:left="3523" w:hanging="420"/>
      </w:pPr>
    </w:lvl>
    <w:lvl w:ilvl="4" w:tplc="3F7E2ADC">
      <w:start w:val="1"/>
      <w:numFmt w:val="lowerLetter"/>
      <w:lvlText w:val="%5)"/>
      <w:lvlJc w:val="left"/>
      <w:pPr>
        <w:ind w:left="3943" w:hanging="420"/>
      </w:pPr>
    </w:lvl>
    <w:lvl w:ilvl="5" w:tplc="BB9CF6DC">
      <w:start w:val="1"/>
      <w:numFmt w:val="lowerRoman"/>
      <w:lvlText w:val="%6."/>
      <w:lvlJc w:val="right"/>
      <w:pPr>
        <w:ind w:left="4363" w:hanging="420"/>
      </w:pPr>
    </w:lvl>
    <w:lvl w:ilvl="6" w:tplc="173261B8">
      <w:start w:val="1"/>
      <w:numFmt w:val="decimal"/>
      <w:lvlText w:val="%7."/>
      <w:lvlJc w:val="left"/>
      <w:pPr>
        <w:ind w:left="4783" w:hanging="420"/>
      </w:pPr>
    </w:lvl>
    <w:lvl w:ilvl="7" w:tplc="6FA222DC">
      <w:start w:val="1"/>
      <w:numFmt w:val="lowerLetter"/>
      <w:lvlText w:val="%8)"/>
      <w:lvlJc w:val="left"/>
      <w:pPr>
        <w:ind w:left="5203" w:hanging="420"/>
      </w:pPr>
    </w:lvl>
    <w:lvl w:ilvl="8" w:tplc="DD080D2A">
      <w:start w:val="1"/>
      <w:numFmt w:val="lowerRoman"/>
      <w:lvlText w:val="%9."/>
      <w:lvlJc w:val="right"/>
      <w:pPr>
        <w:ind w:left="5623" w:hanging="420"/>
      </w:pPr>
    </w:lvl>
  </w:abstractNum>
  <w:abstractNum w:abstractNumId="22">
    <w:nsid w:val="5F0A4122"/>
    <w:multiLevelType w:val="hybridMultilevel"/>
    <w:tmpl w:val="CACCB146"/>
    <w:lvl w:ilvl="0" w:tplc="71A8D4B2">
      <w:start w:val="1"/>
      <w:numFmt w:val="decimal"/>
      <w:suff w:val="nothing"/>
      <w:lvlText w:val="(%1)"/>
      <w:lvlJc w:val="left"/>
      <w:pPr>
        <w:ind w:left="425" w:hanging="425"/>
      </w:pPr>
      <w:rPr>
        <w:rFonts w:hint="default"/>
      </w:rPr>
    </w:lvl>
    <w:lvl w:ilvl="1" w:tplc="71E24562">
      <w:start w:val="1"/>
      <w:numFmt w:val="bullet"/>
      <w:lvlText w:val="o"/>
      <w:lvlJc w:val="left"/>
      <w:pPr>
        <w:ind w:left="1440" w:hanging="360"/>
      </w:pPr>
      <w:rPr>
        <w:rFonts w:ascii="Courier New" w:eastAsia="Courier New" w:hAnsi="Courier New" w:cs="Courier New" w:hint="default"/>
      </w:rPr>
    </w:lvl>
    <w:lvl w:ilvl="2" w:tplc="26AE269A">
      <w:start w:val="1"/>
      <w:numFmt w:val="bullet"/>
      <w:lvlText w:val="§"/>
      <w:lvlJc w:val="left"/>
      <w:pPr>
        <w:ind w:left="2160" w:hanging="360"/>
      </w:pPr>
      <w:rPr>
        <w:rFonts w:ascii="Wingdings" w:eastAsia="Wingdings" w:hAnsi="Wingdings" w:cs="Wingdings" w:hint="default"/>
      </w:rPr>
    </w:lvl>
    <w:lvl w:ilvl="3" w:tplc="2F926856">
      <w:start w:val="1"/>
      <w:numFmt w:val="bullet"/>
      <w:lvlText w:val="·"/>
      <w:lvlJc w:val="left"/>
      <w:pPr>
        <w:ind w:left="2880" w:hanging="360"/>
      </w:pPr>
      <w:rPr>
        <w:rFonts w:ascii="Symbol" w:eastAsia="Symbol" w:hAnsi="Symbol" w:cs="Symbol" w:hint="default"/>
      </w:rPr>
    </w:lvl>
    <w:lvl w:ilvl="4" w:tplc="4A32D7E2">
      <w:start w:val="1"/>
      <w:numFmt w:val="bullet"/>
      <w:lvlText w:val="o"/>
      <w:lvlJc w:val="left"/>
      <w:pPr>
        <w:ind w:left="3600" w:hanging="360"/>
      </w:pPr>
      <w:rPr>
        <w:rFonts w:ascii="Courier New" w:eastAsia="Courier New" w:hAnsi="Courier New" w:cs="Courier New" w:hint="default"/>
      </w:rPr>
    </w:lvl>
    <w:lvl w:ilvl="5" w:tplc="9CCA9B8C">
      <w:start w:val="1"/>
      <w:numFmt w:val="bullet"/>
      <w:lvlText w:val="§"/>
      <w:lvlJc w:val="left"/>
      <w:pPr>
        <w:ind w:left="4320" w:hanging="360"/>
      </w:pPr>
      <w:rPr>
        <w:rFonts w:ascii="Wingdings" w:eastAsia="Wingdings" w:hAnsi="Wingdings" w:cs="Wingdings" w:hint="default"/>
      </w:rPr>
    </w:lvl>
    <w:lvl w:ilvl="6" w:tplc="D3ACE446">
      <w:start w:val="1"/>
      <w:numFmt w:val="bullet"/>
      <w:lvlText w:val="·"/>
      <w:lvlJc w:val="left"/>
      <w:pPr>
        <w:ind w:left="5040" w:hanging="360"/>
      </w:pPr>
      <w:rPr>
        <w:rFonts w:ascii="Symbol" w:eastAsia="Symbol" w:hAnsi="Symbol" w:cs="Symbol" w:hint="default"/>
      </w:rPr>
    </w:lvl>
    <w:lvl w:ilvl="7" w:tplc="E6DE7A0E">
      <w:start w:val="1"/>
      <w:numFmt w:val="bullet"/>
      <w:lvlText w:val="o"/>
      <w:lvlJc w:val="left"/>
      <w:pPr>
        <w:ind w:left="5760" w:hanging="360"/>
      </w:pPr>
      <w:rPr>
        <w:rFonts w:ascii="Courier New" w:eastAsia="Courier New" w:hAnsi="Courier New" w:cs="Courier New" w:hint="default"/>
      </w:rPr>
    </w:lvl>
    <w:lvl w:ilvl="8" w:tplc="D09A483E">
      <w:start w:val="1"/>
      <w:numFmt w:val="bullet"/>
      <w:lvlText w:val="§"/>
      <w:lvlJc w:val="left"/>
      <w:pPr>
        <w:ind w:left="6480" w:hanging="360"/>
      </w:pPr>
      <w:rPr>
        <w:rFonts w:ascii="Wingdings" w:eastAsia="Wingdings" w:hAnsi="Wingdings" w:cs="Wingdings" w:hint="default"/>
      </w:rPr>
    </w:lvl>
  </w:abstractNum>
  <w:abstractNum w:abstractNumId="23">
    <w:nsid w:val="5F197C76"/>
    <w:multiLevelType w:val="hybridMultilevel"/>
    <w:tmpl w:val="16029364"/>
    <w:lvl w:ilvl="0" w:tplc="E98C638C">
      <w:start w:val="2"/>
      <w:numFmt w:val="decimal"/>
      <w:suff w:val="nothing"/>
      <w:lvlText w:val="%1、"/>
      <w:lvlJc w:val="left"/>
    </w:lvl>
    <w:lvl w:ilvl="1" w:tplc="72708D32">
      <w:start w:val="1"/>
      <w:numFmt w:val="bullet"/>
      <w:lvlText w:val="o"/>
      <w:lvlJc w:val="left"/>
      <w:pPr>
        <w:ind w:left="1440" w:hanging="360"/>
      </w:pPr>
      <w:rPr>
        <w:rFonts w:ascii="Courier New" w:eastAsia="Courier New" w:hAnsi="Courier New" w:cs="Courier New" w:hint="default"/>
      </w:rPr>
    </w:lvl>
    <w:lvl w:ilvl="2" w:tplc="43FEBBF4">
      <w:start w:val="1"/>
      <w:numFmt w:val="bullet"/>
      <w:lvlText w:val="§"/>
      <w:lvlJc w:val="left"/>
      <w:pPr>
        <w:ind w:left="2160" w:hanging="360"/>
      </w:pPr>
      <w:rPr>
        <w:rFonts w:ascii="Wingdings" w:eastAsia="Wingdings" w:hAnsi="Wingdings" w:cs="Wingdings" w:hint="default"/>
      </w:rPr>
    </w:lvl>
    <w:lvl w:ilvl="3" w:tplc="3464571C">
      <w:start w:val="1"/>
      <w:numFmt w:val="bullet"/>
      <w:lvlText w:val="·"/>
      <w:lvlJc w:val="left"/>
      <w:pPr>
        <w:ind w:left="2880" w:hanging="360"/>
      </w:pPr>
      <w:rPr>
        <w:rFonts w:ascii="Symbol" w:eastAsia="Symbol" w:hAnsi="Symbol" w:cs="Symbol" w:hint="default"/>
      </w:rPr>
    </w:lvl>
    <w:lvl w:ilvl="4" w:tplc="4078C5C4">
      <w:start w:val="1"/>
      <w:numFmt w:val="bullet"/>
      <w:lvlText w:val="o"/>
      <w:lvlJc w:val="left"/>
      <w:pPr>
        <w:ind w:left="3600" w:hanging="360"/>
      </w:pPr>
      <w:rPr>
        <w:rFonts w:ascii="Courier New" w:eastAsia="Courier New" w:hAnsi="Courier New" w:cs="Courier New" w:hint="default"/>
      </w:rPr>
    </w:lvl>
    <w:lvl w:ilvl="5" w:tplc="99664ADC">
      <w:start w:val="1"/>
      <w:numFmt w:val="bullet"/>
      <w:lvlText w:val="§"/>
      <w:lvlJc w:val="left"/>
      <w:pPr>
        <w:ind w:left="4320" w:hanging="360"/>
      </w:pPr>
      <w:rPr>
        <w:rFonts w:ascii="Wingdings" w:eastAsia="Wingdings" w:hAnsi="Wingdings" w:cs="Wingdings" w:hint="default"/>
      </w:rPr>
    </w:lvl>
    <w:lvl w:ilvl="6" w:tplc="716482CE">
      <w:start w:val="1"/>
      <w:numFmt w:val="bullet"/>
      <w:lvlText w:val="·"/>
      <w:lvlJc w:val="left"/>
      <w:pPr>
        <w:ind w:left="5040" w:hanging="360"/>
      </w:pPr>
      <w:rPr>
        <w:rFonts w:ascii="Symbol" w:eastAsia="Symbol" w:hAnsi="Symbol" w:cs="Symbol" w:hint="default"/>
      </w:rPr>
    </w:lvl>
    <w:lvl w:ilvl="7" w:tplc="9CFE6550">
      <w:start w:val="1"/>
      <w:numFmt w:val="bullet"/>
      <w:lvlText w:val="o"/>
      <w:lvlJc w:val="left"/>
      <w:pPr>
        <w:ind w:left="5760" w:hanging="360"/>
      </w:pPr>
      <w:rPr>
        <w:rFonts w:ascii="Courier New" w:eastAsia="Courier New" w:hAnsi="Courier New" w:cs="Courier New" w:hint="default"/>
      </w:rPr>
    </w:lvl>
    <w:lvl w:ilvl="8" w:tplc="4C583F88">
      <w:start w:val="1"/>
      <w:numFmt w:val="bullet"/>
      <w:lvlText w:val="§"/>
      <w:lvlJc w:val="left"/>
      <w:pPr>
        <w:ind w:left="6480" w:hanging="360"/>
      </w:pPr>
      <w:rPr>
        <w:rFonts w:ascii="Wingdings" w:eastAsia="Wingdings" w:hAnsi="Wingdings" w:cs="Wingdings" w:hint="default"/>
      </w:rPr>
    </w:lvl>
  </w:abstractNum>
  <w:abstractNum w:abstractNumId="24">
    <w:nsid w:val="60DA4A5D"/>
    <w:multiLevelType w:val="hybridMultilevel"/>
    <w:tmpl w:val="4906FBD0"/>
    <w:lvl w:ilvl="0" w:tplc="143C86CE">
      <w:start w:val="1"/>
      <w:numFmt w:val="decimal"/>
      <w:suff w:val="nothing"/>
      <w:lvlText w:val="(%1)"/>
      <w:lvlJc w:val="left"/>
      <w:pPr>
        <w:ind w:left="425" w:hanging="425"/>
      </w:pPr>
      <w:rPr>
        <w:rFonts w:hint="default"/>
      </w:rPr>
    </w:lvl>
    <w:lvl w:ilvl="1" w:tplc="25F4460A">
      <w:start w:val="1"/>
      <w:numFmt w:val="bullet"/>
      <w:lvlText w:val="o"/>
      <w:lvlJc w:val="left"/>
      <w:pPr>
        <w:ind w:left="1440" w:hanging="360"/>
      </w:pPr>
      <w:rPr>
        <w:rFonts w:ascii="Courier New" w:eastAsia="Courier New" w:hAnsi="Courier New" w:cs="Courier New" w:hint="default"/>
      </w:rPr>
    </w:lvl>
    <w:lvl w:ilvl="2" w:tplc="55B8DD1C">
      <w:start w:val="1"/>
      <w:numFmt w:val="bullet"/>
      <w:lvlText w:val="§"/>
      <w:lvlJc w:val="left"/>
      <w:pPr>
        <w:ind w:left="2160" w:hanging="360"/>
      </w:pPr>
      <w:rPr>
        <w:rFonts w:ascii="Wingdings" w:eastAsia="Wingdings" w:hAnsi="Wingdings" w:cs="Wingdings" w:hint="default"/>
      </w:rPr>
    </w:lvl>
    <w:lvl w:ilvl="3" w:tplc="F7C24F0E">
      <w:start w:val="1"/>
      <w:numFmt w:val="bullet"/>
      <w:lvlText w:val="·"/>
      <w:lvlJc w:val="left"/>
      <w:pPr>
        <w:ind w:left="2880" w:hanging="360"/>
      </w:pPr>
      <w:rPr>
        <w:rFonts w:ascii="Symbol" w:eastAsia="Symbol" w:hAnsi="Symbol" w:cs="Symbol" w:hint="default"/>
      </w:rPr>
    </w:lvl>
    <w:lvl w:ilvl="4" w:tplc="57665BC8">
      <w:start w:val="1"/>
      <w:numFmt w:val="bullet"/>
      <w:lvlText w:val="o"/>
      <w:lvlJc w:val="left"/>
      <w:pPr>
        <w:ind w:left="3600" w:hanging="360"/>
      </w:pPr>
      <w:rPr>
        <w:rFonts w:ascii="Courier New" w:eastAsia="Courier New" w:hAnsi="Courier New" w:cs="Courier New" w:hint="default"/>
      </w:rPr>
    </w:lvl>
    <w:lvl w:ilvl="5" w:tplc="9A3ED618">
      <w:start w:val="1"/>
      <w:numFmt w:val="bullet"/>
      <w:lvlText w:val="§"/>
      <w:lvlJc w:val="left"/>
      <w:pPr>
        <w:ind w:left="4320" w:hanging="360"/>
      </w:pPr>
      <w:rPr>
        <w:rFonts w:ascii="Wingdings" w:eastAsia="Wingdings" w:hAnsi="Wingdings" w:cs="Wingdings" w:hint="default"/>
      </w:rPr>
    </w:lvl>
    <w:lvl w:ilvl="6" w:tplc="EFFA1084">
      <w:start w:val="1"/>
      <w:numFmt w:val="bullet"/>
      <w:lvlText w:val="·"/>
      <w:lvlJc w:val="left"/>
      <w:pPr>
        <w:ind w:left="5040" w:hanging="360"/>
      </w:pPr>
      <w:rPr>
        <w:rFonts w:ascii="Symbol" w:eastAsia="Symbol" w:hAnsi="Symbol" w:cs="Symbol" w:hint="default"/>
      </w:rPr>
    </w:lvl>
    <w:lvl w:ilvl="7" w:tplc="1CE855CA">
      <w:start w:val="1"/>
      <w:numFmt w:val="bullet"/>
      <w:lvlText w:val="o"/>
      <w:lvlJc w:val="left"/>
      <w:pPr>
        <w:ind w:left="5760" w:hanging="360"/>
      </w:pPr>
      <w:rPr>
        <w:rFonts w:ascii="Courier New" w:eastAsia="Courier New" w:hAnsi="Courier New" w:cs="Courier New" w:hint="default"/>
      </w:rPr>
    </w:lvl>
    <w:lvl w:ilvl="8" w:tplc="AF00190A">
      <w:start w:val="1"/>
      <w:numFmt w:val="bullet"/>
      <w:lvlText w:val="§"/>
      <w:lvlJc w:val="left"/>
      <w:pPr>
        <w:ind w:left="6480" w:hanging="360"/>
      </w:pPr>
      <w:rPr>
        <w:rFonts w:ascii="Wingdings" w:eastAsia="Wingdings" w:hAnsi="Wingdings" w:cs="Wingdings" w:hint="default"/>
      </w:rPr>
    </w:lvl>
  </w:abstractNum>
  <w:abstractNum w:abstractNumId="25">
    <w:nsid w:val="647B1B32"/>
    <w:multiLevelType w:val="multilevel"/>
    <w:tmpl w:val="125A8542"/>
    <w:lvl w:ilvl="0">
      <w:start w:val="1"/>
      <w:numFmt w:val="chineseCountingThousand"/>
      <w:pStyle w:val="1"/>
      <w:suff w:val="nothing"/>
      <w:lvlText w:val="%1、"/>
      <w:lvlJc w:val="left"/>
      <w:pPr>
        <w:ind w:left="0" w:firstLine="0"/>
      </w:pPr>
      <w:rPr>
        <w:rFonts w:ascii="Times New Roman" w:eastAsia="宋体" w:hAnsi="Times New Roman"/>
        <w:b/>
        <w:i w:val="0"/>
        <w:sz w:val="32"/>
      </w:rPr>
    </w:lvl>
    <w:lvl w:ilvl="1">
      <w:start w:val="1"/>
      <w:numFmt w:val="decimal"/>
      <w:suff w:val="nothing"/>
      <w:lvlText w:val="%1.%2、"/>
      <w:lvlJc w:val="left"/>
      <w:pPr>
        <w:ind w:left="0" w:firstLine="0"/>
      </w:pPr>
      <w:rPr>
        <w:rFonts w:ascii="Times New Roman" w:eastAsia="宋体" w:hAnsi="Times New Roman"/>
        <w:b/>
        <w:i w:val="0"/>
        <w:sz w:val="30"/>
      </w:rPr>
    </w:lvl>
    <w:lvl w:ilvl="2">
      <w:start w:val="1"/>
      <w:numFmt w:val="decimal"/>
      <w:suff w:val="nothing"/>
      <w:lvlText w:val="%1.%2.%3、"/>
      <w:lvlJc w:val="left"/>
      <w:pPr>
        <w:ind w:left="0" w:firstLine="0"/>
      </w:pPr>
      <w:rPr>
        <w:rFonts w:ascii="Times New Roman" w:eastAsia="宋体" w:hAnsi="Times New Roman"/>
        <w:b/>
        <w:i w:val="0"/>
        <w:sz w:val="28"/>
      </w:rPr>
    </w:lvl>
    <w:lvl w:ilvl="3">
      <w:start w:val="1"/>
      <w:numFmt w:val="decimal"/>
      <w:suff w:val="nothing"/>
      <w:lvlText w:val="%1.%2.%3.%4、"/>
      <w:lvlJc w:val="left"/>
      <w:pPr>
        <w:ind w:left="0" w:firstLine="0"/>
      </w:pPr>
      <w:rPr>
        <w:rFonts w:ascii="Times New Roman" w:eastAsia="宋体" w:hAnsi="Times New Roman"/>
        <w:b/>
        <w:i w:val="0"/>
        <w:sz w:val="24"/>
      </w:rPr>
    </w:lvl>
    <w:lvl w:ilvl="4">
      <w:start w:val="1"/>
      <w:numFmt w:val="decimal"/>
      <w:suff w:val="nothing"/>
      <w:lvlText w:val="%1.%2.%3.%4.%5、"/>
      <w:lvlJc w:val="left"/>
      <w:pPr>
        <w:ind w:left="0" w:firstLine="0"/>
      </w:pPr>
      <w:rPr>
        <w:rFonts w:ascii="Times New Roman" w:eastAsia="宋体" w:hAnsi="Times New Roman"/>
        <w:b/>
        <w:i w:val="0"/>
        <w:sz w:val="21"/>
      </w:rPr>
    </w:lvl>
    <w:lvl w:ilvl="5">
      <w:start w:val="1"/>
      <w:numFmt w:val="decimal"/>
      <w:suff w:val="nothing"/>
      <w:lvlText w:val="%1.%2.%3.%4.%5.%6、"/>
      <w:lvlJc w:val="left"/>
      <w:pPr>
        <w:ind w:left="0" w:firstLine="0"/>
      </w:pPr>
      <w:rPr>
        <w:rFonts w:ascii="Times New Roman" w:eastAsia="宋体" w:hAnsi="Times New Roman"/>
        <w:b/>
        <w:i w:val="0"/>
        <w:sz w:val="21"/>
      </w:rPr>
    </w:lvl>
    <w:lvl w:ilvl="6">
      <w:start w:val="1"/>
      <w:numFmt w:val="decimal"/>
      <w:suff w:val="nothing"/>
      <w:lvlText w:val="%1.%2.%3.%4.%5.%6.%7、"/>
      <w:lvlJc w:val="left"/>
      <w:pPr>
        <w:ind w:left="0" w:firstLine="0"/>
      </w:pPr>
      <w:rPr>
        <w:rFonts w:ascii="Times New Roman" w:eastAsia="宋体" w:hAnsi="Times New Roman"/>
        <w:b/>
        <w:i w:val="0"/>
        <w:sz w:val="21"/>
      </w:rPr>
    </w:lvl>
    <w:lvl w:ilvl="7">
      <w:start w:val="1"/>
      <w:numFmt w:val="decimal"/>
      <w:suff w:val="nothing"/>
      <w:lvlText w:val="%1.%2.%3.%4.%5.%6.%7.%8、"/>
      <w:lvlJc w:val="left"/>
      <w:pPr>
        <w:ind w:left="0" w:firstLine="0"/>
      </w:pPr>
      <w:rPr>
        <w:rFonts w:ascii="Times New Roman" w:eastAsia="宋体" w:hAnsi="Times New Roman"/>
        <w:b/>
        <w:i w:val="0"/>
        <w:sz w:val="21"/>
      </w:rPr>
    </w:lvl>
    <w:lvl w:ilvl="8">
      <w:start w:val="1"/>
      <w:numFmt w:val="decimal"/>
      <w:suff w:val="nothing"/>
      <w:lvlText w:val="%1.%2.%3.%4.%5.%6.%7.%8.%9、"/>
      <w:lvlJc w:val="left"/>
      <w:pPr>
        <w:ind w:left="0" w:firstLine="0"/>
      </w:pPr>
      <w:rPr>
        <w:rFonts w:ascii="Times New Roman" w:eastAsia="宋体" w:hAnsi="Times New Roman"/>
        <w:b/>
        <w:i w:val="0"/>
        <w:sz w:val="21"/>
      </w:rPr>
    </w:lvl>
  </w:abstractNum>
  <w:abstractNum w:abstractNumId="26">
    <w:nsid w:val="68321128"/>
    <w:multiLevelType w:val="hybridMultilevel"/>
    <w:tmpl w:val="DD186850"/>
    <w:lvl w:ilvl="0" w:tplc="2C9248A0">
      <w:start w:val="1"/>
      <w:numFmt w:val="decimal"/>
      <w:lvlText w:val="（%1）"/>
      <w:lvlJc w:val="left"/>
      <w:pPr>
        <w:ind w:left="1200" w:hanging="720"/>
      </w:pPr>
      <w:rPr>
        <w:rFonts w:hint="default"/>
        <w:lang w:val="en-US"/>
      </w:rPr>
    </w:lvl>
    <w:lvl w:ilvl="1" w:tplc="B574A42A">
      <w:start w:val="1"/>
      <w:numFmt w:val="lowerLetter"/>
      <w:lvlText w:val="%2)"/>
      <w:lvlJc w:val="left"/>
      <w:pPr>
        <w:ind w:left="1360" w:hanging="440"/>
      </w:pPr>
    </w:lvl>
    <w:lvl w:ilvl="2" w:tplc="7EDC593E">
      <w:start w:val="1"/>
      <w:numFmt w:val="lowerRoman"/>
      <w:lvlText w:val="%3."/>
      <w:lvlJc w:val="right"/>
      <w:pPr>
        <w:ind w:left="1800" w:hanging="440"/>
      </w:pPr>
    </w:lvl>
    <w:lvl w:ilvl="3" w:tplc="21F65F20">
      <w:start w:val="1"/>
      <w:numFmt w:val="decimal"/>
      <w:lvlText w:val="%4."/>
      <w:lvlJc w:val="left"/>
      <w:pPr>
        <w:ind w:left="2240" w:hanging="440"/>
      </w:pPr>
    </w:lvl>
    <w:lvl w:ilvl="4" w:tplc="A2E26066">
      <w:start w:val="1"/>
      <w:numFmt w:val="lowerLetter"/>
      <w:lvlText w:val="%5)"/>
      <w:lvlJc w:val="left"/>
      <w:pPr>
        <w:ind w:left="2680" w:hanging="440"/>
      </w:pPr>
    </w:lvl>
    <w:lvl w:ilvl="5" w:tplc="9502FC44">
      <w:start w:val="1"/>
      <w:numFmt w:val="lowerRoman"/>
      <w:lvlText w:val="%6."/>
      <w:lvlJc w:val="right"/>
      <w:pPr>
        <w:ind w:left="3120" w:hanging="440"/>
      </w:pPr>
    </w:lvl>
    <w:lvl w:ilvl="6" w:tplc="463E2F5C">
      <w:start w:val="1"/>
      <w:numFmt w:val="decimal"/>
      <w:lvlText w:val="%7."/>
      <w:lvlJc w:val="left"/>
      <w:pPr>
        <w:ind w:left="3560" w:hanging="440"/>
      </w:pPr>
    </w:lvl>
    <w:lvl w:ilvl="7" w:tplc="614C361C">
      <w:start w:val="1"/>
      <w:numFmt w:val="lowerLetter"/>
      <w:lvlText w:val="%8)"/>
      <w:lvlJc w:val="left"/>
      <w:pPr>
        <w:ind w:left="4000" w:hanging="440"/>
      </w:pPr>
    </w:lvl>
    <w:lvl w:ilvl="8" w:tplc="49DCE9C4">
      <w:start w:val="1"/>
      <w:numFmt w:val="lowerRoman"/>
      <w:lvlText w:val="%9."/>
      <w:lvlJc w:val="right"/>
      <w:pPr>
        <w:ind w:left="4440" w:hanging="440"/>
      </w:pPr>
    </w:lvl>
  </w:abstractNum>
  <w:abstractNum w:abstractNumId="27">
    <w:nsid w:val="6A1A4275"/>
    <w:multiLevelType w:val="hybridMultilevel"/>
    <w:tmpl w:val="A69E7466"/>
    <w:lvl w:ilvl="0" w:tplc="EAFC55B8">
      <w:start w:val="1"/>
      <w:numFmt w:val="decimal"/>
      <w:suff w:val="nothing"/>
      <w:lvlText w:val="(%1)"/>
      <w:lvlJc w:val="left"/>
      <w:pPr>
        <w:ind w:left="425" w:hanging="425"/>
      </w:pPr>
      <w:rPr>
        <w:rFonts w:hint="default"/>
      </w:rPr>
    </w:lvl>
    <w:lvl w:ilvl="1" w:tplc="E6366C26">
      <w:start w:val="1"/>
      <w:numFmt w:val="bullet"/>
      <w:lvlText w:val="o"/>
      <w:lvlJc w:val="left"/>
      <w:pPr>
        <w:ind w:left="1440" w:hanging="360"/>
      </w:pPr>
      <w:rPr>
        <w:rFonts w:ascii="Courier New" w:eastAsia="Courier New" w:hAnsi="Courier New" w:cs="Courier New" w:hint="default"/>
      </w:rPr>
    </w:lvl>
    <w:lvl w:ilvl="2" w:tplc="4D062F36">
      <w:start w:val="1"/>
      <w:numFmt w:val="bullet"/>
      <w:lvlText w:val="§"/>
      <w:lvlJc w:val="left"/>
      <w:pPr>
        <w:ind w:left="2160" w:hanging="360"/>
      </w:pPr>
      <w:rPr>
        <w:rFonts w:ascii="Wingdings" w:eastAsia="Wingdings" w:hAnsi="Wingdings" w:cs="Wingdings" w:hint="default"/>
      </w:rPr>
    </w:lvl>
    <w:lvl w:ilvl="3" w:tplc="B658BC50">
      <w:start w:val="1"/>
      <w:numFmt w:val="bullet"/>
      <w:lvlText w:val="·"/>
      <w:lvlJc w:val="left"/>
      <w:pPr>
        <w:ind w:left="2880" w:hanging="360"/>
      </w:pPr>
      <w:rPr>
        <w:rFonts w:ascii="Symbol" w:eastAsia="Symbol" w:hAnsi="Symbol" w:cs="Symbol" w:hint="default"/>
      </w:rPr>
    </w:lvl>
    <w:lvl w:ilvl="4" w:tplc="DA5EF100">
      <w:start w:val="1"/>
      <w:numFmt w:val="bullet"/>
      <w:lvlText w:val="o"/>
      <w:lvlJc w:val="left"/>
      <w:pPr>
        <w:ind w:left="3600" w:hanging="360"/>
      </w:pPr>
      <w:rPr>
        <w:rFonts w:ascii="Courier New" w:eastAsia="Courier New" w:hAnsi="Courier New" w:cs="Courier New" w:hint="default"/>
      </w:rPr>
    </w:lvl>
    <w:lvl w:ilvl="5" w:tplc="23EEA260">
      <w:start w:val="1"/>
      <w:numFmt w:val="bullet"/>
      <w:lvlText w:val="§"/>
      <w:lvlJc w:val="left"/>
      <w:pPr>
        <w:ind w:left="4320" w:hanging="360"/>
      </w:pPr>
      <w:rPr>
        <w:rFonts w:ascii="Wingdings" w:eastAsia="Wingdings" w:hAnsi="Wingdings" w:cs="Wingdings" w:hint="default"/>
      </w:rPr>
    </w:lvl>
    <w:lvl w:ilvl="6" w:tplc="DD242CD6">
      <w:start w:val="1"/>
      <w:numFmt w:val="bullet"/>
      <w:lvlText w:val="·"/>
      <w:lvlJc w:val="left"/>
      <w:pPr>
        <w:ind w:left="5040" w:hanging="360"/>
      </w:pPr>
      <w:rPr>
        <w:rFonts w:ascii="Symbol" w:eastAsia="Symbol" w:hAnsi="Symbol" w:cs="Symbol" w:hint="default"/>
      </w:rPr>
    </w:lvl>
    <w:lvl w:ilvl="7" w:tplc="6E44B534">
      <w:start w:val="1"/>
      <w:numFmt w:val="bullet"/>
      <w:lvlText w:val="o"/>
      <w:lvlJc w:val="left"/>
      <w:pPr>
        <w:ind w:left="5760" w:hanging="360"/>
      </w:pPr>
      <w:rPr>
        <w:rFonts w:ascii="Courier New" w:eastAsia="Courier New" w:hAnsi="Courier New" w:cs="Courier New" w:hint="default"/>
      </w:rPr>
    </w:lvl>
    <w:lvl w:ilvl="8" w:tplc="1F902048">
      <w:start w:val="1"/>
      <w:numFmt w:val="bullet"/>
      <w:lvlText w:val="§"/>
      <w:lvlJc w:val="left"/>
      <w:pPr>
        <w:ind w:left="6480" w:hanging="360"/>
      </w:pPr>
      <w:rPr>
        <w:rFonts w:ascii="Wingdings" w:eastAsia="Wingdings" w:hAnsi="Wingdings" w:cs="Wingdings" w:hint="default"/>
      </w:rPr>
    </w:lvl>
  </w:abstractNum>
  <w:abstractNum w:abstractNumId="28">
    <w:nsid w:val="6BED2A49"/>
    <w:multiLevelType w:val="hybridMultilevel"/>
    <w:tmpl w:val="FAF653AA"/>
    <w:lvl w:ilvl="0" w:tplc="3AB20DFA">
      <w:start w:val="1"/>
      <w:numFmt w:val="decimal"/>
      <w:suff w:val="nothing"/>
      <w:lvlText w:val="(%1)"/>
      <w:lvlJc w:val="left"/>
      <w:pPr>
        <w:ind w:left="425" w:hanging="425"/>
      </w:pPr>
      <w:rPr>
        <w:rFonts w:hint="default"/>
      </w:rPr>
    </w:lvl>
    <w:lvl w:ilvl="1" w:tplc="903AAA2E">
      <w:start w:val="1"/>
      <w:numFmt w:val="lowerLetter"/>
      <w:lvlText w:val="%2)"/>
      <w:lvlJc w:val="left"/>
      <w:pPr>
        <w:ind w:left="840" w:hanging="420"/>
      </w:pPr>
    </w:lvl>
    <w:lvl w:ilvl="2" w:tplc="50BA72A2">
      <w:start w:val="1"/>
      <w:numFmt w:val="lowerRoman"/>
      <w:lvlText w:val="%3."/>
      <w:lvlJc w:val="right"/>
      <w:pPr>
        <w:ind w:left="1260" w:hanging="420"/>
      </w:pPr>
    </w:lvl>
    <w:lvl w:ilvl="3" w:tplc="237CAFE4">
      <w:start w:val="1"/>
      <w:numFmt w:val="decimal"/>
      <w:lvlText w:val="%4."/>
      <w:lvlJc w:val="left"/>
      <w:pPr>
        <w:ind w:left="1680" w:hanging="420"/>
      </w:pPr>
    </w:lvl>
    <w:lvl w:ilvl="4" w:tplc="3300D936">
      <w:start w:val="1"/>
      <w:numFmt w:val="lowerLetter"/>
      <w:lvlText w:val="%5)"/>
      <w:lvlJc w:val="left"/>
      <w:pPr>
        <w:ind w:left="2100" w:hanging="420"/>
      </w:pPr>
    </w:lvl>
    <w:lvl w:ilvl="5" w:tplc="70FC10E8">
      <w:start w:val="1"/>
      <w:numFmt w:val="lowerRoman"/>
      <w:lvlText w:val="%6."/>
      <w:lvlJc w:val="right"/>
      <w:pPr>
        <w:ind w:left="2520" w:hanging="420"/>
      </w:pPr>
    </w:lvl>
    <w:lvl w:ilvl="6" w:tplc="1892FEFE">
      <w:start w:val="1"/>
      <w:numFmt w:val="decimal"/>
      <w:lvlText w:val="%7."/>
      <w:lvlJc w:val="left"/>
      <w:pPr>
        <w:ind w:left="2940" w:hanging="420"/>
      </w:pPr>
    </w:lvl>
    <w:lvl w:ilvl="7" w:tplc="0AFA5244">
      <w:start w:val="1"/>
      <w:numFmt w:val="lowerLetter"/>
      <w:lvlText w:val="%8)"/>
      <w:lvlJc w:val="left"/>
      <w:pPr>
        <w:ind w:left="3360" w:hanging="420"/>
      </w:pPr>
    </w:lvl>
    <w:lvl w:ilvl="8" w:tplc="5030ABC4">
      <w:start w:val="1"/>
      <w:numFmt w:val="lowerRoman"/>
      <w:lvlText w:val="%9."/>
      <w:lvlJc w:val="right"/>
      <w:pPr>
        <w:ind w:left="3780" w:hanging="420"/>
      </w:pPr>
    </w:lvl>
  </w:abstractNum>
  <w:abstractNum w:abstractNumId="29">
    <w:nsid w:val="6E3708FC"/>
    <w:multiLevelType w:val="hybridMultilevel"/>
    <w:tmpl w:val="95F8B4F0"/>
    <w:lvl w:ilvl="0" w:tplc="E9FA9CC6">
      <w:start w:val="1"/>
      <w:numFmt w:val="decimal"/>
      <w:suff w:val="nothing"/>
      <w:lvlText w:val="(%1)"/>
      <w:lvlJc w:val="left"/>
      <w:pPr>
        <w:ind w:left="425" w:hanging="425"/>
      </w:pPr>
      <w:rPr>
        <w:rFonts w:hint="default"/>
      </w:rPr>
    </w:lvl>
    <w:lvl w:ilvl="1" w:tplc="E8906DB6">
      <w:start w:val="1"/>
      <w:numFmt w:val="bullet"/>
      <w:lvlText w:val="o"/>
      <w:lvlJc w:val="left"/>
      <w:pPr>
        <w:ind w:left="1440" w:hanging="360"/>
      </w:pPr>
      <w:rPr>
        <w:rFonts w:ascii="Courier New" w:eastAsia="Courier New" w:hAnsi="Courier New" w:cs="Courier New" w:hint="default"/>
      </w:rPr>
    </w:lvl>
    <w:lvl w:ilvl="2" w:tplc="733892BC">
      <w:start w:val="1"/>
      <w:numFmt w:val="bullet"/>
      <w:lvlText w:val="§"/>
      <w:lvlJc w:val="left"/>
      <w:pPr>
        <w:ind w:left="2160" w:hanging="360"/>
      </w:pPr>
      <w:rPr>
        <w:rFonts w:ascii="Wingdings" w:eastAsia="Wingdings" w:hAnsi="Wingdings" w:cs="Wingdings" w:hint="default"/>
      </w:rPr>
    </w:lvl>
    <w:lvl w:ilvl="3" w:tplc="D24C619A">
      <w:start w:val="1"/>
      <w:numFmt w:val="bullet"/>
      <w:lvlText w:val="·"/>
      <w:lvlJc w:val="left"/>
      <w:pPr>
        <w:ind w:left="2880" w:hanging="360"/>
      </w:pPr>
      <w:rPr>
        <w:rFonts w:ascii="Symbol" w:eastAsia="Symbol" w:hAnsi="Symbol" w:cs="Symbol" w:hint="default"/>
      </w:rPr>
    </w:lvl>
    <w:lvl w:ilvl="4" w:tplc="F070C2BA">
      <w:start w:val="1"/>
      <w:numFmt w:val="bullet"/>
      <w:lvlText w:val="o"/>
      <w:lvlJc w:val="left"/>
      <w:pPr>
        <w:ind w:left="3600" w:hanging="360"/>
      </w:pPr>
      <w:rPr>
        <w:rFonts w:ascii="Courier New" w:eastAsia="Courier New" w:hAnsi="Courier New" w:cs="Courier New" w:hint="default"/>
      </w:rPr>
    </w:lvl>
    <w:lvl w:ilvl="5" w:tplc="E4AC3A60">
      <w:start w:val="1"/>
      <w:numFmt w:val="bullet"/>
      <w:lvlText w:val="§"/>
      <w:lvlJc w:val="left"/>
      <w:pPr>
        <w:ind w:left="4320" w:hanging="360"/>
      </w:pPr>
      <w:rPr>
        <w:rFonts w:ascii="Wingdings" w:eastAsia="Wingdings" w:hAnsi="Wingdings" w:cs="Wingdings" w:hint="default"/>
      </w:rPr>
    </w:lvl>
    <w:lvl w:ilvl="6" w:tplc="C9F8A586">
      <w:start w:val="1"/>
      <w:numFmt w:val="bullet"/>
      <w:lvlText w:val="·"/>
      <w:lvlJc w:val="left"/>
      <w:pPr>
        <w:ind w:left="5040" w:hanging="360"/>
      </w:pPr>
      <w:rPr>
        <w:rFonts w:ascii="Symbol" w:eastAsia="Symbol" w:hAnsi="Symbol" w:cs="Symbol" w:hint="default"/>
      </w:rPr>
    </w:lvl>
    <w:lvl w:ilvl="7" w:tplc="B9C41B7E">
      <w:start w:val="1"/>
      <w:numFmt w:val="bullet"/>
      <w:lvlText w:val="o"/>
      <w:lvlJc w:val="left"/>
      <w:pPr>
        <w:ind w:left="5760" w:hanging="360"/>
      </w:pPr>
      <w:rPr>
        <w:rFonts w:ascii="Courier New" w:eastAsia="Courier New" w:hAnsi="Courier New" w:cs="Courier New" w:hint="default"/>
      </w:rPr>
    </w:lvl>
    <w:lvl w:ilvl="8" w:tplc="17AA4BD6">
      <w:start w:val="1"/>
      <w:numFmt w:val="bullet"/>
      <w:lvlText w:val="§"/>
      <w:lvlJc w:val="left"/>
      <w:pPr>
        <w:ind w:left="6480" w:hanging="360"/>
      </w:pPr>
      <w:rPr>
        <w:rFonts w:ascii="Wingdings" w:eastAsia="Wingdings" w:hAnsi="Wingdings" w:cs="Wingdings" w:hint="default"/>
      </w:rPr>
    </w:lvl>
  </w:abstractNum>
  <w:abstractNum w:abstractNumId="30">
    <w:nsid w:val="745E00B9"/>
    <w:multiLevelType w:val="hybridMultilevel"/>
    <w:tmpl w:val="C8ECB622"/>
    <w:lvl w:ilvl="0" w:tplc="ED9074FA">
      <w:start w:val="2"/>
      <w:numFmt w:val="decimal"/>
      <w:lvlText w:val="（%1）"/>
      <w:lvlJc w:val="left"/>
      <w:pPr>
        <w:ind w:left="1430" w:hanging="720"/>
      </w:pPr>
      <w:rPr>
        <w:rFonts w:hint="default"/>
      </w:rPr>
    </w:lvl>
    <w:lvl w:ilvl="1" w:tplc="3D74E1FC">
      <w:start w:val="1"/>
      <w:numFmt w:val="lowerLetter"/>
      <w:lvlText w:val="%2)"/>
      <w:lvlJc w:val="left"/>
      <w:pPr>
        <w:ind w:left="1590" w:hanging="440"/>
      </w:pPr>
    </w:lvl>
    <w:lvl w:ilvl="2" w:tplc="4484F718">
      <w:start w:val="1"/>
      <w:numFmt w:val="lowerRoman"/>
      <w:lvlText w:val="%3."/>
      <w:lvlJc w:val="right"/>
      <w:pPr>
        <w:ind w:left="2030" w:hanging="440"/>
      </w:pPr>
    </w:lvl>
    <w:lvl w:ilvl="3" w:tplc="20442242">
      <w:start w:val="1"/>
      <w:numFmt w:val="decimal"/>
      <w:lvlText w:val="%4."/>
      <w:lvlJc w:val="left"/>
      <w:pPr>
        <w:ind w:left="2470" w:hanging="440"/>
      </w:pPr>
    </w:lvl>
    <w:lvl w:ilvl="4" w:tplc="B776CF28">
      <w:start w:val="1"/>
      <w:numFmt w:val="lowerLetter"/>
      <w:lvlText w:val="%5)"/>
      <w:lvlJc w:val="left"/>
      <w:pPr>
        <w:ind w:left="2910" w:hanging="440"/>
      </w:pPr>
    </w:lvl>
    <w:lvl w:ilvl="5" w:tplc="DCC41030">
      <w:start w:val="1"/>
      <w:numFmt w:val="lowerRoman"/>
      <w:lvlText w:val="%6."/>
      <w:lvlJc w:val="right"/>
      <w:pPr>
        <w:ind w:left="3350" w:hanging="440"/>
      </w:pPr>
    </w:lvl>
    <w:lvl w:ilvl="6" w:tplc="58345136">
      <w:start w:val="1"/>
      <w:numFmt w:val="decimal"/>
      <w:lvlText w:val="%7."/>
      <w:lvlJc w:val="left"/>
      <w:pPr>
        <w:ind w:left="3790" w:hanging="440"/>
      </w:pPr>
    </w:lvl>
    <w:lvl w:ilvl="7" w:tplc="F3A0EBB8">
      <w:start w:val="1"/>
      <w:numFmt w:val="lowerLetter"/>
      <w:lvlText w:val="%8)"/>
      <w:lvlJc w:val="left"/>
      <w:pPr>
        <w:ind w:left="4230" w:hanging="440"/>
      </w:pPr>
    </w:lvl>
    <w:lvl w:ilvl="8" w:tplc="7BBEC0D2">
      <w:start w:val="1"/>
      <w:numFmt w:val="lowerRoman"/>
      <w:lvlText w:val="%9."/>
      <w:lvlJc w:val="right"/>
      <w:pPr>
        <w:ind w:left="4670" w:hanging="440"/>
      </w:pPr>
    </w:lvl>
  </w:abstractNum>
  <w:abstractNum w:abstractNumId="31">
    <w:nsid w:val="7A137E85"/>
    <w:multiLevelType w:val="hybridMultilevel"/>
    <w:tmpl w:val="14D49112"/>
    <w:lvl w:ilvl="0" w:tplc="FF10C908">
      <w:start w:val="1"/>
      <w:numFmt w:val="decimal"/>
      <w:suff w:val="nothing"/>
      <w:lvlText w:val="%1、"/>
      <w:lvlJc w:val="left"/>
    </w:lvl>
    <w:lvl w:ilvl="1" w:tplc="AB60206A">
      <w:start w:val="1"/>
      <w:numFmt w:val="bullet"/>
      <w:lvlText w:val="o"/>
      <w:lvlJc w:val="left"/>
      <w:pPr>
        <w:ind w:left="1440" w:hanging="360"/>
      </w:pPr>
      <w:rPr>
        <w:rFonts w:ascii="Courier New" w:eastAsia="Courier New" w:hAnsi="Courier New" w:cs="Courier New" w:hint="default"/>
      </w:rPr>
    </w:lvl>
    <w:lvl w:ilvl="2" w:tplc="0AB65A7A">
      <w:start w:val="1"/>
      <w:numFmt w:val="bullet"/>
      <w:lvlText w:val="§"/>
      <w:lvlJc w:val="left"/>
      <w:pPr>
        <w:ind w:left="2160" w:hanging="360"/>
      </w:pPr>
      <w:rPr>
        <w:rFonts w:ascii="Wingdings" w:eastAsia="Wingdings" w:hAnsi="Wingdings" w:cs="Wingdings" w:hint="default"/>
      </w:rPr>
    </w:lvl>
    <w:lvl w:ilvl="3" w:tplc="7EDC4A0E">
      <w:start w:val="1"/>
      <w:numFmt w:val="bullet"/>
      <w:lvlText w:val="·"/>
      <w:lvlJc w:val="left"/>
      <w:pPr>
        <w:ind w:left="2880" w:hanging="360"/>
      </w:pPr>
      <w:rPr>
        <w:rFonts w:ascii="Symbol" w:eastAsia="Symbol" w:hAnsi="Symbol" w:cs="Symbol" w:hint="default"/>
      </w:rPr>
    </w:lvl>
    <w:lvl w:ilvl="4" w:tplc="65B2FEDE">
      <w:start w:val="1"/>
      <w:numFmt w:val="bullet"/>
      <w:lvlText w:val="o"/>
      <w:lvlJc w:val="left"/>
      <w:pPr>
        <w:ind w:left="3600" w:hanging="360"/>
      </w:pPr>
      <w:rPr>
        <w:rFonts w:ascii="Courier New" w:eastAsia="Courier New" w:hAnsi="Courier New" w:cs="Courier New" w:hint="default"/>
      </w:rPr>
    </w:lvl>
    <w:lvl w:ilvl="5" w:tplc="36D03276">
      <w:start w:val="1"/>
      <w:numFmt w:val="bullet"/>
      <w:lvlText w:val="§"/>
      <w:lvlJc w:val="left"/>
      <w:pPr>
        <w:ind w:left="4320" w:hanging="360"/>
      </w:pPr>
      <w:rPr>
        <w:rFonts w:ascii="Wingdings" w:eastAsia="Wingdings" w:hAnsi="Wingdings" w:cs="Wingdings" w:hint="default"/>
      </w:rPr>
    </w:lvl>
    <w:lvl w:ilvl="6" w:tplc="46E8AFF2">
      <w:start w:val="1"/>
      <w:numFmt w:val="bullet"/>
      <w:lvlText w:val="·"/>
      <w:lvlJc w:val="left"/>
      <w:pPr>
        <w:ind w:left="5040" w:hanging="360"/>
      </w:pPr>
      <w:rPr>
        <w:rFonts w:ascii="Symbol" w:eastAsia="Symbol" w:hAnsi="Symbol" w:cs="Symbol" w:hint="default"/>
      </w:rPr>
    </w:lvl>
    <w:lvl w:ilvl="7" w:tplc="8034B334">
      <w:start w:val="1"/>
      <w:numFmt w:val="bullet"/>
      <w:lvlText w:val="o"/>
      <w:lvlJc w:val="left"/>
      <w:pPr>
        <w:ind w:left="5760" w:hanging="360"/>
      </w:pPr>
      <w:rPr>
        <w:rFonts w:ascii="Courier New" w:eastAsia="Courier New" w:hAnsi="Courier New" w:cs="Courier New" w:hint="default"/>
      </w:rPr>
    </w:lvl>
    <w:lvl w:ilvl="8" w:tplc="441672A0">
      <w:start w:val="1"/>
      <w:numFmt w:val="bullet"/>
      <w:lvlText w:val="§"/>
      <w:lvlJc w:val="left"/>
      <w:pPr>
        <w:ind w:left="6480" w:hanging="360"/>
      </w:pPr>
      <w:rPr>
        <w:rFonts w:ascii="Wingdings" w:eastAsia="Wingdings" w:hAnsi="Wingdings" w:cs="Wingdings" w:hint="default"/>
      </w:rPr>
    </w:lvl>
  </w:abstractNum>
  <w:abstractNum w:abstractNumId="32">
    <w:nsid w:val="7E932A47"/>
    <w:multiLevelType w:val="hybridMultilevel"/>
    <w:tmpl w:val="31A85952"/>
    <w:lvl w:ilvl="0" w:tplc="3A8A3012">
      <w:start w:val="1"/>
      <w:numFmt w:val="decimal"/>
      <w:suff w:val="nothing"/>
      <w:lvlText w:val="%1、"/>
      <w:lvlJc w:val="left"/>
    </w:lvl>
    <w:lvl w:ilvl="1" w:tplc="764E133C">
      <w:start w:val="1"/>
      <w:numFmt w:val="bullet"/>
      <w:lvlText w:val="o"/>
      <w:lvlJc w:val="left"/>
      <w:pPr>
        <w:ind w:left="1440" w:hanging="360"/>
      </w:pPr>
      <w:rPr>
        <w:rFonts w:ascii="Courier New" w:eastAsia="Courier New" w:hAnsi="Courier New" w:cs="Courier New" w:hint="default"/>
      </w:rPr>
    </w:lvl>
    <w:lvl w:ilvl="2" w:tplc="668A3716">
      <w:start w:val="1"/>
      <w:numFmt w:val="bullet"/>
      <w:lvlText w:val="§"/>
      <w:lvlJc w:val="left"/>
      <w:pPr>
        <w:ind w:left="2160" w:hanging="360"/>
      </w:pPr>
      <w:rPr>
        <w:rFonts w:ascii="Wingdings" w:eastAsia="Wingdings" w:hAnsi="Wingdings" w:cs="Wingdings" w:hint="default"/>
      </w:rPr>
    </w:lvl>
    <w:lvl w:ilvl="3" w:tplc="A1B63040">
      <w:start w:val="1"/>
      <w:numFmt w:val="bullet"/>
      <w:lvlText w:val="·"/>
      <w:lvlJc w:val="left"/>
      <w:pPr>
        <w:ind w:left="2880" w:hanging="360"/>
      </w:pPr>
      <w:rPr>
        <w:rFonts w:ascii="Symbol" w:eastAsia="Symbol" w:hAnsi="Symbol" w:cs="Symbol" w:hint="default"/>
      </w:rPr>
    </w:lvl>
    <w:lvl w:ilvl="4" w:tplc="813A14B8">
      <w:start w:val="1"/>
      <w:numFmt w:val="bullet"/>
      <w:lvlText w:val="o"/>
      <w:lvlJc w:val="left"/>
      <w:pPr>
        <w:ind w:left="3600" w:hanging="360"/>
      </w:pPr>
      <w:rPr>
        <w:rFonts w:ascii="Courier New" w:eastAsia="Courier New" w:hAnsi="Courier New" w:cs="Courier New" w:hint="default"/>
      </w:rPr>
    </w:lvl>
    <w:lvl w:ilvl="5" w:tplc="28129FE4">
      <w:start w:val="1"/>
      <w:numFmt w:val="bullet"/>
      <w:lvlText w:val="§"/>
      <w:lvlJc w:val="left"/>
      <w:pPr>
        <w:ind w:left="4320" w:hanging="360"/>
      </w:pPr>
      <w:rPr>
        <w:rFonts w:ascii="Wingdings" w:eastAsia="Wingdings" w:hAnsi="Wingdings" w:cs="Wingdings" w:hint="default"/>
      </w:rPr>
    </w:lvl>
    <w:lvl w:ilvl="6" w:tplc="5558981E">
      <w:start w:val="1"/>
      <w:numFmt w:val="bullet"/>
      <w:lvlText w:val="·"/>
      <w:lvlJc w:val="left"/>
      <w:pPr>
        <w:ind w:left="5040" w:hanging="360"/>
      </w:pPr>
      <w:rPr>
        <w:rFonts w:ascii="Symbol" w:eastAsia="Symbol" w:hAnsi="Symbol" w:cs="Symbol" w:hint="default"/>
      </w:rPr>
    </w:lvl>
    <w:lvl w:ilvl="7" w:tplc="560A38BE">
      <w:start w:val="1"/>
      <w:numFmt w:val="bullet"/>
      <w:lvlText w:val="o"/>
      <w:lvlJc w:val="left"/>
      <w:pPr>
        <w:ind w:left="5760" w:hanging="360"/>
      </w:pPr>
      <w:rPr>
        <w:rFonts w:ascii="Courier New" w:eastAsia="Courier New" w:hAnsi="Courier New" w:cs="Courier New" w:hint="default"/>
      </w:rPr>
    </w:lvl>
    <w:lvl w:ilvl="8" w:tplc="1E68C4DC">
      <w:start w:val="1"/>
      <w:numFmt w:val="bullet"/>
      <w:lvlText w:val="§"/>
      <w:lvlJc w:val="left"/>
      <w:pPr>
        <w:ind w:left="6480" w:hanging="360"/>
      </w:pPr>
      <w:rPr>
        <w:rFonts w:ascii="Wingdings" w:eastAsia="Wingdings" w:hAnsi="Wingdings" w:cs="Wingdings" w:hint="default"/>
      </w:rPr>
    </w:lvl>
  </w:abstractNum>
  <w:num w:numId="1">
    <w:abstractNumId w:val="25"/>
  </w:num>
  <w:num w:numId="2">
    <w:abstractNumId w:val="16"/>
  </w:num>
  <w:num w:numId="3">
    <w:abstractNumId w:val="10"/>
  </w:num>
  <w:num w:numId="4">
    <w:abstractNumId w:val="27"/>
  </w:num>
  <w:num w:numId="5">
    <w:abstractNumId w:val="8"/>
  </w:num>
  <w:num w:numId="6">
    <w:abstractNumId w:val="24"/>
  </w:num>
  <w:num w:numId="7">
    <w:abstractNumId w:val="28"/>
  </w:num>
  <w:num w:numId="8">
    <w:abstractNumId w:val="22"/>
  </w:num>
  <w:num w:numId="9">
    <w:abstractNumId w:val="9"/>
  </w:num>
  <w:num w:numId="10">
    <w:abstractNumId w:val="2"/>
  </w:num>
  <w:num w:numId="11">
    <w:abstractNumId w:val="12"/>
  </w:num>
  <w:num w:numId="12">
    <w:abstractNumId w:val="11"/>
  </w:num>
  <w:num w:numId="13">
    <w:abstractNumId w:val="7"/>
  </w:num>
  <w:num w:numId="14">
    <w:abstractNumId w:val="1"/>
  </w:num>
  <w:num w:numId="15">
    <w:abstractNumId w:val="17"/>
  </w:num>
  <w:num w:numId="16">
    <w:abstractNumId w:val="30"/>
  </w:num>
  <w:num w:numId="17">
    <w:abstractNumId w:val="5"/>
  </w:num>
  <w:num w:numId="18">
    <w:abstractNumId w:val="26"/>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start w:val="1"/>
        <w:numFmt w:val="decimal"/>
        <w:lvlText w:val="%1."/>
        <w:lvlJc w:val="left"/>
        <w:pPr>
          <w:tabs>
            <w:tab w:val="num" w:pos="425"/>
          </w:tabs>
          <w:ind w:left="425" w:hanging="425"/>
        </w:pPr>
        <w:rPr>
          <w:rFonts w:ascii="Arial" w:eastAsia="宋体" w:hAnsi="Arial" w:hint="eastAsia"/>
          <w:b/>
          <w:sz w:val="44"/>
        </w:rPr>
      </w:lvl>
    </w:lvlOverride>
    <w:lvlOverride w:ilvl="1">
      <w:lvl w:ilvl="1">
        <w:start w:val="1"/>
        <w:numFmt w:val="decimal"/>
        <w:lvlText w:val="%1.%2."/>
        <w:lvlJc w:val="left"/>
        <w:pPr>
          <w:tabs>
            <w:tab w:val="num" w:pos="567"/>
          </w:tabs>
          <w:ind w:left="567" w:hanging="567"/>
        </w:pPr>
        <w:rPr>
          <w:rFonts w:ascii="Arial" w:eastAsia="宋体" w:hAnsi="Arial" w:hint="eastAsia"/>
          <w:b/>
          <w:sz w:val="36"/>
        </w:rPr>
      </w:lvl>
    </w:lvlOverride>
    <w:lvlOverride w:ilvl="2">
      <w:lvl w:ilvl="2">
        <w:start w:val="1"/>
        <w:numFmt w:val="decimal"/>
        <w:lvlText w:val="%1.%2.%3."/>
        <w:lvlJc w:val="left"/>
        <w:pPr>
          <w:tabs>
            <w:tab w:val="num" w:pos="709"/>
          </w:tabs>
          <w:ind w:left="851" w:hanging="709"/>
        </w:pPr>
        <w:rPr>
          <w:rFonts w:ascii="Arial" w:eastAsia="宋体" w:hAnsi="Arial" w:hint="eastAsia"/>
          <w:b/>
          <w:sz w:val="32"/>
        </w:rPr>
      </w:lvl>
    </w:lvlOverride>
    <w:lvlOverride w:ilvl="3">
      <w:lvl w:ilvl="3">
        <w:start w:val="1"/>
        <w:numFmt w:val="decimal"/>
        <w:lvlText w:val="%1.%2.%3.%4."/>
        <w:lvlJc w:val="left"/>
        <w:pPr>
          <w:tabs>
            <w:tab w:val="num" w:pos="851"/>
          </w:tabs>
          <w:ind w:left="0" w:firstLine="567"/>
        </w:pPr>
        <w:rPr>
          <w:rFonts w:ascii="Arial" w:eastAsia="宋体" w:hAnsi="Arial" w:hint="eastAsia"/>
          <w:b/>
          <w:sz w:val="32"/>
        </w:rPr>
      </w:lvl>
    </w:lvlOverride>
    <w:lvlOverride w:ilvl="4">
      <w:lvl w:ilvl="4">
        <w:start w:val="1"/>
        <w:numFmt w:val="decimal"/>
        <w:lvlText w:val="%1.%2.%3.%4.%5."/>
        <w:lvlJc w:val="left"/>
        <w:pPr>
          <w:tabs>
            <w:tab w:val="num" w:pos="992"/>
          </w:tabs>
          <w:ind w:left="170" w:hanging="170"/>
        </w:pPr>
        <w:rPr>
          <w:rFonts w:ascii="Arial" w:eastAsia="宋体" w:hAnsi="Arial" w:hint="eastAsia"/>
          <w:b/>
          <w:sz w:val="32"/>
        </w:rPr>
      </w:lvl>
    </w:lvlOverride>
    <w:lvlOverride w:ilvl="5">
      <w:lvl w:ilvl="5">
        <w:start w:val="1"/>
        <w:numFmt w:val="decimal"/>
        <w:lvlText w:val="%1.%2.%3.%4.%5.%6."/>
        <w:lvlJc w:val="left"/>
        <w:pPr>
          <w:tabs>
            <w:tab w:val="num" w:pos="1134"/>
          </w:tabs>
          <w:ind w:left="1134" w:hanging="1134"/>
        </w:pPr>
        <w:rPr>
          <w:rFonts w:ascii="Arial" w:eastAsia="宋体" w:hAnsi="Arial" w:hint="eastAsia"/>
          <w:b/>
          <w:sz w:val="32"/>
        </w:rPr>
      </w:lvl>
    </w:lvlOverride>
    <w:lvlOverride w:ilvl="6">
      <w:lvl w:ilvl="6">
        <w:start w:val="1"/>
        <w:numFmt w:val="decimal"/>
        <w:lvlText w:val="%1.%2.%3.%4.%5.%6.%7."/>
        <w:lvlJc w:val="left"/>
        <w:pPr>
          <w:tabs>
            <w:tab w:val="num" w:pos="1276"/>
          </w:tabs>
          <w:ind w:left="1276" w:hanging="1276"/>
        </w:pPr>
        <w:rPr>
          <w:rFonts w:hint="eastAsia"/>
        </w:rPr>
      </w:lvl>
    </w:lvlOverride>
    <w:lvlOverride w:ilvl="7">
      <w:lvl w:ilvl="7">
        <w:start w:val="1"/>
        <w:numFmt w:val="decimal"/>
        <w:lvlText w:val="%1.%2.%3.%4.%5.%6.%7.%8."/>
        <w:lvlJc w:val="left"/>
        <w:pPr>
          <w:tabs>
            <w:tab w:val="num" w:pos="1418"/>
          </w:tabs>
          <w:ind w:left="1418" w:hanging="1418"/>
        </w:pPr>
        <w:rPr>
          <w:rFonts w:hint="eastAsia"/>
        </w:rPr>
      </w:lvl>
    </w:lvlOverride>
    <w:lvlOverride w:ilvl="8">
      <w:lvl w:ilvl="8">
        <w:start w:val="1"/>
        <w:numFmt w:val="decimal"/>
        <w:lvlText w:val="%1.%2.%3.%4.%5.%6.%7.%8.%9."/>
        <w:lvlJc w:val="left"/>
        <w:pPr>
          <w:tabs>
            <w:tab w:val="num" w:pos="1559"/>
          </w:tabs>
          <w:ind w:left="1559" w:hanging="1559"/>
        </w:pPr>
        <w:rPr>
          <w:rFonts w:hint="eastAsia"/>
        </w:rPr>
      </w:lvl>
    </w:lvlOverride>
  </w:num>
  <w:num w:numId="21">
    <w:abstractNumId w:val="20"/>
  </w:num>
  <w:num w:numId="22">
    <w:abstractNumId w:val="18"/>
  </w:num>
  <w:num w:numId="23">
    <w:abstractNumId w:val="31"/>
  </w:num>
  <w:num w:numId="24">
    <w:abstractNumId w:val="29"/>
  </w:num>
  <w:num w:numId="25">
    <w:abstractNumId w:val="6"/>
  </w:num>
  <w:num w:numId="26">
    <w:abstractNumId w:val="15"/>
  </w:num>
  <w:num w:numId="27">
    <w:abstractNumId w:val="4"/>
  </w:num>
  <w:num w:numId="28">
    <w:abstractNumId w:val="19"/>
  </w:num>
  <w:num w:numId="29">
    <w:abstractNumId w:val="23"/>
  </w:num>
  <w:num w:numId="30">
    <w:abstractNumId w:val="32"/>
  </w:num>
  <w:num w:numId="31">
    <w:abstractNumId w:val="13"/>
  </w:num>
  <w:num w:numId="32">
    <w:abstractNumId w:val="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2B4"/>
    <w:rsid w:val="00001100"/>
    <w:rsid w:val="000077E8"/>
    <w:rsid w:val="00011EFB"/>
    <w:rsid w:val="0003670E"/>
    <w:rsid w:val="00132228"/>
    <w:rsid w:val="00153BEB"/>
    <w:rsid w:val="001D14B4"/>
    <w:rsid w:val="001F03A2"/>
    <w:rsid w:val="001F771E"/>
    <w:rsid w:val="002042B4"/>
    <w:rsid w:val="00210713"/>
    <w:rsid w:val="00220D3E"/>
    <w:rsid w:val="00224AC0"/>
    <w:rsid w:val="0025137E"/>
    <w:rsid w:val="00252011"/>
    <w:rsid w:val="002C0E96"/>
    <w:rsid w:val="002C1D7C"/>
    <w:rsid w:val="002C2688"/>
    <w:rsid w:val="002C65F4"/>
    <w:rsid w:val="003136A1"/>
    <w:rsid w:val="00340B6D"/>
    <w:rsid w:val="003542E4"/>
    <w:rsid w:val="003906F9"/>
    <w:rsid w:val="003B05FF"/>
    <w:rsid w:val="003C5291"/>
    <w:rsid w:val="003E0586"/>
    <w:rsid w:val="003E2000"/>
    <w:rsid w:val="003E6101"/>
    <w:rsid w:val="003F723D"/>
    <w:rsid w:val="003F7566"/>
    <w:rsid w:val="00432874"/>
    <w:rsid w:val="00432EBD"/>
    <w:rsid w:val="00453207"/>
    <w:rsid w:val="004640F8"/>
    <w:rsid w:val="004843E1"/>
    <w:rsid w:val="004845C7"/>
    <w:rsid w:val="00492250"/>
    <w:rsid w:val="0049533C"/>
    <w:rsid w:val="004A341F"/>
    <w:rsid w:val="004B50A5"/>
    <w:rsid w:val="004C273F"/>
    <w:rsid w:val="004C7958"/>
    <w:rsid w:val="004F5B77"/>
    <w:rsid w:val="00511721"/>
    <w:rsid w:val="00512E36"/>
    <w:rsid w:val="00525788"/>
    <w:rsid w:val="005375F8"/>
    <w:rsid w:val="00551023"/>
    <w:rsid w:val="00566123"/>
    <w:rsid w:val="005848D8"/>
    <w:rsid w:val="005D5320"/>
    <w:rsid w:val="005E32BD"/>
    <w:rsid w:val="005F13B7"/>
    <w:rsid w:val="005F34C8"/>
    <w:rsid w:val="00622FDB"/>
    <w:rsid w:val="006365F4"/>
    <w:rsid w:val="00645937"/>
    <w:rsid w:val="00664597"/>
    <w:rsid w:val="00680B6F"/>
    <w:rsid w:val="00691FAD"/>
    <w:rsid w:val="006B4F06"/>
    <w:rsid w:val="006B6037"/>
    <w:rsid w:val="006C190B"/>
    <w:rsid w:val="006E342F"/>
    <w:rsid w:val="00737025"/>
    <w:rsid w:val="00743E86"/>
    <w:rsid w:val="007E7D66"/>
    <w:rsid w:val="007F555C"/>
    <w:rsid w:val="007F7F81"/>
    <w:rsid w:val="0080466E"/>
    <w:rsid w:val="00805898"/>
    <w:rsid w:val="008D0D61"/>
    <w:rsid w:val="008E2683"/>
    <w:rsid w:val="00914298"/>
    <w:rsid w:val="009268EF"/>
    <w:rsid w:val="00934C85"/>
    <w:rsid w:val="009915F2"/>
    <w:rsid w:val="00993EC9"/>
    <w:rsid w:val="00997F5E"/>
    <w:rsid w:val="009E54CC"/>
    <w:rsid w:val="009F279B"/>
    <w:rsid w:val="009F7275"/>
    <w:rsid w:val="009F7F8D"/>
    <w:rsid w:val="00A261BB"/>
    <w:rsid w:val="00A50303"/>
    <w:rsid w:val="00A70CAF"/>
    <w:rsid w:val="00A855EA"/>
    <w:rsid w:val="00AA2BB6"/>
    <w:rsid w:val="00AA7E42"/>
    <w:rsid w:val="00AB5F37"/>
    <w:rsid w:val="00AC5AC9"/>
    <w:rsid w:val="00AE3280"/>
    <w:rsid w:val="00AE6EF4"/>
    <w:rsid w:val="00B05D12"/>
    <w:rsid w:val="00B13F47"/>
    <w:rsid w:val="00B729D4"/>
    <w:rsid w:val="00B94E7F"/>
    <w:rsid w:val="00BE06E8"/>
    <w:rsid w:val="00BE761A"/>
    <w:rsid w:val="00C11A6D"/>
    <w:rsid w:val="00C63D52"/>
    <w:rsid w:val="00C66636"/>
    <w:rsid w:val="00C722EF"/>
    <w:rsid w:val="00CD2A53"/>
    <w:rsid w:val="00CD676C"/>
    <w:rsid w:val="00CF5E48"/>
    <w:rsid w:val="00CF6951"/>
    <w:rsid w:val="00D06093"/>
    <w:rsid w:val="00D2519D"/>
    <w:rsid w:val="00D32748"/>
    <w:rsid w:val="00D344F1"/>
    <w:rsid w:val="00D41F23"/>
    <w:rsid w:val="00D531E3"/>
    <w:rsid w:val="00DC0608"/>
    <w:rsid w:val="00DC5589"/>
    <w:rsid w:val="00E03C58"/>
    <w:rsid w:val="00E065FD"/>
    <w:rsid w:val="00E322BC"/>
    <w:rsid w:val="00E40DE3"/>
    <w:rsid w:val="00E64059"/>
    <w:rsid w:val="00E6485C"/>
    <w:rsid w:val="00E73459"/>
    <w:rsid w:val="00E822B5"/>
    <w:rsid w:val="00E870AA"/>
    <w:rsid w:val="00E87BF9"/>
    <w:rsid w:val="00EA4FA2"/>
    <w:rsid w:val="00EC3C2E"/>
    <w:rsid w:val="00ED187E"/>
    <w:rsid w:val="00F04CAB"/>
    <w:rsid w:val="00F04F2D"/>
    <w:rsid w:val="00F069D5"/>
    <w:rsid w:val="00F27E9F"/>
    <w:rsid w:val="00F3444A"/>
    <w:rsid w:val="00F55E7F"/>
    <w:rsid w:val="00FE6710"/>
    <w:rsid w:val="00FF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2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sz w:val="21"/>
      <w:szCs w:val="24"/>
    </w:rPr>
  </w:style>
  <w:style w:type="paragraph" w:styleId="1">
    <w:name w:val="heading 1"/>
    <w:basedOn w:val="a"/>
    <w:next w:val="2"/>
    <w:link w:val="1Char1"/>
    <w:qFormat/>
    <w:pPr>
      <w:keepNext/>
      <w:keepLines/>
      <w:numPr>
        <w:numId w:val="1"/>
      </w:numPr>
      <w:spacing w:before="120" w:after="120" w:line="360" w:lineRule="auto"/>
      <w:outlineLvl w:val="0"/>
    </w:pPr>
    <w:rPr>
      <w:b/>
      <w:bCs/>
      <w:sz w:val="32"/>
      <w:szCs w:val="28"/>
    </w:rPr>
  </w:style>
  <w:style w:type="paragraph" w:styleId="20">
    <w:name w:val="heading 2"/>
    <w:basedOn w:val="a"/>
    <w:next w:val="2"/>
    <w:link w:val="2Char1"/>
    <w:unhideWhenUsed/>
    <w:qFormat/>
    <w:pPr>
      <w:keepNext/>
      <w:keepLines/>
      <w:spacing w:before="260" w:after="260"/>
      <w:outlineLvl w:val="1"/>
    </w:pPr>
    <w:rPr>
      <w:rFonts w:ascii="Arial" w:hAnsi="Arial"/>
      <w:b/>
      <w:sz w:val="24"/>
    </w:rPr>
  </w:style>
  <w:style w:type="paragraph" w:styleId="3">
    <w:name w:val="heading 3"/>
    <w:basedOn w:val="a"/>
    <w:next w:val="a"/>
    <w:link w:val="3Char1"/>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1"/>
    <w:qFormat/>
    <w:pPr>
      <w:ind w:left="716"/>
      <w:outlineLvl w:val="3"/>
    </w:pPr>
    <w:rPr>
      <w:rFonts w:ascii="宋体" w:hAnsi="宋体" w:cs="宋体"/>
      <w:b/>
      <w:bCs/>
      <w:sz w:val="24"/>
      <w:lang w:val="zh-CN" w:bidi="zh-CN"/>
    </w:rPr>
  </w:style>
  <w:style w:type="paragraph" w:styleId="5">
    <w:name w:val="heading 5"/>
    <w:basedOn w:val="a"/>
    <w:next w:val="a"/>
    <w:link w:val="5Char1"/>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无格式表格 1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0">
    <w:name w:val="网格表 2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0">
    <w:name w:val="网格表 3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0">
    <w:name w:val="网格表 41"/>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0">
    <w:name w:val="网格表 5 深色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网格表 6 彩色1"/>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网格表 7 彩色1"/>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1">
    <w:name w:val="清单表 1 浅色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1">
    <w:name w:val="清单表 21"/>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1">
    <w:name w:val="清单表 3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1">
    <w:name w:val="清单表 4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1">
    <w:name w:val="清单表 5 深色1"/>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清单表 6 彩色1"/>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清单表 7 彩色1"/>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112">
    <w:name w:val="无格式表格 1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
    <w:name w:val="无格式表格 21"/>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无格式表格 31"/>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2">
    <w:name w:val="无格式表格 4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无格式表格 51"/>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3">
    <w:name w:val="网格表 1 浅色1"/>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3">
    <w:name w:val="网格表 2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3">
    <w:name w:val="网格表 3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3">
    <w:name w:val="网格表 41"/>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3">
    <w:name w:val="网格表 5 深色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网格表 6 彩色1"/>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网格表 7 彩色1"/>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4">
    <w:name w:val="清单表 1 浅色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4">
    <w:name w:val="清单表 21"/>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4">
    <w:name w:val="清单表 3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4">
    <w:name w:val="清单表 4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4">
    <w:name w:val="清单表 5 深色1"/>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清单表 6 彩色1"/>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清单表 7 彩色1"/>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TOC">
    <w:name w:val="TOC Heading"/>
    <w:uiPriority w:val="39"/>
    <w:unhideWhenUsed/>
  </w:style>
  <w:style w:type="paragraph" w:styleId="a0">
    <w:name w:val="Body Text"/>
    <w:basedOn w:val="a"/>
    <w:next w:val="a"/>
    <w:link w:val="Char1"/>
    <w:uiPriority w:val="99"/>
    <w:unhideWhenUsed/>
    <w:qFormat/>
    <w:pPr>
      <w:spacing w:after="120"/>
    </w:pPr>
  </w:style>
  <w:style w:type="paragraph" w:customStyle="1" w:styleId="2">
    <w:name w:val="正文2"/>
    <w:basedOn w:val="a"/>
    <w:qFormat/>
    <w:pPr>
      <w:spacing w:line="360" w:lineRule="auto"/>
      <w:ind w:firstLine="420"/>
    </w:pPr>
  </w:style>
  <w:style w:type="paragraph" w:styleId="70">
    <w:name w:val="toc 7"/>
    <w:basedOn w:val="a"/>
    <w:next w:val="a"/>
    <w:uiPriority w:val="39"/>
    <w:unhideWhenUsed/>
    <w:qFormat/>
    <w:pPr>
      <w:spacing w:after="57"/>
      <w:ind w:left="1701"/>
    </w:pPr>
  </w:style>
  <w:style w:type="paragraph" w:styleId="a4">
    <w:name w:val="caption"/>
    <w:basedOn w:val="a"/>
    <w:next w:val="a"/>
    <w:link w:val="Char"/>
    <w:unhideWhenUsed/>
    <w:qFormat/>
    <w:pPr>
      <w:spacing w:line="276" w:lineRule="auto"/>
    </w:pPr>
    <w:rPr>
      <w:b/>
      <w:bCs/>
      <w:color w:val="4F81BD"/>
      <w:sz w:val="18"/>
      <w:szCs w:val="18"/>
    </w:rPr>
  </w:style>
  <w:style w:type="paragraph" w:styleId="a5">
    <w:name w:val="annotation text"/>
    <w:basedOn w:val="a"/>
    <w:link w:val="Char10"/>
    <w:unhideWhenUsed/>
    <w:qFormat/>
    <w:pPr>
      <w:jc w:val="left"/>
    </w:pPr>
  </w:style>
  <w:style w:type="paragraph" w:styleId="a6">
    <w:name w:val="Body Text Indent"/>
    <w:basedOn w:val="a"/>
    <w:link w:val="Char11"/>
    <w:unhideWhenUsed/>
    <w:qFormat/>
    <w:pPr>
      <w:spacing w:after="120"/>
      <w:ind w:left="420"/>
    </w:pPr>
  </w:style>
  <w:style w:type="paragraph" w:styleId="50">
    <w:name w:val="toc 5"/>
    <w:basedOn w:val="a"/>
    <w:next w:val="a"/>
    <w:uiPriority w:val="39"/>
    <w:unhideWhenUsed/>
    <w:qFormat/>
    <w:pPr>
      <w:spacing w:after="57"/>
      <w:ind w:left="1134"/>
    </w:pPr>
  </w:style>
  <w:style w:type="paragraph" w:styleId="30">
    <w:name w:val="toc 3"/>
    <w:basedOn w:val="a"/>
    <w:next w:val="a"/>
    <w:uiPriority w:val="39"/>
    <w:unhideWhenUsed/>
    <w:qFormat/>
    <w:pPr>
      <w:spacing w:after="57"/>
      <w:ind w:left="567"/>
    </w:pPr>
  </w:style>
  <w:style w:type="paragraph" w:styleId="a7">
    <w:name w:val="Plain Text"/>
    <w:basedOn w:val="a"/>
    <w:link w:val="Char2"/>
    <w:qFormat/>
    <w:rPr>
      <w:rFonts w:ascii="宋体" w:hAnsi="Courier New" w:cs="Courier New"/>
      <w:szCs w:val="21"/>
    </w:rPr>
  </w:style>
  <w:style w:type="paragraph" w:styleId="80">
    <w:name w:val="toc 8"/>
    <w:basedOn w:val="a"/>
    <w:next w:val="a"/>
    <w:uiPriority w:val="39"/>
    <w:unhideWhenUsed/>
    <w:qFormat/>
    <w:pPr>
      <w:spacing w:after="57"/>
      <w:ind w:left="1984"/>
    </w:pPr>
  </w:style>
  <w:style w:type="paragraph" w:styleId="a8">
    <w:name w:val="endnote text"/>
    <w:basedOn w:val="a"/>
    <w:link w:val="Char0"/>
    <w:uiPriority w:val="99"/>
    <w:semiHidden/>
    <w:unhideWhenUsed/>
    <w:qFormat/>
    <w:rPr>
      <w:sz w:val="20"/>
    </w:rPr>
  </w:style>
  <w:style w:type="paragraph" w:styleId="a9">
    <w:name w:val="Balloon Text"/>
    <w:basedOn w:val="a"/>
    <w:link w:val="Char12"/>
    <w:uiPriority w:val="99"/>
    <w:unhideWhenUsed/>
    <w:qFormat/>
    <w:rPr>
      <w:sz w:val="18"/>
      <w:szCs w:val="18"/>
    </w:rPr>
  </w:style>
  <w:style w:type="paragraph" w:styleId="aa">
    <w:name w:val="footer"/>
    <w:basedOn w:val="a"/>
    <w:link w:val="Char13"/>
    <w:qFormat/>
    <w:pPr>
      <w:tabs>
        <w:tab w:val="center" w:pos="4153"/>
        <w:tab w:val="right" w:pos="8306"/>
      </w:tabs>
      <w:jc w:val="left"/>
    </w:pPr>
    <w:rPr>
      <w:sz w:val="18"/>
      <w:szCs w:val="18"/>
    </w:rPr>
  </w:style>
  <w:style w:type="paragraph" w:styleId="ab">
    <w:name w:val="envelope return"/>
    <w:basedOn w:val="a"/>
    <w:qFormat/>
    <w:rPr>
      <w:rFonts w:ascii="Arial" w:hAnsi="Arial"/>
    </w:rPr>
  </w:style>
  <w:style w:type="paragraph" w:styleId="ac">
    <w:name w:val="header"/>
    <w:basedOn w:val="a"/>
    <w:link w:val="Char14"/>
    <w:qFormat/>
    <w:pPr>
      <w:pBdr>
        <w:bottom w:val="single" w:sz="6" w:space="1" w:color="000000"/>
      </w:pBdr>
      <w:tabs>
        <w:tab w:val="center" w:pos="4153"/>
        <w:tab w:val="right" w:pos="8306"/>
      </w:tabs>
      <w:jc w:val="center"/>
    </w:pPr>
    <w:rPr>
      <w:sz w:val="18"/>
      <w:szCs w:val="18"/>
    </w:rPr>
  </w:style>
  <w:style w:type="paragraph" w:styleId="10">
    <w:name w:val="toc 1"/>
    <w:basedOn w:val="a"/>
    <w:next w:val="a"/>
    <w:qFormat/>
    <w:rPr>
      <w:rFonts w:ascii="Times New Roman" w:hAnsi="Times New Roman"/>
      <w:szCs w:val="20"/>
    </w:rPr>
  </w:style>
  <w:style w:type="paragraph" w:styleId="40">
    <w:name w:val="toc 4"/>
    <w:basedOn w:val="a"/>
    <w:next w:val="a"/>
    <w:uiPriority w:val="39"/>
    <w:unhideWhenUsed/>
    <w:qFormat/>
    <w:pPr>
      <w:spacing w:after="57"/>
      <w:ind w:left="850"/>
    </w:pPr>
  </w:style>
  <w:style w:type="paragraph" w:styleId="ad">
    <w:name w:val="Subtitle"/>
    <w:basedOn w:val="a"/>
    <w:next w:val="a"/>
    <w:link w:val="Char20"/>
    <w:qFormat/>
    <w:pPr>
      <w:spacing w:before="200" w:after="200"/>
    </w:pPr>
    <w:rPr>
      <w:sz w:val="24"/>
    </w:rPr>
  </w:style>
  <w:style w:type="paragraph" w:styleId="ae">
    <w:name w:val="footnote text"/>
    <w:basedOn w:val="a"/>
    <w:link w:val="Char3"/>
    <w:uiPriority w:val="99"/>
    <w:semiHidden/>
    <w:unhideWhenUsed/>
    <w:qFormat/>
    <w:pPr>
      <w:spacing w:after="40"/>
    </w:pPr>
    <w:rPr>
      <w:sz w:val="18"/>
    </w:rPr>
  </w:style>
  <w:style w:type="paragraph" w:styleId="60">
    <w:name w:val="toc 6"/>
    <w:basedOn w:val="a"/>
    <w:next w:val="a"/>
    <w:uiPriority w:val="39"/>
    <w:unhideWhenUsed/>
    <w:qFormat/>
    <w:pPr>
      <w:spacing w:after="57"/>
      <w:ind w:left="1417"/>
    </w:pPr>
  </w:style>
  <w:style w:type="paragraph" w:styleId="af">
    <w:name w:val="table of figures"/>
    <w:basedOn w:val="a"/>
    <w:next w:val="a"/>
    <w:uiPriority w:val="99"/>
    <w:unhideWhenUsed/>
    <w:qFormat/>
  </w:style>
  <w:style w:type="paragraph" w:styleId="22">
    <w:name w:val="toc 2"/>
    <w:basedOn w:val="a"/>
    <w:next w:val="a"/>
    <w:qFormat/>
    <w:pPr>
      <w:ind w:left="420"/>
    </w:pPr>
  </w:style>
  <w:style w:type="paragraph" w:styleId="90">
    <w:name w:val="toc 9"/>
    <w:basedOn w:val="a"/>
    <w:next w:val="a"/>
    <w:uiPriority w:val="39"/>
    <w:unhideWhenUsed/>
    <w:qFormat/>
    <w:pPr>
      <w:spacing w:after="57"/>
      <w:ind w:left="2268"/>
    </w:pPr>
  </w:style>
  <w:style w:type="paragraph" w:styleId="af0">
    <w:name w:val="Normal (Web)"/>
    <w:basedOn w:val="a"/>
    <w:qFormat/>
    <w:pPr>
      <w:spacing w:beforeAutospacing="1" w:afterAutospacing="1"/>
      <w:jc w:val="left"/>
    </w:pPr>
    <w:rPr>
      <w:sz w:val="24"/>
    </w:rPr>
  </w:style>
  <w:style w:type="paragraph" w:styleId="af1">
    <w:name w:val="Title"/>
    <w:basedOn w:val="a"/>
    <w:next w:val="a"/>
    <w:link w:val="Char15"/>
    <w:qFormat/>
    <w:pPr>
      <w:spacing w:before="300" w:after="200"/>
      <w:contextualSpacing/>
    </w:pPr>
    <w:rPr>
      <w:sz w:val="48"/>
      <w:szCs w:val="48"/>
    </w:rPr>
  </w:style>
  <w:style w:type="paragraph" w:styleId="af2">
    <w:name w:val="annotation subject"/>
    <w:basedOn w:val="a5"/>
    <w:next w:val="a5"/>
    <w:link w:val="Char16"/>
    <w:unhideWhenUsed/>
    <w:qFormat/>
    <w:rPr>
      <w:b/>
      <w:bCs/>
    </w:rPr>
  </w:style>
  <w:style w:type="paragraph" w:styleId="af3">
    <w:name w:val="Body Text First Indent"/>
    <w:basedOn w:val="a0"/>
    <w:link w:val="Char17"/>
    <w:qFormat/>
    <w:pPr>
      <w:ind w:firstLine="420"/>
    </w:pPr>
  </w:style>
  <w:style w:type="paragraph" w:styleId="23">
    <w:name w:val="Body Text First Indent 2"/>
    <w:basedOn w:val="a6"/>
    <w:link w:val="2Char10"/>
    <w:uiPriority w:val="99"/>
    <w:unhideWhenUsed/>
    <w:qFormat/>
    <w:pPr>
      <w:ind w:firstLine="420"/>
    </w:pPr>
  </w:style>
  <w:style w:type="table" w:styleId="af4">
    <w:name w:val="Table Grid"/>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qFormat/>
    <w:rPr>
      <w:b/>
      <w:bCs/>
    </w:rPr>
  </w:style>
  <w:style w:type="character" w:styleId="af6">
    <w:name w:val="endnote reference"/>
    <w:uiPriority w:val="99"/>
    <w:semiHidden/>
    <w:unhideWhenUsed/>
    <w:qFormat/>
    <w:rPr>
      <w:vertAlign w:val="superscript"/>
    </w:rPr>
  </w:style>
  <w:style w:type="character" w:styleId="af7">
    <w:name w:val="Hyperlink"/>
    <w:uiPriority w:val="99"/>
    <w:qFormat/>
    <w:rPr>
      <w:color w:val="0000FF"/>
      <w:u w:val="single"/>
    </w:rPr>
  </w:style>
  <w:style w:type="character" w:styleId="af8">
    <w:name w:val="annotation reference"/>
    <w:unhideWhenUsed/>
    <w:qFormat/>
    <w:rPr>
      <w:sz w:val="21"/>
      <w:szCs w:val="21"/>
    </w:rPr>
  </w:style>
  <w:style w:type="character" w:styleId="af9">
    <w:name w:val="footnote reference"/>
    <w:uiPriority w:val="99"/>
    <w:unhideWhenUsed/>
    <w:qFormat/>
    <w:rPr>
      <w:vertAlign w:val="superscript"/>
    </w:rPr>
  </w:style>
  <w:style w:type="character" w:customStyle="1" w:styleId="Heading3Char">
    <w:name w:val="Heading 3 Char"/>
    <w:basedOn w:val="a1"/>
    <w:uiPriority w:val="9"/>
    <w:qFormat/>
    <w:rPr>
      <w:rFonts w:ascii="Arial" w:eastAsia="Arial" w:hAnsi="Arial" w:cs="Arial"/>
      <w:sz w:val="30"/>
      <w:szCs w:val="30"/>
    </w:rPr>
  </w:style>
  <w:style w:type="character" w:customStyle="1" w:styleId="Heading5Char">
    <w:name w:val="Heading 5 Char"/>
    <w:basedOn w:val="a1"/>
    <w:uiPriority w:val="9"/>
    <w:qFormat/>
    <w:rPr>
      <w:rFonts w:ascii="Arial" w:eastAsia="Arial" w:hAnsi="Arial" w:cs="Arial"/>
      <w:b/>
      <w:bCs/>
      <w:sz w:val="24"/>
      <w:szCs w:val="24"/>
    </w:rPr>
  </w:style>
  <w:style w:type="character" w:customStyle="1" w:styleId="Heading6Char">
    <w:name w:val="Heading 6 Char"/>
    <w:basedOn w:val="a1"/>
    <w:uiPriority w:val="9"/>
    <w:qFormat/>
    <w:rPr>
      <w:rFonts w:ascii="Arial" w:eastAsia="Arial" w:hAnsi="Arial" w:cs="Arial"/>
      <w:b/>
      <w:bCs/>
      <w:sz w:val="22"/>
      <w:szCs w:val="22"/>
    </w:rPr>
  </w:style>
  <w:style w:type="character" w:customStyle="1" w:styleId="Heading7Char">
    <w:name w:val="Heading 7 Char"/>
    <w:basedOn w:val="a1"/>
    <w:uiPriority w:val="9"/>
    <w:qFormat/>
    <w:rPr>
      <w:rFonts w:ascii="Arial" w:eastAsia="Arial" w:hAnsi="Arial" w:cs="Arial"/>
      <w:b/>
      <w:bCs/>
      <w:i/>
      <w:iCs/>
      <w:sz w:val="22"/>
      <w:szCs w:val="22"/>
    </w:rPr>
  </w:style>
  <w:style w:type="character" w:customStyle="1" w:styleId="Heading8Char">
    <w:name w:val="Heading 8 Char"/>
    <w:basedOn w:val="a1"/>
    <w:uiPriority w:val="9"/>
    <w:qFormat/>
    <w:rPr>
      <w:rFonts w:ascii="Arial" w:eastAsia="Arial" w:hAnsi="Arial" w:cs="Arial"/>
      <w:i/>
      <w:iCs/>
      <w:sz w:val="22"/>
      <w:szCs w:val="22"/>
    </w:rPr>
  </w:style>
  <w:style w:type="character" w:customStyle="1" w:styleId="Heading9Char">
    <w:name w:val="Heading 9 Char"/>
    <w:basedOn w:val="a1"/>
    <w:uiPriority w:val="9"/>
    <w:qFormat/>
    <w:rPr>
      <w:rFonts w:ascii="Arial" w:eastAsia="Arial" w:hAnsi="Arial" w:cs="Arial"/>
      <w:i/>
      <w:iCs/>
      <w:sz w:val="21"/>
      <w:szCs w:val="21"/>
    </w:rPr>
  </w:style>
  <w:style w:type="character" w:customStyle="1" w:styleId="TitleChar">
    <w:name w:val="Title Char"/>
    <w:basedOn w:val="a1"/>
    <w:uiPriority w:val="10"/>
    <w:qFormat/>
    <w:rPr>
      <w:sz w:val="48"/>
      <w:szCs w:val="48"/>
    </w:rPr>
  </w:style>
  <w:style w:type="character" w:customStyle="1" w:styleId="SubtitleChar">
    <w:name w:val="Subtitle Char"/>
    <w:basedOn w:val="a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4Char">
    <w:name w:val="Heading 4 Char"/>
    <w:uiPriority w:val="9"/>
    <w:qFormat/>
    <w:rPr>
      <w:rFonts w:ascii="Arial" w:eastAsia="Arial" w:hAnsi="Arial" w:cs="Arial"/>
      <w:b/>
      <w:bCs/>
      <w:sz w:val="26"/>
      <w:szCs w:val="26"/>
    </w:rPr>
  </w:style>
  <w:style w:type="character" w:customStyle="1" w:styleId="5Char1">
    <w:name w:val="标题 5 Char1"/>
    <w:link w:val="5"/>
    <w:uiPriority w:val="9"/>
    <w:qFormat/>
    <w:rPr>
      <w:rFonts w:ascii="Arial" w:eastAsia="Arial" w:hAnsi="Arial" w:cs="Arial"/>
      <w:b/>
      <w:bCs/>
      <w:sz w:val="24"/>
      <w:szCs w:val="24"/>
    </w:rPr>
  </w:style>
  <w:style w:type="character" w:customStyle="1" w:styleId="6Char">
    <w:name w:val="标题 6 Char"/>
    <w:link w:val="6"/>
    <w:uiPriority w:val="9"/>
    <w:qFormat/>
    <w:rPr>
      <w:rFonts w:ascii="Arial" w:eastAsia="Arial" w:hAnsi="Arial" w:cs="Arial"/>
      <w:b/>
      <w:bCs/>
      <w:sz w:val="22"/>
      <w:szCs w:val="22"/>
    </w:rPr>
  </w:style>
  <w:style w:type="character" w:customStyle="1" w:styleId="7Char">
    <w:name w:val="标题 7 Char"/>
    <w:link w:val="7"/>
    <w:uiPriority w:val="9"/>
    <w:qFormat/>
    <w:rPr>
      <w:rFonts w:ascii="Arial" w:eastAsia="Arial" w:hAnsi="Arial" w:cs="Arial"/>
      <w:b/>
      <w:bCs/>
      <w:i/>
      <w:iCs/>
      <w:sz w:val="22"/>
      <w:szCs w:val="22"/>
    </w:rPr>
  </w:style>
  <w:style w:type="character" w:customStyle="1" w:styleId="8Char">
    <w:name w:val="标题 8 Char"/>
    <w:link w:val="8"/>
    <w:uiPriority w:val="9"/>
    <w:qFormat/>
    <w:rPr>
      <w:rFonts w:ascii="Arial" w:eastAsia="Arial" w:hAnsi="Arial" w:cs="Arial"/>
      <w:i/>
      <w:iCs/>
      <w:sz w:val="22"/>
      <w:szCs w:val="22"/>
    </w:rPr>
  </w:style>
  <w:style w:type="character" w:customStyle="1" w:styleId="9Char">
    <w:name w:val="标题 9 Char"/>
    <w:link w:val="9"/>
    <w:uiPriority w:val="9"/>
    <w:qFormat/>
    <w:rPr>
      <w:rFonts w:ascii="Arial" w:eastAsia="Arial" w:hAnsi="Arial" w:cs="Arial"/>
      <w:i/>
      <w:iCs/>
      <w:sz w:val="21"/>
      <w:szCs w:val="21"/>
    </w:rPr>
  </w:style>
  <w:style w:type="paragraph" w:styleId="afa">
    <w:name w:val="List Paragraph"/>
    <w:basedOn w:val="a"/>
    <w:qFormat/>
    <w:pPr>
      <w:ind w:firstLine="420"/>
    </w:pPr>
    <w:rPr>
      <w:szCs w:val="22"/>
    </w:rPr>
  </w:style>
  <w:style w:type="paragraph" w:styleId="afb">
    <w:name w:val="No Spacing"/>
    <w:uiPriority w:val="1"/>
    <w:qFormat/>
  </w:style>
  <w:style w:type="character" w:customStyle="1" w:styleId="Char15">
    <w:name w:val="标题 Char1"/>
    <w:link w:val="af1"/>
    <w:uiPriority w:val="10"/>
    <w:qFormat/>
    <w:rPr>
      <w:sz w:val="48"/>
      <w:szCs w:val="48"/>
    </w:rPr>
  </w:style>
  <w:style w:type="character" w:customStyle="1" w:styleId="Char20">
    <w:name w:val="副标题 Char2"/>
    <w:link w:val="ad"/>
    <w:uiPriority w:val="11"/>
    <w:qFormat/>
    <w:rPr>
      <w:sz w:val="24"/>
      <w:szCs w:val="24"/>
    </w:rPr>
  </w:style>
  <w:style w:type="paragraph" w:styleId="afc">
    <w:name w:val="Quote"/>
    <w:basedOn w:val="a"/>
    <w:next w:val="a"/>
    <w:link w:val="Char4"/>
    <w:uiPriority w:val="29"/>
    <w:qFormat/>
    <w:pPr>
      <w:ind w:left="720" w:right="720"/>
    </w:pPr>
    <w:rPr>
      <w:i/>
    </w:rPr>
  </w:style>
  <w:style w:type="character" w:customStyle="1" w:styleId="Char4">
    <w:name w:val="引用 Char"/>
    <w:link w:val="afc"/>
    <w:uiPriority w:val="29"/>
    <w:qFormat/>
    <w:rPr>
      <w:i/>
    </w:rPr>
  </w:style>
  <w:style w:type="paragraph" w:styleId="afd">
    <w:name w:val="Intense Quote"/>
    <w:basedOn w:val="a"/>
    <w:next w:val="a"/>
    <w:link w:val="Char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5">
    <w:name w:val="明显引用 Char"/>
    <w:link w:val="afd"/>
    <w:uiPriority w:val="30"/>
    <w:qFormat/>
    <w:rPr>
      <w:i/>
    </w:rPr>
  </w:style>
  <w:style w:type="character" w:customStyle="1" w:styleId="HeaderChar">
    <w:name w:val="Header Char"/>
    <w:qFormat/>
  </w:style>
  <w:style w:type="character" w:customStyle="1" w:styleId="FooterChar">
    <w:name w:val="Footer Char"/>
    <w:qFormat/>
  </w:style>
  <w:style w:type="character" w:customStyle="1" w:styleId="CaptionChar">
    <w:name w:val="Caption Char"/>
    <w:uiPriority w:val="99"/>
    <w:qFormat/>
  </w:style>
  <w:style w:type="table" w:customStyle="1" w:styleId="TableGridLight">
    <w:name w:val="Table Grid Light"/>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
    <w:name w:val="无格式表格 11"/>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
    <w:name w:val="无格式表格 21"/>
    <w:uiPriority w:val="59"/>
    <w:qFormat/>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5">
    <w:name w:val="无格式表格 31"/>
    <w:uiPriority w:val="99"/>
    <w:qFormat/>
    <w:tblPr>
      <w:tblCellMar>
        <w:top w:w="0" w:type="dxa"/>
        <w:left w:w="0" w:type="dxa"/>
        <w:bottom w:w="0" w:type="dxa"/>
        <w:right w:w="0" w:type="dxa"/>
      </w:tblCellMar>
    </w:tblPr>
  </w:style>
  <w:style w:type="table" w:customStyle="1" w:styleId="415">
    <w:name w:val="无格式表格 41"/>
    <w:uiPriority w:val="99"/>
    <w:qFormat/>
    <w:tblPr>
      <w:tblCellMar>
        <w:top w:w="0" w:type="dxa"/>
        <w:left w:w="0" w:type="dxa"/>
        <w:bottom w:w="0" w:type="dxa"/>
        <w:right w:w="0" w:type="dxa"/>
      </w:tblCellMar>
    </w:tblPr>
  </w:style>
  <w:style w:type="table" w:customStyle="1" w:styleId="515">
    <w:name w:val="无格式表格 51"/>
    <w:uiPriority w:val="99"/>
    <w:qFormat/>
    <w:tblPr>
      <w:tblCellMar>
        <w:top w:w="0" w:type="dxa"/>
        <w:left w:w="0" w:type="dxa"/>
        <w:bottom w:w="0" w:type="dxa"/>
        <w:right w:w="0" w:type="dxa"/>
      </w:tblCellMar>
    </w:tblPr>
  </w:style>
  <w:style w:type="table" w:customStyle="1" w:styleId="116">
    <w:name w:val="网格表 1 浅色1"/>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网格表 21"/>
    <w:uiPriority w:val="99"/>
    <w:qFormat/>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网格表 31"/>
    <w:uiPriority w:val="99"/>
    <w:qFormat/>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网格表 41"/>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网格表 5 深色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3">
    <w:name w:val="网格表 6 彩色1"/>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3">
    <w:name w:val="网格表 7 彩色1"/>
    <w:uiPriority w:val="99"/>
    <w:qFormat/>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qFormat/>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qFormat/>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7">
    <w:name w:val="清单表 1 浅色1"/>
    <w:uiPriority w:val="99"/>
    <w:qFormat/>
    <w:tblPr>
      <w:tblCellMar>
        <w:top w:w="0" w:type="dxa"/>
        <w:left w:w="0" w:type="dxa"/>
        <w:bottom w:w="0" w:type="dxa"/>
        <w:right w:w="0" w:type="dxa"/>
      </w:tblCellMar>
    </w:tblPr>
  </w:style>
  <w:style w:type="table" w:customStyle="1" w:styleId="ListTable1Light-Accent1">
    <w:name w:val="List Table 1 Light - Accent 1"/>
    <w:uiPriority w:val="99"/>
    <w:qFormat/>
    <w:tblPr>
      <w:tblCellMar>
        <w:top w:w="0" w:type="dxa"/>
        <w:left w:w="0" w:type="dxa"/>
        <w:bottom w:w="0" w:type="dxa"/>
        <w:right w:w="0" w:type="dxa"/>
      </w:tblCellMar>
    </w:tblPr>
  </w:style>
  <w:style w:type="table" w:customStyle="1" w:styleId="ListTable1Light-Accent2">
    <w:name w:val="List Table 1 Light - Accent 2"/>
    <w:uiPriority w:val="99"/>
    <w:qFormat/>
    <w:tblPr>
      <w:tblCellMar>
        <w:top w:w="0" w:type="dxa"/>
        <w:left w:w="0" w:type="dxa"/>
        <w:bottom w:w="0" w:type="dxa"/>
        <w:right w:w="0" w:type="dxa"/>
      </w:tblCellMar>
    </w:tblPr>
  </w:style>
  <w:style w:type="table" w:customStyle="1" w:styleId="ListTable1Light-Accent3">
    <w:name w:val="List Table 1 Light - Accent 3"/>
    <w:uiPriority w:val="99"/>
    <w:qFormat/>
    <w:tblPr>
      <w:tblCellMar>
        <w:top w:w="0" w:type="dxa"/>
        <w:left w:w="0" w:type="dxa"/>
        <w:bottom w:w="0" w:type="dxa"/>
        <w:right w:w="0" w:type="dxa"/>
      </w:tblCellMar>
    </w:tblPr>
  </w:style>
  <w:style w:type="table" w:customStyle="1" w:styleId="ListTable1Light-Accent4">
    <w:name w:val="List Table 1 Light - Accent 4"/>
    <w:uiPriority w:val="99"/>
    <w:qFormat/>
    <w:tblPr>
      <w:tblCellMar>
        <w:top w:w="0" w:type="dxa"/>
        <w:left w:w="0" w:type="dxa"/>
        <w:bottom w:w="0" w:type="dxa"/>
        <w:right w:w="0" w:type="dxa"/>
      </w:tblCellMar>
    </w:tblPr>
  </w:style>
  <w:style w:type="table" w:customStyle="1" w:styleId="ListTable1Light-Accent5">
    <w:name w:val="List Table 1 Light - Accent 5"/>
    <w:uiPriority w:val="99"/>
    <w:qFormat/>
    <w:tblPr>
      <w:tblCellMar>
        <w:top w:w="0" w:type="dxa"/>
        <w:left w:w="0" w:type="dxa"/>
        <w:bottom w:w="0" w:type="dxa"/>
        <w:right w:w="0" w:type="dxa"/>
      </w:tblCellMar>
    </w:tblPr>
  </w:style>
  <w:style w:type="table" w:customStyle="1" w:styleId="ListTable1Light-Accent6">
    <w:name w:val="List Table 1 Light - Accent 6"/>
    <w:uiPriority w:val="99"/>
    <w:qFormat/>
    <w:tblPr>
      <w:tblCellMar>
        <w:top w:w="0" w:type="dxa"/>
        <w:left w:w="0" w:type="dxa"/>
        <w:bottom w:w="0" w:type="dxa"/>
        <w:right w:w="0" w:type="dxa"/>
      </w:tblCellMar>
    </w:tblPr>
  </w:style>
  <w:style w:type="table" w:customStyle="1" w:styleId="217">
    <w:name w:val="清单表 21"/>
    <w:uiPriority w:val="99"/>
    <w:qFormat/>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qFormat/>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qFormat/>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qFormat/>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qFormat/>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7">
    <w:name w:val="清单表 31"/>
    <w:uiPriority w:val="99"/>
    <w:qFormat/>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7">
    <w:name w:val="清单表 41"/>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7">
    <w:name w:val="清单表 5 深色1"/>
    <w:uiPriority w:val="99"/>
    <w:qFormat/>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qFormat/>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qFormat/>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4">
    <w:name w:val="清单表 6 彩色1"/>
    <w:uiPriority w:val="99"/>
    <w:qFormat/>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qFormat/>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tblPr>
      <w:tblBorders>
        <w:top w:val="single" w:sz="4" w:space="0" w:color="FAC090"/>
        <w:bottom w:val="single" w:sz="4" w:space="0" w:color="FAC090"/>
      </w:tblBorders>
      <w:tblCellMar>
        <w:top w:w="0" w:type="dxa"/>
        <w:left w:w="0" w:type="dxa"/>
        <w:bottom w:w="0" w:type="dxa"/>
        <w:right w:w="0" w:type="dxa"/>
      </w:tblCellMar>
    </w:tblPr>
  </w:style>
  <w:style w:type="table" w:customStyle="1" w:styleId="714">
    <w:name w:val="清单表 7 彩色1"/>
    <w:uiPriority w:val="99"/>
    <w:qFormat/>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qFormat/>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qFormat/>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qFormat/>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qFormat/>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Char3">
    <w:name w:val="脚注文本 Char"/>
    <w:link w:val="ae"/>
    <w:uiPriority w:val="99"/>
    <w:qFormat/>
    <w:rPr>
      <w:sz w:val="18"/>
    </w:rPr>
  </w:style>
  <w:style w:type="character" w:customStyle="1" w:styleId="Char0">
    <w:name w:val="尾注文本 Char"/>
    <w:link w:val="a8"/>
    <w:uiPriority w:val="99"/>
    <w:qFormat/>
    <w:rPr>
      <w:sz w:val="20"/>
    </w:rPr>
  </w:style>
  <w:style w:type="paragraph" w:customStyle="1" w:styleId="TOC1">
    <w:name w:val="TOC 标题1"/>
    <w:unhideWhenUsed/>
    <w:qFormat/>
  </w:style>
  <w:style w:type="character" w:customStyle="1" w:styleId="Char1">
    <w:name w:val="正文文本 Char1"/>
    <w:link w:val="a0"/>
    <w:uiPriority w:val="99"/>
    <w:qFormat/>
    <w:rPr>
      <w:rFonts w:ascii="Calibri" w:hAnsi="Calibri"/>
      <w:sz w:val="21"/>
      <w:szCs w:val="24"/>
    </w:rPr>
  </w:style>
  <w:style w:type="character" w:customStyle="1" w:styleId="Char10">
    <w:name w:val="批注文字 Char1"/>
    <w:link w:val="a5"/>
    <w:uiPriority w:val="99"/>
    <w:semiHidden/>
    <w:qFormat/>
    <w:rPr>
      <w:rFonts w:ascii="Calibri" w:eastAsia="宋体" w:hAnsi="Calibri" w:cs="Times New Roman"/>
      <w:sz w:val="21"/>
      <w:szCs w:val="24"/>
    </w:rPr>
  </w:style>
  <w:style w:type="character" w:customStyle="1" w:styleId="Char11">
    <w:name w:val="正文文本缩进 Char1"/>
    <w:link w:val="a6"/>
    <w:uiPriority w:val="99"/>
    <w:semiHidden/>
    <w:qFormat/>
    <w:rPr>
      <w:rFonts w:ascii="Calibri" w:eastAsia="宋体" w:hAnsi="Calibri" w:cs="Times New Roman"/>
      <w:sz w:val="21"/>
      <w:szCs w:val="24"/>
    </w:rPr>
  </w:style>
  <w:style w:type="character" w:customStyle="1" w:styleId="Char2">
    <w:name w:val="纯文本 Char2"/>
    <w:link w:val="a7"/>
    <w:qFormat/>
    <w:rPr>
      <w:rFonts w:ascii="宋体" w:hAnsi="Courier New" w:cs="Courier New"/>
      <w:sz w:val="21"/>
      <w:szCs w:val="21"/>
    </w:rPr>
  </w:style>
  <w:style w:type="character" w:customStyle="1" w:styleId="Char13">
    <w:name w:val="页脚 Char1"/>
    <w:link w:val="aa"/>
    <w:qFormat/>
    <w:rPr>
      <w:rFonts w:ascii="Calibri" w:eastAsia="宋体" w:hAnsi="Calibri" w:cs="Times New Roman"/>
      <w:sz w:val="18"/>
      <w:szCs w:val="18"/>
    </w:rPr>
  </w:style>
  <w:style w:type="character" w:customStyle="1" w:styleId="Char14">
    <w:name w:val="页眉 Char1"/>
    <w:link w:val="ac"/>
    <w:qFormat/>
    <w:rPr>
      <w:rFonts w:ascii="Calibri" w:eastAsia="宋体" w:hAnsi="Calibri" w:cs="Times New Roman"/>
      <w:sz w:val="18"/>
      <w:szCs w:val="18"/>
    </w:rPr>
  </w:style>
  <w:style w:type="character" w:customStyle="1" w:styleId="Char16">
    <w:name w:val="批注主题 Char1"/>
    <w:link w:val="af2"/>
    <w:uiPriority w:val="99"/>
    <w:semiHidden/>
    <w:qFormat/>
    <w:rPr>
      <w:rFonts w:ascii="Calibri" w:eastAsia="宋体" w:hAnsi="Calibri" w:cs="Times New Roman"/>
      <w:b/>
      <w:bCs/>
      <w:sz w:val="21"/>
      <w:szCs w:val="24"/>
    </w:rPr>
  </w:style>
  <w:style w:type="character" w:customStyle="1" w:styleId="2Char10">
    <w:name w:val="正文首行缩进 2 Char1"/>
    <w:link w:val="23"/>
    <w:uiPriority w:val="99"/>
    <w:semiHidden/>
    <w:qFormat/>
    <w:rPr>
      <w:rFonts w:ascii="Calibri" w:eastAsia="宋体" w:hAnsi="Calibri" w:cs="Times New Roman"/>
      <w:sz w:val="21"/>
      <w:szCs w:val="24"/>
    </w:rPr>
  </w:style>
  <w:style w:type="character" w:customStyle="1" w:styleId="NormalCharacter1">
    <w:name w:val="NormalCharacter1"/>
    <w:qFormat/>
  </w:style>
  <w:style w:type="character" w:customStyle="1" w:styleId="font71">
    <w:name w:val="font71"/>
    <w:qFormat/>
    <w:rPr>
      <w:rFonts w:ascii="Calibri" w:hAnsi="Calibri" w:cs="Calibri"/>
      <w:color w:val="000000"/>
      <w:sz w:val="24"/>
      <w:szCs w:val="24"/>
      <w:u w:val="none"/>
    </w:rPr>
  </w:style>
  <w:style w:type="character" w:customStyle="1" w:styleId="font81">
    <w:name w:val="font81"/>
    <w:qFormat/>
    <w:rPr>
      <w:rFonts w:ascii="Calibri" w:hAnsi="Calibri" w:cs="Calibri"/>
      <w:color w:val="000000"/>
      <w:sz w:val="24"/>
      <w:szCs w:val="24"/>
      <w:u w:val="none"/>
    </w:rPr>
  </w:style>
  <w:style w:type="character" w:customStyle="1" w:styleId="font91">
    <w:name w:val="font91"/>
    <w:qFormat/>
    <w:rPr>
      <w:rFonts w:ascii="宋体" w:eastAsia="宋体" w:hAnsi="宋体" w:cs="宋体" w:hint="eastAsia"/>
      <w:color w:val="000000"/>
      <w:sz w:val="24"/>
      <w:szCs w:val="24"/>
      <w:u w:val="none"/>
    </w:rPr>
  </w:style>
  <w:style w:type="character" w:customStyle="1" w:styleId="3Char1">
    <w:name w:val="标题 3 Char1"/>
    <w:link w:val="3"/>
    <w:uiPriority w:val="9"/>
    <w:qFormat/>
    <w:rPr>
      <w:rFonts w:ascii="Arial" w:eastAsia="Arial" w:hAnsi="Arial" w:cs="Arial"/>
      <w:sz w:val="30"/>
      <w:szCs w:val="30"/>
    </w:rPr>
  </w:style>
  <w:style w:type="paragraph" w:customStyle="1" w:styleId="12">
    <w:name w:val="修订1"/>
    <w:hidden/>
    <w:uiPriority w:val="99"/>
    <w:unhideWhenUsed/>
    <w:qFormat/>
    <w:rPr>
      <w:rFonts w:ascii="Calibri" w:hAnsi="Calibri"/>
      <w:sz w:val="21"/>
      <w:szCs w:val="24"/>
    </w:rPr>
  </w:style>
  <w:style w:type="character" w:customStyle="1" w:styleId="1Char1">
    <w:name w:val="标题 1 Char1"/>
    <w:link w:val="1"/>
    <w:uiPriority w:val="9"/>
    <w:qFormat/>
    <w:rPr>
      <w:rFonts w:ascii="Calibri" w:hAnsi="Calibri"/>
      <w:b/>
      <w:bCs/>
      <w:sz w:val="32"/>
      <w:szCs w:val="28"/>
    </w:rPr>
  </w:style>
  <w:style w:type="character" w:customStyle="1" w:styleId="2Char1">
    <w:name w:val="标题 2 Char1"/>
    <w:link w:val="20"/>
    <w:uiPriority w:val="9"/>
    <w:qFormat/>
    <w:rPr>
      <w:rFonts w:ascii="Arial" w:hAnsi="Arial"/>
      <w:b/>
      <w:sz w:val="24"/>
      <w:szCs w:val="24"/>
    </w:rPr>
  </w:style>
  <w:style w:type="character" w:customStyle="1" w:styleId="4Char1">
    <w:name w:val="标题 4 Char1"/>
    <w:link w:val="4"/>
    <w:uiPriority w:val="9"/>
    <w:qFormat/>
    <w:rPr>
      <w:rFonts w:ascii="宋体" w:hAnsi="宋体" w:cs="宋体"/>
      <w:b/>
      <w:bCs/>
      <w:sz w:val="24"/>
      <w:szCs w:val="24"/>
      <w:lang w:val="zh-CN" w:bidi="zh-CN"/>
    </w:rPr>
  </w:style>
  <w:style w:type="character" w:customStyle="1" w:styleId="Char17">
    <w:name w:val="正文首行缩进 Char1"/>
    <w:link w:val="af3"/>
    <w:uiPriority w:val="99"/>
    <w:qFormat/>
    <w:rPr>
      <w:rFonts w:ascii="Calibri" w:hAnsi="Calibri"/>
      <w:sz w:val="21"/>
      <w:szCs w:val="24"/>
    </w:rPr>
  </w:style>
  <w:style w:type="paragraph" w:customStyle="1" w:styleId="218">
    <w:name w:val="正文空2格  1."/>
    <w:basedOn w:val="a"/>
    <w:qFormat/>
    <w:pPr>
      <w:spacing w:line="360" w:lineRule="auto"/>
      <w:ind w:firstLine="480"/>
    </w:pPr>
    <w:rPr>
      <w:rFonts w:ascii="宋体" w:eastAsia="仿宋" w:cs="宋体"/>
    </w:rPr>
  </w:style>
  <w:style w:type="character" w:customStyle="1" w:styleId="font31">
    <w:name w:val="font31"/>
    <w:qFormat/>
    <w:rPr>
      <w:rFonts w:ascii="宋体" w:eastAsia="宋体" w:hAnsi="宋体" w:cs="宋体" w:hint="eastAsia"/>
      <w:color w:val="000000"/>
      <w:sz w:val="22"/>
      <w:szCs w:val="22"/>
      <w:u w:val="none"/>
    </w:rPr>
  </w:style>
  <w:style w:type="character" w:customStyle="1" w:styleId="font101">
    <w:name w:val="font101"/>
    <w:qFormat/>
    <w:rPr>
      <w:rFonts w:ascii="宋体" w:eastAsia="宋体" w:hAnsi="宋体" w:cs="宋体" w:hint="eastAsia"/>
      <w:color w:val="FF0000"/>
      <w:sz w:val="22"/>
      <w:szCs w:val="22"/>
      <w:u w:val="none"/>
    </w:rPr>
  </w:style>
  <w:style w:type="paragraph" w:customStyle="1" w:styleId="-">
    <w:name w:val="咨询-表头"/>
    <w:basedOn w:val="a"/>
    <w:qFormat/>
    <w:pPr>
      <w:widowControl/>
      <w:jc w:val="center"/>
    </w:pPr>
    <w:rPr>
      <w:rFonts w:ascii="宋体" w:hAnsi="宋体"/>
      <w:b/>
      <w:color w:val="000000"/>
      <w:szCs w:val="21"/>
    </w:rPr>
  </w:style>
  <w:style w:type="paragraph" w:customStyle="1" w:styleId="-0">
    <w:name w:val="咨询-表内容"/>
    <w:basedOn w:val="a"/>
    <w:qFormat/>
    <w:pPr>
      <w:widowControl/>
      <w:jc w:val="left"/>
    </w:pPr>
    <w:rPr>
      <w:rFonts w:ascii="宋体" w:hAnsi="宋体"/>
      <w:bCs/>
      <w:color w:val="000000"/>
      <w:szCs w:val="21"/>
    </w:rPr>
  </w:style>
  <w:style w:type="character" w:customStyle="1" w:styleId="Char12">
    <w:name w:val="批注框文本 Char1"/>
    <w:link w:val="a9"/>
    <w:uiPriority w:val="99"/>
    <w:semiHidden/>
    <w:qFormat/>
    <w:rPr>
      <w:rFonts w:ascii="Calibri" w:hAnsi="Calibri"/>
      <w:sz w:val="18"/>
      <w:szCs w:val="18"/>
    </w:rPr>
  </w:style>
  <w:style w:type="character" w:customStyle="1" w:styleId="Char6">
    <w:name w:val="正文文本 Char"/>
    <w:basedOn w:val="a1"/>
    <w:rPr>
      <w:rFonts w:ascii="Times New Roman" w:eastAsia="宋体" w:hAnsi="Times New Roman" w:cs="Times New Roman"/>
      <w:szCs w:val="24"/>
    </w:rPr>
  </w:style>
  <w:style w:type="character" w:customStyle="1" w:styleId="1Char">
    <w:name w:val="标题 1 Char"/>
    <w:basedOn w:val="a1"/>
    <w:rPr>
      <w:rFonts w:ascii="Times New Roman" w:eastAsia="宋体" w:hAnsi="Times New Roman" w:cs="Times New Roman"/>
      <w:b/>
      <w:bCs/>
      <w:sz w:val="44"/>
      <w:szCs w:val="44"/>
    </w:rPr>
  </w:style>
  <w:style w:type="character" w:customStyle="1" w:styleId="2Char">
    <w:name w:val="标题 2 Char"/>
    <w:rPr>
      <w:rFonts w:ascii="Arial" w:eastAsia="黑体" w:hAnsi="Arial" w:cs="Times New Roman"/>
      <w:b/>
      <w:bCs/>
      <w:sz w:val="32"/>
      <w:szCs w:val="32"/>
    </w:rPr>
  </w:style>
  <w:style w:type="character" w:customStyle="1" w:styleId="3Char">
    <w:name w:val="标题 3 Char"/>
    <w:rPr>
      <w:rFonts w:ascii="Arial" w:eastAsia="宋体" w:hAnsi="Arial" w:cs="Times New Roman"/>
      <w:b/>
      <w:bCs/>
      <w:sz w:val="24"/>
      <w:szCs w:val="32"/>
    </w:rPr>
  </w:style>
  <w:style w:type="character" w:customStyle="1" w:styleId="4Char">
    <w:name w:val="标题 4 Char"/>
    <w:basedOn w:val="a1"/>
    <w:rPr>
      <w:rFonts w:ascii="Arial" w:eastAsia="黑体" w:hAnsi="Arial" w:cs="Times New Roman"/>
      <w:b/>
      <w:bCs/>
      <w:sz w:val="28"/>
      <w:szCs w:val="28"/>
    </w:rPr>
  </w:style>
  <w:style w:type="character" w:customStyle="1" w:styleId="5Char">
    <w:name w:val="标题 5 Char"/>
    <w:basedOn w:val="a1"/>
    <w:rPr>
      <w:rFonts w:ascii="Times New Roman" w:eastAsia="宋体" w:hAnsi="Times New Roman" w:cs="Times New Roman"/>
      <w:b/>
      <w:bCs/>
      <w:sz w:val="24"/>
      <w:szCs w:val="28"/>
    </w:rPr>
  </w:style>
  <w:style w:type="paragraph" w:styleId="afe">
    <w:name w:val="table of authorities"/>
    <w:basedOn w:val="a"/>
    <w:next w:val="a"/>
    <w:qFormat/>
    <w:pPr>
      <w:ind w:left="420"/>
    </w:pPr>
    <w:rPr>
      <w:rFonts w:ascii="Times New Roman" w:hAnsi="Times New Roman"/>
      <w:sz w:val="28"/>
      <w:szCs w:val="20"/>
    </w:rPr>
  </w:style>
  <w:style w:type="paragraph" w:styleId="aff">
    <w:name w:val="Normal Indent"/>
    <w:basedOn w:val="a"/>
    <w:link w:val="Char7"/>
    <w:qFormat/>
    <w:pPr>
      <w:ind w:firstLine="420"/>
    </w:pPr>
    <w:rPr>
      <w:rFonts w:ascii="Times New Roman" w:hAnsi="Times New Roman"/>
      <w:sz w:val="28"/>
      <w:szCs w:val="20"/>
    </w:rPr>
  </w:style>
  <w:style w:type="character" w:customStyle="1" w:styleId="Char7">
    <w:name w:val="正文缩进 Char"/>
    <w:link w:val="aff"/>
    <w:rPr>
      <w:sz w:val="28"/>
    </w:rPr>
  </w:style>
  <w:style w:type="character" w:customStyle="1" w:styleId="Char">
    <w:name w:val="题注 Char"/>
    <w:link w:val="a4"/>
    <w:rPr>
      <w:rFonts w:ascii="Calibri" w:hAnsi="Calibri"/>
      <w:b/>
      <w:bCs/>
      <w:color w:val="4F81BD"/>
      <w:sz w:val="18"/>
      <w:szCs w:val="18"/>
    </w:rPr>
  </w:style>
  <w:style w:type="paragraph" w:styleId="aff0">
    <w:name w:val="Document Map"/>
    <w:basedOn w:val="a"/>
    <w:link w:val="Char8"/>
    <w:pPr>
      <w:shd w:val="clear" w:color="auto" w:fill="000080"/>
    </w:pPr>
    <w:rPr>
      <w:rFonts w:ascii="Times New Roman" w:hAnsi="Times New Roman"/>
      <w:sz w:val="28"/>
      <w:szCs w:val="20"/>
    </w:rPr>
  </w:style>
  <w:style w:type="character" w:customStyle="1" w:styleId="aff1">
    <w:name w:val="文档结构图 字符"/>
    <w:basedOn w:val="a1"/>
    <w:uiPriority w:val="99"/>
    <w:semiHidden/>
    <w:rPr>
      <w:rFonts w:ascii="Microsoft YaHei UI" w:eastAsia="Microsoft YaHei UI" w:hAnsi="Calibri"/>
      <w:sz w:val="18"/>
      <w:szCs w:val="18"/>
    </w:rPr>
  </w:style>
  <w:style w:type="character" w:customStyle="1" w:styleId="Char8">
    <w:name w:val="文档结构图 Char"/>
    <w:link w:val="aff0"/>
    <w:rPr>
      <w:sz w:val="28"/>
      <w:shd w:val="clear" w:color="auto" w:fill="000080"/>
    </w:rPr>
  </w:style>
  <w:style w:type="character" w:customStyle="1" w:styleId="Char9">
    <w:name w:val="批注文字 Char"/>
    <w:basedOn w:val="a1"/>
    <w:rPr>
      <w:rFonts w:ascii="Times New Roman" w:eastAsia="宋体" w:hAnsi="Times New Roman" w:cs="Times New Roman"/>
      <w:sz w:val="28"/>
      <w:szCs w:val="20"/>
    </w:rPr>
  </w:style>
  <w:style w:type="paragraph" w:styleId="32">
    <w:name w:val="Body Text 3"/>
    <w:basedOn w:val="a"/>
    <w:link w:val="3Char0"/>
    <w:pPr>
      <w:spacing w:after="120"/>
    </w:pPr>
    <w:rPr>
      <w:rFonts w:ascii="Arial" w:hAnsi="Arial" w:cs="Arial"/>
      <w:b/>
      <w:bCs/>
      <w:color w:val="000000"/>
      <w:spacing w:val="8"/>
      <w:sz w:val="16"/>
      <w:szCs w:val="16"/>
    </w:rPr>
  </w:style>
  <w:style w:type="character" w:customStyle="1" w:styleId="33">
    <w:name w:val="正文文本 3 字符"/>
    <w:basedOn w:val="a1"/>
    <w:uiPriority w:val="99"/>
    <w:semiHidden/>
    <w:rPr>
      <w:rFonts w:ascii="Calibri" w:hAnsi="Calibri"/>
      <w:sz w:val="16"/>
      <w:szCs w:val="16"/>
    </w:rPr>
  </w:style>
  <w:style w:type="character" w:customStyle="1" w:styleId="3Char0">
    <w:name w:val="正文文本 3 Char"/>
    <w:basedOn w:val="a1"/>
    <w:link w:val="32"/>
    <w:rPr>
      <w:rFonts w:ascii="Arial" w:hAnsi="Arial" w:cs="Arial"/>
      <w:b/>
      <w:bCs/>
      <w:color w:val="000000"/>
      <w:spacing w:val="8"/>
      <w:sz w:val="16"/>
      <w:szCs w:val="16"/>
    </w:rPr>
  </w:style>
  <w:style w:type="character" w:customStyle="1" w:styleId="Chara">
    <w:name w:val="正文文本缩进 Char"/>
    <w:rPr>
      <w:rFonts w:ascii="仿宋_GB2312" w:eastAsia="仿宋_GB2312" w:hAnsi="Times New Roman" w:cs="Times New Roman"/>
      <w:sz w:val="30"/>
      <w:szCs w:val="20"/>
    </w:rPr>
  </w:style>
  <w:style w:type="character" w:customStyle="1" w:styleId="Charb">
    <w:name w:val="纯文本 Char"/>
    <w:rPr>
      <w:rFonts w:ascii="宋体" w:eastAsia="宋体" w:hAnsi="Courier New" w:cs="Courier New"/>
      <w:szCs w:val="21"/>
    </w:rPr>
  </w:style>
  <w:style w:type="paragraph" w:styleId="aff2">
    <w:name w:val="Date"/>
    <w:basedOn w:val="a"/>
    <w:next w:val="a"/>
    <w:link w:val="Charc"/>
    <w:rPr>
      <w:rFonts w:ascii="仿宋_GB2312" w:eastAsia="仿宋_GB2312" w:hAnsi="Times New Roman"/>
      <w:sz w:val="30"/>
      <w:szCs w:val="20"/>
    </w:rPr>
  </w:style>
  <w:style w:type="character" w:customStyle="1" w:styleId="aff3">
    <w:name w:val="日期 字符"/>
    <w:basedOn w:val="a1"/>
    <w:uiPriority w:val="99"/>
    <w:semiHidden/>
    <w:rPr>
      <w:rFonts w:ascii="Calibri" w:hAnsi="Calibri"/>
      <w:sz w:val="21"/>
      <w:szCs w:val="24"/>
    </w:rPr>
  </w:style>
  <w:style w:type="character" w:customStyle="1" w:styleId="Charc">
    <w:name w:val="日期 Char"/>
    <w:basedOn w:val="a1"/>
    <w:link w:val="aff2"/>
    <w:rPr>
      <w:rFonts w:ascii="仿宋_GB2312" w:eastAsia="仿宋_GB2312"/>
      <w:sz w:val="30"/>
    </w:rPr>
  </w:style>
  <w:style w:type="paragraph" w:styleId="24">
    <w:name w:val="Body Text Indent 2"/>
    <w:basedOn w:val="a"/>
    <w:link w:val="2Char0"/>
    <w:pPr>
      <w:spacing w:after="120" w:line="480" w:lineRule="auto"/>
      <w:ind w:left="420"/>
    </w:pPr>
    <w:rPr>
      <w:rFonts w:ascii="Times New Roman" w:hAnsi="Times New Roman"/>
    </w:rPr>
  </w:style>
  <w:style w:type="character" w:customStyle="1" w:styleId="25">
    <w:name w:val="正文文本缩进 2 字符"/>
    <w:basedOn w:val="a1"/>
    <w:uiPriority w:val="99"/>
    <w:semiHidden/>
    <w:rPr>
      <w:rFonts w:ascii="Calibri" w:hAnsi="Calibri"/>
      <w:sz w:val="21"/>
      <w:szCs w:val="24"/>
    </w:rPr>
  </w:style>
  <w:style w:type="character" w:customStyle="1" w:styleId="2Char0">
    <w:name w:val="正文文本缩进 2 Char"/>
    <w:link w:val="24"/>
    <w:rPr>
      <w:sz w:val="21"/>
      <w:szCs w:val="24"/>
    </w:rPr>
  </w:style>
  <w:style w:type="character" w:customStyle="1" w:styleId="Chard">
    <w:name w:val="批注框文本 Char"/>
    <w:uiPriority w:val="99"/>
    <w:rPr>
      <w:rFonts w:ascii="Times New Roman" w:eastAsia="宋体" w:hAnsi="Times New Roman" w:cs="Times New Roman"/>
      <w:sz w:val="18"/>
      <w:szCs w:val="18"/>
    </w:rPr>
  </w:style>
  <w:style w:type="character" w:customStyle="1" w:styleId="Chare">
    <w:name w:val="页脚 Char"/>
    <w:uiPriority w:val="99"/>
    <w:rPr>
      <w:rFonts w:ascii="Times New Roman" w:eastAsia="宋体" w:hAnsi="Times New Roman" w:cs="Times New Roman"/>
      <w:sz w:val="18"/>
      <w:szCs w:val="20"/>
    </w:rPr>
  </w:style>
  <w:style w:type="character" w:customStyle="1" w:styleId="Charf">
    <w:name w:val="页眉 Char"/>
    <w:uiPriority w:val="99"/>
    <w:rPr>
      <w:rFonts w:ascii="Times New Roman" w:eastAsia="宋体" w:hAnsi="Times New Roman" w:cs="Times New Roman"/>
      <w:sz w:val="18"/>
      <w:szCs w:val="20"/>
    </w:rPr>
  </w:style>
  <w:style w:type="character" w:customStyle="1" w:styleId="Charf0">
    <w:name w:val="副标题 Char"/>
    <w:rPr>
      <w:rFonts w:ascii="Cambria" w:eastAsia="宋体" w:hAnsi="Cambria" w:cs="Times New Roman"/>
      <w:b/>
      <w:bCs/>
      <w:sz w:val="32"/>
      <w:szCs w:val="32"/>
    </w:rPr>
  </w:style>
  <w:style w:type="paragraph" w:styleId="13">
    <w:name w:val="index 1"/>
    <w:basedOn w:val="a"/>
    <w:next w:val="a"/>
    <w:pPr>
      <w:spacing w:after="156" w:line="360" w:lineRule="exact"/>
    </w:pPr>
    <w:rPr>
      <w:rFonts w:ascii="仿宋_GB2312" w:eastAsia="仿宋_GB2312" w:hAnsi="Times New Roman"/>
      <w:sz w:val="24"/>
    </w:rPr>
  </w:style>
  <w:style w:type="character" w:customStyle="1" w:styleId="Charf1">
    <w:name w:val="标题 Char"/>
    <w:rPr>
      <w:rFonts w:ascii="Cambria" w:eastAsia="宋体" w:hAnsi="Cambria" w:cs="Times New Roman"/>
      <w:b/>
      <w:bCs/>
      <w:sz w:val="32"/>
      <w:szCs w:val="32"/>
      <w:lang w:eastAsia="en-US" w:bidi="en-US"/>
    </w:rPr>
  </w:style>
  <w:style w:type="character" w:customStyle="1" w:styleId="Charf2">
    <w:name w:val="批注主题 Char"/>
    <w:basedOn w:val="Char9"/>
    <w:rPr>
      <w:rFonts w:ascii="Times New Roman" w:eastAsia="宋体" w:hAnsi="Times New Roman" w:cs="Times New Roman"/>
      <w:b/>
      <w:bCs/>
      <w:sz w:val="28"/>
      <w:szCs w:val="20"/>
    </w:rPr>
  </w:style>
  <w:style w:type="character" w:customStyle="1" w:styleId="Charf3">
    <w:name w:val="正文首行缩进 Char"/>
    <w:basedOn w:val="Char6"/>
    <w:rPr>
      <w:rFonts w:ascii="Times New Roman" w:eastAsia="宋体" w:hAnsi="Times New Roman" w:cs="Times New Roman"/>
      <w:sz w:val="28"/>
      <w:szCs w:val="24"/>
    </w:rPr>
  </w:style>
  <w:style w:type="character" w:customStyle="1" w:styleId="2Char2">
    <w:name w:val="正文首行缩进 2 Char"/>
    <w:basedOn w:val="Chara"/>
    <w:uiPriority w:val="99"/>
    <w:rPr>
      <w:rFonts w:ascii="仿宋_GB2312" w:eastAsia="仿宋_GB2312" w:hAnsi="Times New Roman" w:cs="Times New Roman"/>
      <w:sz w:val="28"/>
      <w:szCs w:val="20"/>
    </w:rPr>
  </w:style>
  <w:style w:type="character" w:styleId="aff4">
    <w:name w:val="page number"/>
    <w:basedOn w:val="a1"/>
    <w:rPr>
      <w:rFonts w:ascii="Times New Roman" w:eastAsia="宋体" w:hAnsi="Times New Roman" w:cs="Times New Roman"/>
    </w:rPr>
  </w:style>
  <w:style w:type="character" w:customStyle="1" w:styleId="14">
    <w:name w:val="样式1 字符"/>
    <w:link w:val="15"/>
    <w:rPr>
      <w:rFonts w:ascii="Arial" w:hAnsi="Arial"/>
      <w:b/>
      <w:sz w:val="32"/>
      <w:szCs w:val="32"/>
    </w:rPr>
  </w:style>
  <w:style w:type="paragraph" w:customStyle="1" w:styleId="15">
    <w:name w:val="样式1"/>
    <w:basedOn w:val="a"/>
    <w:link w:val="14"/>
    <w:pPr>
      <w:widowControl/>
      <w:tabs>
        <w:tab w:val="left" w:pos="425"/>
      </w:tabs>
      <w:spacing w:before="340" w:after="340" w:line="360" w:lineRule="auto"/>
      <w:ind w:left="425" w:hanging="425"/>
      <w:jc w:val="left"/>
      <w:outlineLvl w:val="0"/>
    </w:pPr>
    <w:rPr>
      <w:rFonts w:ascii="Arial" w:hAnsi="Arial"/>
      <w:b/>
      <w:sz w:val="32"/>
      <w:szCs w:val="32"/>
    </w:rPr>
  </w:style>
  <w:style w:type="character" w:customStyle="1" w:styleId="26">
    <w:name w:val="样式2 字符"/>
    <w:link w:val="27"/>
    <w:rPr>
      <w:rFonts w:ascii="Arial" w:hAnsi="Arial"/>
      <w:b/>
      <w:sz w:val="32"/>
      <w:szCs w:val="32"/>
    </w:rPr>
  </w:style>
  <w:style w:type="paragraph" w:customStyle="1" w:styleId="27">
    <w:name w:val="样式2"/>
    <w:basedOn w:val="a"/>
    <w:link w:val="26"/>
    <w:pPr>
      <w:widowControl/>
      <w:tabs>
        <w:tab w:val="left" w:pos="567"/>
      </w:tabs>
      <w:spacing w:before="280" w:after="280" w:line="360" w:lineRule="auto"/>
      <w:ind w:left="425" w:hanging="425"/>
      <w:outlineLvl w:val="1"/>
    </w:pPr>
    <w:rPr>
      <w:rFonts w:ascii="Arial" w:hAnsi="Arial"/>
      <w:b/>
      <w:sz w:val="32"/>
      <w:szCs w:val="32"/>
    </w:rPr>
  </w:style>
  <w:style w:type="character" w:customStyle="1" w:styleId="34">
    <w:name w:val="样式3 字符"/>
    <w:link w:val="35"/>
    <w:rPr>
      <w:rFonts w:ascii="Arial" w:hAnsi="Arial"/>
      <w:b/>
      <w:sz w:val="32"/>
      <w:szCs w:val="32"/>
    </w:rPr>
  </w:style>
  <w:style w:type="paragraph" w:customStyle="1" w:styleId="35">
    <w:name w:val="样式3"/>
    <w:basedOn w:val="a"/>
    <w:link w:val="34"/>
    <w:pPr>
      <w:widowControl/>
      <w:tabs>
        <w:tab w:val="left" w:pos="709"/>
      </w:tabs>
      <w:spacing w:before="220" w:after="220" w:line="360" w:lineRule="auto"/>
      <w:ind w:left="709" w:hanging="425"/>
      <w:jc w:val="left"/>
      <w:outlineLvl w:val="2"/>
    </w:pPr>
    <w:rPr>
      <w:rFonts w:ascii="Arial" w:hAnsi="Arial"/>
      <w:b/>
      <w:sz w:val="32"/>
      <w:szCs w:val="32"/>
    </w:rPr>
  </w:style>
  <w:style w:type="character" w:customStyle="1" w:styleId="42">
    <w:name w:val="样式4 字符"/>
    <w:link w:val="43"/>
    <w:rPr>
      <w:rFonts w:ascii="Arial" w:hAnsi="Arial"/>
      <w:b/>
      <w:sz w:val="32"/>
      <w:szCs w:val="32"/>
    </w:rPr>
  </w:style>
  <w:style w:type="paragraph" w:customStyle="1" w:styleId="43">
    <w:name w:val="样式4"/>
    <w:basedOn w:val="a"/>
    <w:link w:val="42"/>
    <w:pPr>
      <w:widowControl/>
      <w:tabs>
        <w:tab w:val="left" w:pos="1418"/>
      </w:tabs>
      <w:spacing w:before="160" w:after="160" w:line="360" w:lineRule="auto"/>
      <w:ind w:left="1418" w:hanging="851"/>
      <w:jc w:val="left"/>
      <w:outlineLvl w:val="3"/>
    </w:pPr>
    <w:rPr>
      <w:rFonts w:ascii="Arial" w:hAnsi="Arial"/>
      <w:b/>
      <w:sz w:val="32"/>
      <w:szCs w:val="32"/>
    </w:rPr>
  </w:style>
  <w:style w:type="paragraph" w:customStyle="1" w:styleId="52">
    <w:name w:val="样式5"/>
    <w:basedOn w:val="a"/>
    <w:pPr>
      <w:widowControl/>
      <w:tabs>
        <w:tab w:val="left" w:pos="992"/>
      </w:tabs>
      <w:spacing w:before="160" w:after="160" w:line="360" w:lineRule="auto"/>
      <w:ind w:left="425" w:hanging="425"/>
      <w:jc w:val="left"/>
      <w:outlineLvl w:val="4"/>
    </w:pPr>
    <w:rPr>
      <w:rFonts w:ascii="Arial" w:hAnsi="Arial"/>
      <w:b/>
      <w:sz w:val="32"/>
      <w:szCs w:val="32"/>
    </w:rPr>
  </w:style>
  <w:style w:type="paragraph" w:customStyle="1" w:styleId="62">
    <w:name w:val="样式6"/>
    <w:basedOn w:val="a"/>
    <w:pPr>
      <w:widowControl/>
      <w:tabs>
        <w:tab w:val="left" w:pos="1134"/>
      </w:tabs>
      <w:spacing w:before="160" w:after="160" w:line="360" w:lineRule="auto"/>
      <w:ind w:left="425" w:hanging="425"/>
      <w:jc w:val="left"/>
      <w:outlineLvl w:val="5"/>
    </w:pPr>
    <w:rPr>
      <w:rFonts w:ascii="Arial" w:hAnsi="Arial"/>
      <w:b/>
      <w:sz w:val="32"/>
      <w:szCs w:val="32"/>
    </w:rPr>
  </w:style>
  <w:style w:type="paragraph" w:customStyle="1" w:styleId="72">
    <w:name w:val="样式7"/>
    <w:basedOn w:val="a"/>
    <w:pPr>
      <w:widowControl/>
      <w:tabs>
        <w:tab w:val="left" w:pos="1276"/>
      </w:tabs>
      <w:spacing w:before="160" w:after="160" w:line="360" w:lineRule="auto"/>
      <w:ind w:left="425" w:hanging="425"/>
      <w:jc w:val="left"/>
      <w:outlineLvl w:val="6"/>
    </w:pPr>
    <w:rPr>
      <w:rFonts w:ascii="Arial" w:hAnsi="Arial"/>
      <w:b/>
      <w:sz w:val="32"/>
      <w:szCs w:val="32"/>
    </w:rPr>
  </w:style>
  <w:style w:type="paragraph" w:customStyle="1" w:styleId="81">
    <w:name w:val="样式8"/>
    <w:basedOn w:val="a"/>
    <w:pPr>
      <w:widowControl/>
      <w:tabs>
        <w:tab w:val="left" w:pos="1418"/>
      </w:tabs>
      <w:spacing w:before="160" w:after="160" w:line="360" w:lineRule="auto"/>
      <w:ind w:left="425" w:hanging="425"/>
      <w:jc w:val="left"/>
      <w:outlineLvl w:val="7"/>
    </w:pPr>
    <w:rPr>
      <w:rFonts w:ascii="Arial" w:hAnsi="Arial"/>
      <w:b/>
      <w:sz w:val="32"/>
      <w:szCs w:val="32"/>
    </w:rPr>
  </w:style>
  <w:style w:type="paragraph" w:customStyle="1" w:styleId="91">
    <w:name w:val="样式9"/>
    <w:basedOn w:val="a"/>
    <w:pPr>
      <w:widowControl/>
      <w:tabs>
        <w:tab w:val="left" w:pos="1559"/>
      </w:tabs>
      <w:spacing w:before="160" w:after="160" w:line="360" w:lineRule="auto"/>
      <w:ind w:left="425" w:hanging="425"/>
      <w:jc w:val="left"/>
      <w:outlineLvl w:val="8"/>
    </w:pPr>
    <w:rPr>
      <w:rFonts w:ascii="Arial" w:hAnsi="Arial"/>
      <w:b/>
      <w:sz w:val="32"/>
      <w:szCs w:val="32"/>
    </w:rPr>
  </w:style>
  <w:style w:type="paragraph" w:customStyle="1" w:styleId="p0">
    <w:name w:val="p0"/>
    <w:basedOn w:val="a"/>
    <w:pPr>
      <w:widowControl/>
    </w:pPr>
    <w:rPr>
      <w:rFonts w:ascii="Times New Roman" w:hAnsi="Times New Roman"/>
      <w:szCs w:val="21"/>
    </w:rPr>
  </w:style>
  <w:style w:type="paragraph" w:customStyle="1" w:styleId="aff5">
    <w:name w:val="普通正文"/>
    <w:basedOn w:val="a"/>
    <w:qFormat/>
    <w:pPr>
      <w:spacing w:before="120" w:after="120" w:line="360" w:lineRule="auto"/>
      <w:ind w:firstLine="480"/>
      <w:jc w:val="left"/>
    </w:pPr>
    <w:rPr>
      <w:rFonts w:ascii="Arial" w:hAnsi="Arial"/>
      <w:sz w:val="24"/>
    </w:rPr>
  </w:style>
  <w:style w:type="character" w:customStyle="1" w:styleId="PlainTextCharChar">
    <w:name w:val="Plain Text Char Char"/>
    <w:link w:val="16"/>
    <w:rPr>
      <w:rFonts w:ascii="宋体" w:eastAsia="楷体_GB2312" w:hAnsi="Courier New"/>
      <w:sz w:val="26"/>
    </w:rPr>
  </w:style>
  <w:style w:type="paragraph" w:customStyle="1" w:styleId="16">
    <w:name w:val="纯文本1"/>
    <w:basedOn w:val="a"/>
    <w:link w:val="PlainTextCharChar"/>
    <w:pPr>
      <w:widowControl/>
      <w:jc w:val="left"/>
    </w:pPr>
    <w:rPr>
      <w:rFonts w:ascii="宋体" w:eastAsia="楷体_GB2312" w:hAnsi="Courier New"/>
      <w:sz w:val="26"/>
      <w:szCs w:val="20"/>
    </w:rPr>
  </w:style>
  <w:style w:type="paragraph" w:customStyle="1" w:styleId="Charf4">
    <w:name w:val="Char"/>
    <w:basedOn w:val="a"/>
    <w:pPr>
      <w:tabs>
        <w:tab w:val="left" w:pos="360"/>
      </w:tabs>
      <w:ind w:firstLine="200"/>
    </w:pPr>
    <w:rPr>
      <w:rFonts w:ascii="Times New Roman" w:hAnsi="Times New Roman"/>
      <w:sz w:val="28"/>
      <w:szCs w:val="30"/>
    </w:rPr>
  </w:style>
  <w:style w:type="character" w:customStyle="1" w:styleId="H3Char">
    <w:name w:val="H3 Char"/>
    <w:rPr>
      <w:rFonts w:ascii="Times New Roman" w:eastAsia="宋体" w:hAnsi="Times New Roman" w:cs="Times New Roman"/>
      <w:b/>
      <w:bCs/>
      <w:sz w:val="32"/>
      <w:szCs w:val="32"/>
      <w:lang w:val="en-US" w:eastAsia="zh-CN" w:bidi="ar-SA"/>
    </w:rPr>
  </w:style>
  <w:style w:type="character" w:customStyle="1" w:styleId="150">
    <w:name w:val="15"/>
    <w:rPr>
      <w:rFonts w:ascii="Times New Roman" w:eastAsia="宋体" w:hAnsi="Times New Roman" w:cs="Times New Roman" w:hint="default"/>
      <w:b/>
      <w:bCs/>
      <w:sz w:val="20"/>
      <w:szCs w:val="20"/>
    </w:rPr>
  </w:style>
  <w:style w:type="character" w:customStyle="1" w:styleId="Charf5">
    <w:name w:val="*正文 Char"/>
    <w:link w:val="aff6"/>
    <w:rPr>
      <w:rFonts w:ascii="宋体" w:hAnsi="宋体"/>
      <w:szCs w:val="24"/>
    </w:rPr>
  </w:style>
  <w:style w:type="paragraph" w:customStyle="1" w:styleId="aff6">
    <w:name w:val="*正文"/>
    <w:basedOn w:val="a"/>
    <w:link w:val="Charf5"/>
    <w:pPr>
      <w:spacing w:line="360" w:lineRule="auto"/>
      <w:ind w:firstLine="200"/>
    </w:pPr>
    <w:rPr>
      <w:rFonts w:ascii="宋体" w:hAnsi="宋体"/>
      <w:sz w:val="20"/>
    </w:rPr>
  </w:style>
  <w:style w:type="paragraph" w:customStyle="1" w:styleId="CharCharCharCharCharCharCharCharCharChar">
    <w:name w:val="Char Char Char Char Char Char Char Char Char Char"/>
    <w:basedOn w:val="a"/>
    <w:pPr>
      <w:widowControl/>
      <w:spacing w:after="160" w:line="240" w:lineRule="exact"/>
      <w:jc w:val="left"/>
    </w:pPr>
    <w:rPr>
      <w:rFonts w:ascii="Times New Roman" w:hAnsi="Times New Roman"/>
    </w:rPr>
  </w:style>
  <w:style w:type="paragraph" w:customStyle="1" w:styleId="ParaCharCharCharCharCharCharChar">
    <w:name w:val="默认段落字体 Para Char Char Char Char Char Char Char"/>
    <w:basedOn w:val="a"/>
    <w:pPr>
      <w:spacing w:line="360" w:lineRule="auto"/>
    </w:pPr>
    <w:rPr>
      <w:rFonts w:ascii="Tahoma" w:hAnsi="Tahoma"/>
      <w:sz w:val="24"/>
      <w:szCs w:val="20"/>
    </w:rPr>
  </w:style>
  <w:style w:type="paragraph" w:customStyle="1" w:styleId="aff7">
    <w:name w:val="省厅正文"/>
    <w:basedOn w:val="a"/>
    <w:pPr>
      <w:spacing w:line="336" w:lineRule="auto"/>
      <w:ind w:firstLine="640"/>
    </w:pPr>
    <w:rPr>
      <w:rFonts w:ascii="Times New Roman" w:eastAsia="仿宋_GB2312" w:hAnsi="Times New Roman"/>
      <w:sz w:val="32"/>
      <w:szCs w:val="32"/>
    </w:rPr>
  </w:style>
  <w:style w:type="paragraph" w:customStyle="1" w:styleId="font6">
    <w:name w:val="font6"/>
    <w:basedOn w:val="a"/>
    <w:pPr>
      <w:widowControl/>
      <w:spacing w:before="100" w:beforeAutospacing="1" w:after="100" w:afterAutospacing="1"/>
      <w:jc w:val="left"/>
    </w:pPr>
    <w:rPr>
      <w:rFonts w:ascii="宋体" w:hAnsi="宋体" w:hint="eastAsia"/>
      <w:sz w:val="28"/>
      <w:szCs w:val="28"/>
      <w:u w:val="single"/>
    </w:rPr>
  </w:style>
  <w:style w:type="paragraph" w:customStyle="1" w:styleId="Char1CharCharChar">
    <w:name w:val="Char1 Char Char Char"/>
    <w:basedOn w:val="a"/>
    <w:rPr>
      <w:rFonts w:ascii="Tahoma" w:hAnsi="Tahoma"/>
      <w:sz w:val="30"/>
      <w:szCs w:val="30"/>
    </w:rPr>
  </w:style>
  <w:style w:type="paragraph" w:customStyle="1" w:styleId="aff8">
    <w:name w:val="附件正文"/>
    <w:basedOn w:val="a"/>
    <w:pPr>
      <w:spacing w:line="500" w:lineRule="exact"/>
      <w:ind w:firstLine="540"/>
    </w:pPr>
    <w:rPr>
      <w:rFonts w:ascii="Times New Roman" w:hAnsi="Times New Roman"/>
      <w:sz w:val="24"/>
      <w:szCs w:val="20"/>
    </w:rPr>
  </w:style>
  <w:style w:type="paragraph" w:customStyle="1" w:styleId="aff9">
    <w:name w:val="段"/>
    <w:pPr>
      <w:ind w:firstLine="200"/>
      <w:jc w:val="both"/>
    </w:pPr>
    <w:rPr>
      <w:rFonts w:ascii="宋体"/>
      <w:sz w:val="21"/>
    </w:rPr>
  </w:style>
  <w:style w:type="paragraph" w:customStyle="1" w:styleId="ParaCharCharChar1Char">
    <w:name w:val="默认段落字体 Para Char Char Char1 Char"/>
    <w:basedOn w:val="a"/>
    <w:pPr>
      <w:spacing w:line="360" w:lineRule="auto"/>
      <w:ind w:left="420" w:firstLine="420"/>
    </w:pPr>
    <w:rPr>
      <w:rFonts w:ascii="Times New Roman" w:hAnsi="Times New Roman"/>
      <w:sz w:val="24"/>
      <w:szCs w:val="21"/>
    </w:rPr>
  </w:style>
  <w:style w:type="paragraph" w:customStyle="1" w:styleId="CharChar1Char">
    <w:name w:val="Char Char1 Char"/>
    <w:basedOn w:val="a"/>
    <w:pPr>
      <w:widowControl/>
      <w:spacing w:after="160" w:line="240" w:lineRule="exact"/>
      <w:jc w:val="left"/>
    </w:pPr>
    <w:rPr>
      <w:rFonts w:ascii="Times New Roman" w:hAnsi="Times New Roman"/>
      <w:szCs w:val="20"/>
    </w:rPr>
  </w:style>
  <w:style w:type="paragraph" w:customStyle="1" w:styleId="17">
    <w:name w:val="列表1）"/>
    <w:basedOn w:val="aff"/>
    <w:pPr>
      <w:spacing w:before="10" w:line="360" w:lineRule="auto"/>
      <w:ind w:firstLine="540"/>
    </w:pPr>
    <w:rPr>
      <w:rFonts w:ascii="Verdana" w:hAnsi="Verdana"/>
      <w:sz w:val="24"/>
      <w:szCs w:val="24"/>
    </w:rPr>
  </w:style>
  <w:style w:type="paragraph" w:customStyle="1" w:styleId="36">
    <w:name w:val="省厅标题3"/>
    <w:basedOn w:val="a"/>
    <w:pPr>
      <w:spacing w:line="336" w:lineRule="auto"/>
      <w:ind w:firstLine="640"/>
      <w:outlineLvl w:val="2"/>
    </w:pPr>
    <w:rPr>
      <w:rFonts w:ascii="Times New Roman" w:eastAsia="仿宋_GB2312" w:hAnsi="Times New Roman"/>
      <w:sz w:val="32"/>
      <w:szCs w:val="32"/>
    </w:rPr>
  </w:style>
  <w:style w:type="paragraph" w:customStyle="1" w:styleId="CharCharCharChar">
    <w:name w:val="Char Char Char Char"/>
    <w:basedOn w:val="aff0"/>
    <w:pPr>
      <w:spacing w:line="360" w:lineRule="auto"/>
    </w:pPr>
    <w:rPr>
      <w:rFonts w:ascii="Tahoma" w:hAnsi="Tahoma"/>
      <w:sz w:val="24"/>
      <w:szCs w:val="24"/>
    </w:rPr>
  </w:style>
  <w:style w:type="paragraph" w:customStyle="1" w:styleId="18">
    <w:name w:val="普通(网站)1"/>
    <w:basedOn w:val="a"/>
    <w:pPr>
      <w:widowControl/>
      <w:jc w:val="left"/>
    </w:pPr>
    <w:rPr>
      <w:rFonts w:ascii="ˎ̥" w:hAnsi="ˎ̥" w:cs="宋体"/>
      <w:color w:val="000000"/>
      <w:sz w:val="13"/>
      <w:szCs w:val="13"/>
    </w:rPr>
  </w:style>
  <w:style w:type="paragraph" w:customStyle="1" w:styleId="Style24">
    <w:name w:val="_Style 24"/>
    <w:basedOn w:val="a"/>
    <w:pPr>
      <w:widowControl/>
      <w:spacing w:after="160" w:line="240" w:lineRule="exact"/>
      <w:jc w:val="left"/>
    </w:pPr>
    <w:rPr>
      <w:rFonts w:ascii="Times New Roman" w:hAnsi="Times New Roman"/>
      <w:szCs w:val="20"/>
    </w:rPr>
  </w:style>
  <w:style w:type="paragraph" w:customStyle="1" w:styleId="Charf6">
    <w:name w:val="Char"/>
    <w:basedOn w:val="a"/>
    <w:rPr>
      <w:rFonts w:ascii="Times New Roman" w:hAnsi="Times New Roman"/>
    </w:rPr>
  </w:style>
  <w:style w:type="paragraph" w:customStyle="1" w:styleId="19">
    <w:name w:val="列出段落1"/>
    <w:basedOn w:val="a"/>
    <w:pPr>
      <w:ind w:firstLine="420"/>
    </w:pPr>
    <w:rPr>
      <w:szCs w:val="22"/>
    </w:rPr>
  </w:style>
  <w:style w:type="paragraph" w:customStyle="1" w:styleId="1a">
    <w:name w:val="1"/>
    <w:basedOn w:val="a"/>
    <w:next w:val="a7"/>
    <w:pPr>
      <w:spacing w:line="360" w:lineRule="atLeast"/>
      <w:ind w:firstLine="420"/>
    </w:pPr>
    <w:rPr>
      <w:rFonts w:ascii="方正书宋简体" w:eastAsia="方正书宋简体" w:hAnsi="华文中宋" w:hint="eastAsia"/>
      <w:szCs w:val="20"/>
    </w:rPr>
  </w:style>
  <w:style w:type="paragraph" w:customStyle="1" w:styleId="192192">
    <w:name w:val="样式 样式 正文内容 + 首行缩进:  1.92 字符 + 首行缩进:  1.92 字符"/>
    <w:basedOn w:val="a"/>
    <w:pPr>
      <w:spacing w:before="100" w:beforeAutospacing="1" w:after="100" w:afterAutospacing="1" w:line="360" w:lineRule="auto"/>
      <w:ind w:firstLine="192"/>
    </w:pPr>
    <w:rPr>
      <w:rFonts w:ascii="Times New Roman" w:hAnsi="Times New Roman"/>
      <w:sz w:val="24"/>
      <w:szCs w:val="20"/>
    </w:rPr>
  </w:style>
  <w:style w:type="character" w:customStyle="1" w:styleId="CharChar11">
    <w:name w:val="Char Char11"/>
    <w:rPr>
      <w:rFonts w:ascii="Arial" w:eastAsia="宋体" w:hAnsi="Arial" w:cs="Times New Roman"/>
      <w:b/>
      <w:bCs/>
      <w:sz w:val="24"/>
      <w:szCs w:val="32"/>
    </w:rPr>
  </w:style>
  <w:style w:type="character" w:customStyle="1" w:styleId="CharChar8">
    <w:name w:val="Char Char8"/>
    <w:rPr>
      <w:rFonts w:ascii="Times New Roman" w:eastAsia="宋体" w:hAnsi="Times New Roman" w:cs="Times New Roman"/>
      <w:sz w:val="28"/>
      <w:lang w:val="en-US" w:eastAsia="zh-CN" w:bidi="ar-SA"/>
    </w:rPr>
  </w:style>
  <w:style w:type="character" w:customStyle="1" w:styleId="CharChar5">
    <w:name w:val="Char Char5"/>
    <w:rPr>
      <w:rFonts w:ascii="宋体" w:eastAsia="宋体" w:hAnsi="Courier New" w:cs="Courier New"/>
      <w:sz w:val="21"/>
      <w:szCs w:val="21"/>
      <w:lang w:val="en-US" w:eastAsia="zh-CN" w:bidi="ar-SA"/>
    </w:rPr>
  </w:style>
  <w:style w:type="paragraph" w:customStyle="1" w:styleId="Style10">
    <w:name w:val="_Style 10"/>
    <w:basedOn w:val="a"/>
    <w:pPr>
      <w:spacing w:line="360" w:lineRule="auto"/>
    </w:pPr>
    <w:rPr>
      <w:rFonts w:ascii="Times New Roman" w:hAnsi="Times New Roman"/>
      <w:sz w:val="28"/>
      <w:szCs w:val="20"/>
    </w:rPr>
  </w:style>
  <w:style w:type="paragraph" w:customStyle="1" w:styleId="Body1">
    <w:name w:val="Body 1"/>
    <w:pPr>
      <w:outlineLvl w:val="0"/>
    </w:pPr>
    <w:rPr>
      <w:rFonts w:ascii="Helvetica" w:eastAsia="Arial Unicode MS" w:hAnsi="Helvetica"/>
      <w:b/>
      <w:color w:val="000000"/>
    </w:rPr>
  </w:style>
  <w:style w:type="paragraph" w:customStyle="1" w:styleId="1b">
    <w:name w:val="列表段落1"/>
    <w:basedOn w:val="a"/>
    <w:pPr>
      <w:ind w:firstLine="420"/>
    </w:pPr>
    <w:rPr>
      <w:rFonts w:ascii="Times New Roman" w:hAnsi="Times New Roman"/>
      <w:szCs w:val="21"/>
    </w:rPr>
  </w:style>
  <w:style w:type="character" w:customStyle="1" w:styleId="font11">
    <w:name w:val="font11"/>
    <w:rPr>
      <w:rFonts w:ascii="宋体" w:eastAsia="宋体" w:hAnsi="宋体" w:cs="Times New Roman" w:hint="eastAsia"/>
      <w:b w:val="0"/>
      <w:bCs w:val="0"/>
      <w:i w:val="0"/>
      <w:iCs w:val="0"/>
      <w:color w:val="000000"/>
      <w:sz w:val="24"/>
      <w:szCs w:val="24"/>
      <w:u w:val="none"/>
    </w:rPr>
  </w:style>
  <w:style w:type="character" w:customStyle="1" w:styleId="font01">
    <w:name w:val="font01"/>
    <w:rPr>
      <w:rFonts w:ascii="Times New Roman" w:eastAsia="宋体" w:hAnsi="Times New Roman" w:cs="Times New Roman" w:hint="default"/>
      <w:b w:val="0"/>
      <w:bCs w:val="0"/>
      <w:i w:val="0"/>
      <w:iCs w:val="0"/>
      <w:color w:val="000000"/>
      <w:sz w:val="24"/>
      <w:szCs w:val="24"/>
      <w:u w:val="none"/>
    </w:rPr>
  </w:style>
  <w:style w:type="character" w:customStyle="1" w:styleId="font21">
    <w:name w:val="font21"/>
    <w:rPr>
      <w:rFonts w:ascii="宋体" w:eastAsia="宋体" w:hAnsi="宋体" w:cs="Times New Roman" w:hint="eastAsia"/>
      <w:b/>
      <w:bCs/>
      <w:i w:val="0"/>
      <w:iCs w:val="0"/>
      <w:color w:val="000000"/>
      <w:sz w:val="24"/>
      <w:szCs w:val="24"/>
      <w:u w:val="none"/>
    </w:rPr>
  </w:style>
  <w:style w:type="paragraph" w:customStyle="1" w:styleId="28">
    <w:name w:val="纯文本2"/>
    <w:basedOn w:val="a"/>
    <w:rPr>
      <w:rFonts w:ascii="宋体" w:eastAsia="楷体_GB2312" w:hAnsi="Courier New" w:hint="eastAsia"/>
      <w:sz w:val="28"/>
      <w:szCs w:val="20"/>
    </w:rPr>
  </w:style>
  <w:style w:type="character" w:customStyle="1" w:styleId="160">
    <w:name w:val="16"/>
    <w:rPr>
      <w:rFonts w:ascii="宋体" w:eastAsia="宋体" w:hAnsi="宋体" w:cs="Times New Roman" w:hint="eastAsia"/>
      <w:b/>
      <w:bCs/>
      <w:color w:val="000000"/>
      <w:sz w:val="22"/>
      <w:szCs w:val="22"/>
    </w:rPr>
  </w:style>
  <w:style w:type="character" w:customStyle="1" w:styleId="Char18">
    <w:name w:val="正文缩进 Char1"/>
    <w:rPr>
      <w:rFonts w:ascii="Times New Roman" w:eastAsia="宋体" w:hAnsi="Times New Roman" w:cs="Times New Roman"/>
      <w:sz w:val="28"/>
      <w:lang w:val="en-US" w:eastAsia="zh-CN" w:bidi="ar-SA"/>
    </w:rPr>
  </w:style>
  <w:style w:type="paragraph" w:customStyle="1" w:styleId="affa">
    <w:name w:val="首行缩进"/>
    <w:basedOn w:val="a"/>
    <w:qFormat/>
    <w:pPr>
      <w:spacing w:line="360" w:lineRule="auto"/>
      <w:ind w:firstLine="420"/>
    </w:pPr>
    <w:rPr>
      <w:rFonts w:ascii="Times New Roman" w:hAnsi="Times New Roman"/>
      <w:szCs w:val="20"/>
    </w:rPr>
  </w:style>
  <w:style w:type="character" w:customStyle="1" w:styleId="NormalCharacter">
    <w:name w:val="NormalCharacter"/>
    <w:qFormat/>
    <w:rPr>
      <w:rFonts w:ascii="Times New Roman" w:eastAsia="宋体" w:hAnsi="Times New Roman" w:cs="Times New Roman"/>
    </w:rPr>
  </w:style>
  <w:style w:type="character" w:customStyle="1" w:styleId="1CharChar">
    <w:name w:val="标题 1 Char Char"/>
    <w:rPr>
      <w:rFonts w:ascii="Times New Roman" w:eastAsia="宋体" w:hAnsi="Times New Roman" w:cs="Times New Roman"/>
      <w:b/>
      <w:spacing w:val="-2"/>
      <w:sz w:val="24"/>
      <w:lang w:val="en-US" w:eastAsia="zh-CN" w:bidi="ar-SA"/>
    </w:rPr>
  </w:style>
  <w:style w:type="character" w:customStyle="1" w:styleId="SubtitleChar1">
    <w:name w:val="Subtitle Char1"/>
    <w:rPr>
      <w:rFonts w:ascii="Cambria" w:eastAsia="宋体" w:hAnsi="Cambria" w:cs="Times New Roman"/>
      <w:b/>
      <w:bCs/>
      <w:sz w:val="32"/>
      <w:szCs w:val="32"/>
    </w:rPr>
  </w:style>
  <w:style w:type="paragraph" w:customStyle="1" w:styleId="pa-23">
    <w:name w:val="pa-23"/>
    <w:pPr>
      <w:spacing w:line="280" w:lineRule="atLeast"/>
    </w:pPr>
    <w:rPr>
      <w:rFonts w:ascii="宋体" w:hAnsi="宋体" w:cs="宋体"/>
      <w:sz w:val="24"/>
      <w:szCs w:val="24"/>
    </w:rPr>
  </w:style>
  <w:style w:type="paragraph" w:customStyle="1" w:styleId="affb">
    <w:name w:val="正"/>
    <w:basedOn w:val="a"/>
    <w:pPr>
      <w:spacing w:line="360" w:lineRule="auto"/>
      <w:ind w:left="360" w:hanging="360"/>
    </w:pPr>
    <w:rPr>
      <w:rFonts w:ascii="Times New Roman" w:hAnsi="Times New Roman"/>
      <w:sz w:val="24"/>
    </w:rPr>
  </w:style>
  <w:style w:type="paragraph" w:customStyle="1" w:styleId="CharChar7Char">
    <w:name w:val="Char Char7 Char"/>
    <w:basedOn w:val="a"/>
    <w:pPr>
      <w:tabs>
        <w:tab w:val="left" w:pos="425"/>
      </w:tabs>
      <w:ind w:left="420" w:firstLine="270"/>
    </w:pPr>
    <w:rPr>
      <w:rFonts w:ascii="Times New Roman" w:hAnsi="Times New Roman"/>
      <w:szCs w:val="20"/>
    </w:rPr>
  </w:style>
  <w:style w:type="character" w:customStyle="1" w:styleId="Char19">
    <w:name w:val="副标题 Char1"/>
    <w:rPr>
      <w:rFonts w:ascii="Cambria" w:eastAsia="宋体" w:hAnsi="Cambria" w:cs="Times New Roman"/>
      <w:b/>
      <w:bCs/>
      <w:sz w:val="32"/>
      <w:szCs w:val="32"/>
    </w:rPr>
  </w:style>
  <w:style w:type="paragraph" w:customStyle="1" w:styleId="CharChar1CharCharCharCharCharCharChar1">
    <w:name w:val="Char Char1 Char Char Char Char Char Char Char1"/>
    <w:basedOn w:val="a"/>
    <w:rPr>
      <w:rFonts w:ascii="Times New Roman" w:hAnsi="Times New Roman"/>
      <w:szCs w:val="20"/>
    </w:rPr>
  </w:style>
  <w:style w:type="paragraph" w:customStyle="1" w:styleId="CharChar7Char1">
    <w:name w:val="Char Char7 Char1"/>
    <w:basedOn w:val="a"/>
    <w:pPr>
      <w:tabs>
        <w:tab w:val="left" w:pos="425"/>
      </w:tabs>
      <w:ind w:left="420" w:firstLine="270"/>
    </w:pPr>
    <w:rPr>
      <w:rFonts w:ascii="Times New Roman" w:hAnsi="Times New Roman"/>
      <w:szCs w:val="20"/>
    </w:rPr>
  </w:style>
  <w:style w:type="paragraph" w:customStyle="1" w:styleId="ParaCharCharCharChar">
    <w:name w:val="默认段落字体 Para Char Char Char Char"/>
    <w:basedOn w:val="a"/>
    <w:rPr>
      <w:rFonts w:ascii="Times New Roman" w:hAnsi="Times New Roman"/>
      <w:szCs w:val="20"/>
    </w:rPr>
  </w:style>
  <w:style w:type="paragraph" w:customStyle="1" w:styleId="1c">
    <w:name w:val="无间隔1"/>
    <w:pPr>
      <w:widowControl w:val="0"/>
      <w:jc w:val="both"/>
    </w:pPr>
    <w:rPr>
      <w:rFonts w:ascii="Calibri" w:hAnsi="Calibri"/>
      <w:sz w:val="21"/>
      <w:szCs w:val="22"/>
    </w:rPr>
  </w:style>
  <w:style w:type="paragraph" w:customStyle="1" w:styleId="CharChar1CharCharCharCharCharCharChar">
    <w:name w:val="Char Char1 Char Char Char Char Char Char Char"/>
    <w:basedOn w:val="a"/>
    <w:rPr>
      <w:rFonts w:ascii="Times New Roman" w:hAnsi="Times New Roman"/>
      <w:szCs w:val="20"/>
    </w:rPr>
  </w:style>
  <w:style w:type="character" w:customStyle="1" w:styleId="font41">
    <w:name w:val="font41"/>
    <w:rPr>
      <w:rFonts w:ascii="宋体" w:eastAsia="宋体" w:hAnsi="宋体" w:cs="宋体" w:hint="eastAsia"/>
      <w:color w:val="000000"/>
      <w:sz w:val="16"/>
      <w:szCs w:val="16"/>
      <w:u w:val="none"/>
    </w:rPr>
  </w:style>
  <w:style w:type="paragraph" w:customStyle="1" w:styleId="1d">
    <w:name w:val="正文1"/>
    <w:rPr>
      <w:rFonts w:eastAsia="Times New Roman"/>
      <w:sz w:val="24"/>
      <w:szCs w:val="24"/>
    </w:rPr>
  </w:style>
  <w:style w:type="character" w:customStyle="1" w:styleId="font51">
    <w:name w:val="font51"/>
    <w:qFormat/>
    <w:rPr>
      <w:rFonts w:ascii="宋体" w:eastAsia="宋体" w:hAnsi="宋体" w:cs="宋体" w:hint="eastAsia"/>
      <w:color w:val="000000"/>
      <w:sz w:val="21"/>
      <w:szCs w:val="21"/>
      <w:u w:val="none"/>
    </w:rPr>
  </w:style>
  <w:style w:type="paragraph" w:customStyle="1" w:styleId="TableParagraph">
    <w:name w:val="Table Paragraph"/>
    <w:basedOn w:val="a"/>
    <w:rPr>
      <w:rFonts w:ascii="Times New Roman" w:hAnsi="Times New Roman"/>
      <w:szCs w:val="20"/>
    </w:rPr>
  </w:style>
  <w:style w:type="paragraph" w:customStyle="1" w:styleId="BodyText">
    <w:name w:val="BodyText"/>
    <w:basedOn w:val="a"/>
    <w:link w:val="UserStyle4"/>
    <w:pPr>
      <w:widowControl/>
      <w:spacing w:after="120"/>
    </w:pPr>
    <w:rPr>
      <w:rFonts w:ascii="Times New Roman" w:hAnsi="Times New Roman"/>
      <w:szCs w:val="20"/>
    </w:rPr>
  </w:style>
  <w:style w:type="character" w:customStyle="1" w:styleId="UserStyle4">
    <w:name w:val="UserStyle_4"/>
    <w:link w:val="BodyText"/>
    <w:rPr>
      <w:sz w:val="21"/>
    </w:rPr>
  </w:style>
  <w:style w:type="paragraph" w:customStyle="1" w:styleId="Normal3">
    <w:name w:val="Normal_3"/>
    <w:rPr>
      <w:rFonts w:eastAsia="Times New Roman"/>
      <w:sz w:val="24"/>
      <w:szCs w:val="24"/>
    </w:rPr>
  </w:style>
  <w:style w:type="paragraph" w:customStyle="1" w:styleId="44">
    <w:name w:val="列出段落4"/>
    <w:basedOn w:val="a"/>
    <w:pPr>
      <w:ind w:firstLine="420"/>
    </w:pPr>
  </w:style>
  <w:style w:type="paragraph" w:customStyle="1" w:styleId="100">
    <w:name w:val="样式10"/>
    <w:basedOn w:val="a"/>
    <w:link w:val="101"/>
    <w:pPr>
      <w:ind w:firstLine="560"/>
    </w:pPr>
    <w:rPr>
      <w:rFonts w:ascii="华文仿宋" w:eastAsia="华文仿宋" w:hAnsi="华文仿宋"/>
      <w:sz w:val="28"/>
      <w:szCs w:val="28"/>
    </w:rPr>
  </w:style>
  <w:style w:type="character" w:customStyle="1" w:styleId="101">
    <w:name w:val="样式10 字符"/>
    <w:link w:val="100"/>
    <w:rPr>
      <w:rFonts w:ascii="华文仿宋" w:eastAsia="华文仿宋" w:hAnsi="华文仿宋"/>
      <w:sz w:val="28"/>
      <w:szCs w:val="28"/>
    </w:rPr>
  </w:style>
  <w:style w:type="paragraph" w:customStyle="1" w:styleId="Style9">
    <w:name w:val="_Style 9"/>
    <w:basedOn w:val="a0"/>
    <w:next w:val="af3"/>
    <w:pPr>
      <w:ind w:firstLine="420"/>
    </w:pPr>
    <w:rPr>
      <w:sz w:val="28"/>
    </w:rPr>
  </w:style>
  <w:style w:type="character" w:customStyle="1" w:styleId="0Char">
    <w:name w:val="样式 首行缩进:  0 字符 Char"/>
    <w:link w:val="0"/>
    <w:rPr>
      <w:sz w:val="24"/>
    </w:rPr>
  </w:style>
  <w:style w:type="paragraph" w:customStyle="1" w:styleId="0">
    <w:name w:val="样式 首行缩进:  0 字符"/>
    <w:basedOn w:val="a"/>
    <w:link w:val="0Char"/>
    <w:pPr>
      <w:spacing w:line="360" w:lineRule="auto"/>
      <w:ind w:firstLine="200"/>
    </w:pPr>
    <w:rPr>
      <w:rFonts w:ascii="Times New Roman" w:hAnsi="Times New Roman"/>
      <w:sz w:val="24"/>
      <w:szCs w:val="20"/>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4"/>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sz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rPr>
  </w:style>
  <w:style w:type="character" w:customStyle="1" w:styleId="Char1a">
    <w:name w:val="纯文本 Char1"/>
    <w:rPr>
      <w:rFonts w:ascii="宋体" w:eastAsia="宋体" w:hAnsi="Courier New" w:cs="Courier New"/>
      <w:sz w:val="21"/>
      <w:szCs w:val="21"/>
      <w:lang w:val="en-US" w:eastAsia="zh-CN" w:bidi="ar-SA"/>
    </w:rPr>
  </w:style>
  <w:style w:type="paragraph" w:customStyle="1" w:styleId="Style3">
    <w:name w:val="_Style 3"/>
    <w:basedOn w:val="a"/>
    <w:qFormat/>
    <w:rPr>
      <w:szCs w:val="21"/>
    </w:rPr>
  </w:style>
  <w:style w:type="character" w:customStyle="1" w:styleId="grame">
    <w:name w:val="grame"/>
    <w:basedOn w:val="a1"/>
    <w:rPr>
      <w:rFonts w:ascii="Times New Roman" w:eastAsia="宋体" w:hAnsi="Times New Roman" w:cs="Times New Roman"/>
    </w:rPr>
  </w:style>
  <w:style w:type="paragraph" w:customStyle="1" w:styleId="1e">
    <w:name w:val="纯文本1"/>
    <w:basedOn w:val="a"/>
    <w:pPr>
      <w:widowControl/>
      <w:jc w:val="left"/>
    </w:pPr>
    <w:rPr>
      <w:rFonts w:ascii="宋体" w:eastAsia="楷体_GB2312" w:hAnsi="Courier New"/>
      <w:sz w:val="26"/>
      <w:szCs w:val="22"/>
    </w:rPr>
  </w:style>
  <w:style w:type="paragraph" w:customStyle="1" w:styleId="CharCharCharCharCharCharCharCharCharChar0">
    <w:name w:val="Char Char Char Char Char Char Char Char Char Char"/>
    <w:basedOn w:val="a"/>
    <w:pPr>
      <w:widowControl/>
      <w:spacing w:after="160" w:line="240" w:lineRule="exact"/>
      <w:jc w:val="left"/>
    </w:pPr>
    <w:rPr>
      <w:rFonts w:ascii="Times New Roman" w:hAnsi="Times New Roman"/>
    </w:rPr>
  </w:style>
  <w:style w:type="paragraph" w:customStyle="1" w:styleId="CharChar1Char0">
    <w:name w:val="Char Char1 Char"/>
    <w:basedOn w:val="a"/>
    <w:pPr>
      <w:widowControl/>
      <w:spacing w:after="160" w:line="240" w:lineRule="exact"/>
      <w:jc w:val="left"/>
    </w:pPr>
    <w:rPr>
      <w:rFonts w:ascii="Times New Roman" w:hAnsi="Times New Roman"/>
      <w:szCs w:val="20"/>
    </w:rPr>
  </w:style>
  <w:style w:type="paragraph" w:customStyle="1" w:styleId="1f">
    <w:name w:val="普通(网站)1"/>
    <w:basedOn w:val="a"/>
    <w:uiPriority w:val="99"/>
    <w:qFormat/>
    <w:pPr>
      <w:widowControl/>
      <w:jc w:val="left"/>
    </w:pPr>
    <w:rPr>
      <w:rFonts w:ascii="ˎ̥" w:hAnsi="ˎ̥" w:cs="宋体"/>
      <w:color w:val="000000"/>
      <w:sz w:val="13"/>
      <w:szCs w:val="13"/>
    </w:rPr>
  </w:style>
  <w:style w:type="character" w:customStyle="1" w:styleId="CharChar110">
    <w:name w:val="Char Char11"/>
    <w:rPr>
      <w:rFonts w:ascii="Arial" w:eastAsia="宋体" w:hAnsi="Arial" w:cs="Times New Roman"/>
      <w:b/>
      <w:bCs/>
      <w:sz w:val="24"/>
      <w:szCs w:val="32"/>
    </w:rPr>
  </w:style>
  <w:style w:type="character" w:customStyle="1" w:styleId="CharChar80">
    <w:name w:val="Char Char8"/>
    <w:rPr>
      <w:rFonts w:ascii="Times New Roman" w:eastAsia="宋体" w:hAnsi="Times New Roman" w:cs="Times New Roman"/>
      <w:sz w:val="28"/>
      <w:lang w:val="en-US" w:eastAsia="zh-CN" w:bidi="ar-SA"/>
    </w:rPr>
  </w:style>
  <w:style w:type="character" w:customStyle="1" w:styleId="CharChar50">
    <w:name w:val="Char Char5"/>
    <w:rPr>
      <w:rFonts w:ascii="宋体" w:eastAsia="宋体" w:hAnsi="Courier New" w:cs="Courier New"/>
      <w:sz w:val="21"/>
      <w:szCs w:val="21"/>
      <w:lang w:val="en-US" w:eastAsia="zh-CN" w:bidi="ar-SA"/>
    </w:rPr>
  </w:style>
  <w:style w:type="paragraph" w:customStyle="1" w:styleId="29">
    <w:name w:val="列出段落2"/>
    <w:basedOn w:val="a"/>
    <w:pPr>
      <w:ind w:firstLine="420"/>
    </w:pPr>
    <w:rPr>
      <w:rFonts w:ascii="Times New Roman" w:hAnsi="Times New Roman"/>
      <w:szCs w:val="21"/>
    </w:rPr>
  </w:style>
  <w:style w:type="character" w:styleId="affc">
    <w:name w:val="FollowedHyperlink"/>
    <w:basedOn w:val="a1"/>
    <w:uiPriority w:val="99"/>
    <w:semiHidden/>
    <w:unhideWhenUsed/>
    <w:rPr>
      <w:color w:val="800080" w:themeColor="followedHyperlink"/>
      <w:u w:val="single"/>
    </w:rPr>
  </w:style>
  <w:style w:type="character" w:customStyle="1" w:styleId="font61">
    <w:name w:val="font61"/>
    <w:basedOn w:val="a1"/>
    <w:qFormat/>
    <w:rPr>
      <w:rFonts w:ascii="宋体" w:eastAsia="宋体" w:hAnsi="宋体" w:cs="宋体" w:hint="eastAsia"/>
      <w:color w:val="000000"/>
      <w:sz w:val="18"/>
      <w:szCs w:val="18"/>
      <w:u w:val="none"/>
    </w:rPr>
  </w:style>
  <w:style w:type="paragraph" w:customStyle="1" w:styleId="219">
    <w:name w:val="正文首行缩进 21"/>
    <w:basedOn w:val="1f0"/>
    <w:uiPriority w:val="99"/>
    <w:qFormat/>
    <w:pPr>
      <w:spacing w:line="360" w:lineRule="auto"/>
      <w:ind w:firstLine="420"/>
    </w:pPr>
    <w:rPr>
      <w:rFonts w:ascii="宋体" w:eastAsia="宋体" w:hAnsi="宋体"/>
      <w:sz w:val="21"/>
      <w:szCs w:val="20"/>
    </w:rPr>
  </w:style>
  <w:style w:type="paragraph" w:customStyle="1" w:styleId="1f0">
    <w:name w:val="正文文本缩进1"/>
    <w:basedOn w:val="a"/>
    <w:uiPriority w:val="99"/>
    <w:qFormat/>
    <w:pPr>
      <w:ind w:firstLine="645"/>
    </w:pPr>
    <w:rPr>
      <w:rFonts w:ascii="楷体_GB2312" w:eastAsia="楷体_GB2312" w:hAnsiTheme="minorHAnsi" w:cstheme="minorBidi"/>
      <w:sz w:val="32"/>
      <w:szCs w:val="32"/>
    </w:rPr>
  </w:style>
  <w:style w:type="paragraph" w:customStyle="1" w:styleId="37">
    <w:name w:val="列出段落3"/>
    <w:basedOn w:val="a"/>
    <w:uiPriority w:val="34"/>
    <w:qFormat/>
    <w:pPr>
      <w:ind w:firstLine="420"/>
    </w:pPr>
    <w:rPr>
      <w:rFonts w:eastAsiaTheme="minorEastAsia" w:cstheme="minorBidi"/>
      <w:szCs w:val="22"/>
    </w:rPr>
  </w:style>
  <w:style w:type="paragraph" w:customStyle="1" w:styleId="1f1">
    <w:name w:val="引文目录标题1"/>
    <w:basedOn w:val="a"/>
    <w:next w:val="a"/>
    <w:uiPriority w:val="99"/>
    <w:unhideWhenUsed/>
    <w:qFormat/>
    <w:pPr>
      <w:spacing w:before="120"/>
    </w:pPr>
    <w:rPr>
      <w:rFonts w:ascii="Cambria" w:eastAsiaTheme="minorEastAsia" w:hAnsi="Cambria"/>
      <w:sz w:val="24"/>
    </w:rPr>
  </w:style>
  <w:style w:type="paragraph" w:customStyle="1" w:styleId="msonormal0">
    <w:name w:val="msonormal"/>
    <w:basedOn w:val="a"/>
    <w:rsid w:val="004A341F"/>
    <w:pPr>
      <w:widowControl/>
      <w:spacing w:before="100" w:beforeAutospacing="1" w:after="100" w:afterAutospacing="1"/>
      <w:jc w:val="left"/>
    </w:pPr>
    <w:rPr>
      <w:rFonts w:ascii="宋体" w:hAnsi="宋体" w:cs="宋体"/>
      <w:sz w:val="24"/>
    </w:rPr>
  </w:style>
  <w:style w:type="paragraph" w:customStyle="1" w:styleId="xl68">
    <w:name w:val="xl68"/>
    <w:basedOn w:val="a"/>
    <w:rsid w:val="004A341F"/>
    <w:pPr>
      <w:widowControl/>
      <w:spacing w:before="100" w:beforeAutospacing="1" w:after="100" w:afterAutospacing="1"/>
      <w:jc w:val="left"/>
      <w:textAlignment w:val="center"/>
    </w:pPr>
    <w:rPr>
      <w:rFonts w:ascii="宋体" w:hAnsi="宋体" w:cs="宋体"/>
      <w:sz w:val="24"/>
    </w:rPr>
  </w:style>
  <w:style w:type="paragraph" w:customStyle="1" w:styleId="xl69">
    <w:name w:val="xl69"/>
    <w:basedOn w:val="a"/>
    <w:rsid w:val="004A34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rPr>
  </w:style>
  <w:style w:type="paragraph" w:customStyle="1" w:styleId="xl70">
    <w:name w:val="xl70"/>
    <w:basedOn w:val="a"/>
    <w:rsid w:val="004A341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sz w:val="24"/>
    </w:rPr>
  </w:style>
  <w:style w:type="paragraph" w:customStyle="1" w:styleId="xl71">
    <w:name w:val="xl71"/>
    <w:basedOn w:val="a"/>
    <w:rsid w:val="004A34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sz w:val="24"/>
    </w:rPr>
  </w:style>
  <w:style w:type="paragraph" w:customStyle="1" w:styleId="xl72">
    <w:name w:val="xl72"/>
    <w:basedOn w:val="a"/>
    <w:rsid w:val="004A34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sz w:val="24"/>
    </w:rPr>
  </w:style>
  <w:style w:type="paragraph" w:customStyle="1" w:styleId="xl73">
    <w:name w:val="xl73"/>
    <w:basedOn w:val="a"/>
    <w:rsid w:val="004A34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rPr>
  </w:style>
  <w:style w:type="paragraph" w:customStyle="1" w:styleId="xl74">
    <w:name w:val="xl74"/>
    <w:basedOn w:val="a"/>
    <w:rsid w:val="004A341F"/>
    <w:pPr>
      <w:widowControl/>
      <w:spacing w:before="100" w:beforeAutospacing="1" w:after="100" w:afterAutospacing="1"/>
      <w:jc w:val="left"/>
      <w:textAlignment w:val="center"/>
    </w:pPr>
    <w:rPr>
      <w:rFonts w:ascii="宋体" w:hAnsi="宋体" w:cs="宋体"/>
      <w:sz w:val="24"/>
    </w:rPr>
  </w:style>
  <w:style w:type="paragraph" w:customStyle="1" w:styleId="xl75">
    <w:name w:val="xl75"/>
    <w:basedOn w:val="a"/>
    <w:rsid w:val="004A34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4"/>
    </w:rPr>
  </w:style>
  <w:style w:type="paragraph" w:customStyle="1" w:styleId="xl76">
    <w:name w:val="xl76"/>
    <w:basedOn w:val="a"/>
    <w:rsid w:val="004A341F"/>
    <w:pPr>
      <w:widowControl/>
      <w:pBdr>
        <w:top w:val="single" w:sz="4" w:space="0" w:color="auto"/>
        <w:left w:val="single" w:sz="4" w:space="0" w:color="auto"/>
      </w:pBdr>
      <w:spacing w:before="100" w:beforeAutospacing="1" w:after="100" w:afterAutospacing="1"/>
      <w:jc w:val="center"/>
      <w:textAlignment w:val="center"/>
    </w:pPr>
    <w:rPr>
      <w:rFonts w:ascii="宋体" w:hAnsi="宋体" w:cs="宋体"/>
      <w:sz w:val="24"/>
    </w:rPr>
  </w:style>
  <w:style w:type="paragraph" w:customStyle="1" w:styleId="xl77">
    <w:name w:val="xl77"/>
    <w:basedOn w:val="a"/>
    <w:rsid w:val="004A341F"/>
    <w:pPr>
      <w:widowControl/>
      <w:pBdr>
        <w:top w:val="single" w:sz="4" w:space="0" w:color="auto"/>
        <w:right w:val="single" w:sz="4" w:space="0" w:color="auto"/>
      </w:pBdr>
      <w:spacing w:before="100" w:beforeAutospacing="1" w:after="100" w:afterAutospacing="1"/>
      <w:jc w:val="center"/>
      <w:textAlignment w:val="center"/>
    </w:pPr>
    <w:rPr>
      <w:rFonts w:ascii="宋体" w:hAnsi="宋体" w:cs="宋体"/>
      <w:sz w:val="24"/>
    </w:rPr>
  </w:style>
  <w:style w:type="paragraph" w:customStyle="1" w:styleId="xl78">
    <w:name w:val="xl78"/>
    <w:basedOn w:val="a"/>
    <w:rsid w:val="004A341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sz w:val="24"/>
    </w:rPr>
  </w:style>
  <w:style w:type="paragraph" w:customStyle="1" w:styleId="xl79">
    <w:name w:val="xl79"/>
    <w:basedOn w:val="a"/>
    <w:rsid w:val="004A341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rPr>
  </w:style>
  <w:style w:type="paragraph" w:customStyle="1" w:styleId="xl80">
    <w:name w:val="xl80"/>
    <w:basedOn w:val="a"/>
    <w:rsid w:val="004A341F"/>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sz w:val="24"/>
    </w:rPr>
  </w:style>
  <w:style w:type="paragraph" w:customStyle="1" w:styleId="xl81">
    <w:name w:val="xl81"/>
    <w:basedOn w:val="a"/>
    <w:rsid w:val="004A341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rPr>
  </w:style>
  <w:style w:type="paragraph" w:customStyle="1" w:styleId="xl82">
    <w:name w:val="xl82"/>
    <w:basedOn w:val="a"/>
    <w:rsid w:val="004A341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sz w:val="24"/>
    </w:rPr>
  </w:style>
  <w:style w:type="paragraph" w:customStyle="1" w:styleId="xl83">
    <w:name w:val="xl83"/>
    <w:basedOn w:val="a"/>
    <w:rsid w:val="004A341F"/>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sz w:val="24"/>
    </w:rPr>
  </w:style>
  <w:style w:type="paragraph" w:customStyle="1" w:styleId="xl84">
    <w:name w:val="xl84"/>
    <w:basedOn w:val="a"/>
    <w:rsid w:val="004A341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sz w:val="21"/>
      <w:szCs w:val="24"/>
    </w:rPr>
  </w:style>
  <w:style w:type="paragraph" w:styleId="1">
    <w:name w:val="heading 1"/>
    <w:basedOn w:val="a"/>
    <w:next w:val="2"/>
    <w:link w:val="1Char1"/>
    <w:qFormat/>
    <w:pPr>
      <w:keepNext/>
      <w:keepLines/>
      <w:numPr>
        <w:numId w:val="1"/>
      </w:numPr>
      <w:spacing w:before="120" w:after="120" w:line="360" w:lineRule="auto"/>
      <w:outlineLvl w:val="0"/>
    </w:pPr>
    <w:rPr>
      <w:b/>
      <w:bCs/>
      <w:sz w:val="32"/>
      <w:szCs w:val="28"/>
    </w:rPr>
  </w:style>
  <w:style w:type="paragraph" w:styleId="20">
    <w:name w:val="heading 2"/>
    <w:basedOn w:val="a"/>
    <w:next w:val="2"/>
    <w:link w:val="2Char1"/>
    <w:unhideWhenUsed/>
    <w:qFormat/>
    <w:pPr>
      <w:keepNext/>
      <w:keepLines/>
      <w:spacing w:before="260" w:after="260"/>
      <w:outlineLvl w:val="1"/>
    </w:pPr>
    <w:rPr>
      <w:rFonts w:ascii="Arial" w:hAnsi="Arial"/>
      <w:b/>
      <w:sz w:val="24"/>
    </w:rPr>
  </w:style>
  <w:style w:type="paragraph" w:styleId="3">
    <w:name w:val="heading 3"/>
    <w:basedOn w:val="a"/>
    <w:next w:val="a"/>
    <w:link w:val="3Char1"/>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1"/>
    <w:qFormat/>
    <w:pPr>
      <w:ind w:left="716"/>
      <w:outlineLvl w:val="3"/>
    </w:pPr>
    <w:rPr>
      <w:rFonts w:ascii="宋体" w:hAnsi="宋体" w:cs="宋体"/>
      <w:b/>
      <w:bCs/>
      <w:sz w:val="24"/>
      <w:lang w:val="zh-CN" w:bidi="zh-CN"/>
    </w:rPr>
  </w:style>
  <w:style w:type="paragraph" w:styleId="5">
    <w:name w:val="heading 5"/>
    <w:basedOn w:val="a"/>
    <w:next w:val="a"/>
    <w:link w:val="5Char1"/>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无格式表格 1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0">
    <w:name w:val="网格表 2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0">
    <w:name w:val="网格表 3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0">
    <w:name w:val="网格表 41"/>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0">
    <w:name w:val="网格表 5 深色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网格表 6 彩色1"/>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网格表 7 彩色1"/>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1">
    <w:name w:val="清单表 1 浅色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1">
    <w:name w:val="清单表 21"/>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1">
    <w:name w:val="清单表 3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1">
    <w:name w:val="清单表 4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1">
    <w:name w:val="清单表 5 深色1"/>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清单表 6 彩色1"/>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清单表 7 彩色1"/>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112">
    <w:name w:val="无格式表格 1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
    <w:name w:val="无格式表格 21"/>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无格式表格 31"/>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2">
    <w:name w:val="无格式表格 4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无格式表格 51"/>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3">
    <w:name w:val="网格表 1 浅色1"/>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3">
    <w:name w:val="网格表 2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3">
    <w:name w:val="网格表 3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3">
    <w:name w:val="网格表 41"/>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3">
    <w:name w:val="网格表 5 深色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网格表 6 彩色1"/>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网格表 7 彩色1"/>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4">
    <w:name w:val="清单表 1 浅色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4">
    <w:name w:val="清单表 21"/>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4">
    <w:name w:val="清单表 3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4">
    <w:name w:val="清单表 4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4">
    <w:name w:val="清单表 5 深色1"/>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清单表 6 彩色1"/>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清单表 7 彩色1"/>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TOC">
    <w:name w:val="TOC Heading"/>
    <w:uiPriority w:val="39"/>
    <w:unhideWhenUsed/>
  </w:style>
  <w:style w:type="paragraph" w:styleId="a0">
    <w:name w:val="Body Text"/>
    <w:basedOn w:val="a"/>
    <w:next w:val="a"/>
    <w:link w:val="Char1"/>
    <w:uiPriority w:val="99"/>
    <w:unhideWhenUsed/>
    <w:qFormat/>
    <w:pPr>
      <w:spacing w:after="120"/>
    </w:pPr>
  </w:style>
  <w:style w:type="paragraph" w:customStyle="1" w:styleId="2">
    <w:name w:val="正文2"/>
    <w:basedOn w:val="a"/>
    <w:qFormat/>
    <w:pPr>
      <w:spacing w:line="360" w:lineRule="auto"/>
      <w:ind w:firstLine="420"/>
    </w:pPr>
  </w:style>
  <w:style w:type="paragraph" w:styleId="70">
    <w:name w:val="toc 7"/>
    <w:basedOn w:val="a"/>
    <w:next w:val="a"/>
    <w:uiPriority w:val="39"/>
    <w:unhideWhenUsed/>
    <w:qFormat/>
    <w:pPr>
      <w:spacing w:after="57"/>
      <w:ind w:left="1701"/>
    </w:pPr>
  </w:style>
  <w:style w:type="paragraph" w:styleId="a4">
    <w:name w:val="caption"/>
    <w:basedOn w:val="a"/>
    <w:next w:val="a"/>
    <w:link w:val="Char"/>
    <w:unhideWhenUsed/>
    <w:qFormat/>
    <w:pPr>
      <w:spacing w:line="276" w:lineRule="auto"/>
    </w:pPr>
    <w:rPr>
      <w:b/>
      <w:bCs/>
      <w:color w:val="4F81BD"/>
      <w:sz w:val="18"/>
      <w:szCs w:val="18"/>
    </w:rPr>
  </w:style>
  <w:style w:type="paragraph" w:styleId="a5">
    <w:name w:val="annotation text"/>
    <w:basedOn w:val="a"/>
    <w:link w:val="Char10"/>
    <w:unhideWhenUsed/>
    <w:qFormat/>
    <w:pPr>
      <w:jc w:val="left"/>
    </w:pPr>
  </w:style>
  <w:style w:type="paragraph" w:styleId="a6">
    <w:name w:val="Body Text Indent"/>
    <w:basedOn w:val="a"/>
    <w:link w:val="Char11"/>
    <w:unhideWhenUsed/>
    <w:qFormat/>
    <w:pPr>
      <w:spacing w:after="120"/>
      <w:ind w:left="420"/>
    </w:pPr>
  </w:style>
  <w:style w:type="paragraph" w:styleId="50">
    <w:name w:val="toc 5"/>
    <w:basedOn w:val="a"/>
    <w:next w:val="a"/>
    <w:uiPriority w:val="39"/>
    <w:unhideWhenUsed/>
    <w:qFormat/>
    <w:pPr>
      <w:spacing w:after="57"/>
      <w:ind w:left="1134"/>
    </w:pPr>
  </w:style>
  <w:style w:type="paragraph" w:styleId="30">
    <w:name w:val="toc 3"/>
    <w:basedOn w:val="a"/>
    <w:next w:val="a"/>
    <w:uiPriority w:val="39"/>
    <w:unhideWhenUsed/>
    <w:qFormat/>
    <w:pPr>
      <w:spacing w:after="57"/>
      <w:ind w:left="567"/>
    </w:pPr>
  </w:style>
  <w:style w:type="paragraph" w:styleId="a7">
    <w:name w:val="Plain Text"/>
    <w:basedOn w:val="a"/>
    <w:link w:val="Char2"/>
    <w:qFormat/>
    <w:rPr>
      <w:rFonts w:ascii="宋体" w:hAnsi="Courier New" w:cs="Courier New"/>
      <w:szCs w:val="21"/>
    </w:rPr>
  </w:style>
  <w:style w:type="paragraph" w:styleId="80">
    <w:name w:val="toc 8"/>
    <w:basedOn w:val="a"/>
    <w:next w:val="a"/>
    <w:uiPriority w:val="39"/>
    <w:unhideWhenUsed/>
    <w:qFormat/>
    <w:pPr>
      <w:spacing w:after="57"/>
      <w:ind w:left="1984"/>
    </w:pPr>
  </w:style>
  <w:style w:type="paragraph" w:styleId="a8">
    <w:name w:val="endnote text"/>
    <w:basedOn w:val="a"/>
    <w:link w:val="Char0"/>
    <w:uiPriority w:val="99"/>
    <w:semiHidden/>
    <w:unhideWhenUsed/>
    <w:qFormat/>
    <w:rPr>
      <w:sz w:val="20"/>
    </w:rPr>
  </w:style>
  <w:style w:type="paragraph" w:styleId="a9">
    <w:name w:val="Balloon Text"/>
    <w:basedOn w:val="a"/>
    <w:link w:val="Char12"/>
    <w:uiPriority w:val="99"/>
    <w:unhideWhenUsed/>
    <w:qFormat/>
    <w:rPr>
      <w:sz w:val="18"/>
      <w:szCs w:val="18"/>
    </w:rPr>
  </w:style>
  <w:style w:type="paragraph" w:styleId="aa">
    <w:name w:val="footer"/>
    <w:basedOn w:val="a"/>
    <w:link w:val="Char13"/>
    <w:qFormat/>
    <w:pPr>
      <w:tabs>
        <w:tab w:val="center" w:pos="4153"/>
        <w:tab w:val="right" w:pos="8306"/>
      </w:tabs>
      <w:jc w:val="left"/>
    </w:pPr>
    <w:rPr>
      <w:sz w:val="18"/>
      <w:szCs w:val="18"/>
    </w:rPr>
  </w:style>
  <w:style w:type="paragraph" w:styleId="ab">
    <w:name w:val="envelope return"/>
    <w:basedOn w:val="a"/>
    <w:qFormat/>
    <w:rPr>
      <w:rFonts w:ascii="Arial" w:hAnsi="Arial"/>
    </w:rPr>
  </w:style>
  <w:style w:type="paragraph" w:styleId="ac">
    <w:name w:val="header"/>
    <w:basedOn w:val="a"/>
    <w:link w:val="Char14"/>
    <w:qFormat/>
    <w:pPr>
      <w:pBdr>
        <w:bottom w:val="single" w:sz="6" w:space="1" w:color="000000"/>
      </w:pBdr>
      <w:tabs>
        <w:tab w:val="center" w:pos="4153"/>
        <w:tab w:val="right" w:pos="8306"/>
      </w:tabs>
      <w:jc w:val="center"/>
    </w:pPr>
    <w:rPr>
      <w:sz w:val="18"/>
      <w:szCs w:val="18"/>
    </w:rPr>
  </w:style>
  <w:style w:type="paragraph" w:styleId="10">
    <w:name w:val="toc 1"/>
    <w:basedOn w:val="a"/>
    <w:next w:val="a"/>
    <w:qFormat/>
    <w:rPr>
      <w:rFonts w:ascii="Times New Roman" w:hAnsi="Times New Roman"/>
      <w:szCs w:val="20"/>
    </w:rPr>
  </w:style>
  <w:style w:type="paragraph" w:styleId="40">
    <w:name w:val="toc 4"/>
    <w:basedOn w:val="a"/>
    <w:next w:val="a"/>
    <w:uiPriority w:val="39"/>
    <w:unhideWhenUsed/>
    <w:qFormat/>
    <w:pPr>
      <w:spacing w:after="57"/>
      <w:ind w:left="850"/>
    </w:pPr>
  </w:style>
  <w:style w:type="paragraph" w:styleId="ad">
    <w:name w:val="Subtitle"/>
    <w:basedOn w:val="a"/>
    <w:next w:val="a"/>
    <w:link w:val="Char20"/>
    <w:qFormat/>
    <w:pPr>
      <w:spacing w:before="200" w:after="200"/>
    </w:pPr>
    <w:rPr>
      <w:sz w:val="24"/>
    </w:rPr>
  </w:style>
  <w:style w:type="paragraph" w:styleId="ae">
    <w:name w:val="footnote text"/>
    <w:basedOn w:val="a"/>
    <w:link w:val="Char3"/>
    <w:uiPriority w:val="99"/>
    <w:semiHidden/>
    <w:unhideWhenUsed/>
    <w:qFormat/>
    <w:pPr>
      <w:spacing w:after="40"/>
    </w:pPr>
    <w:rPr>
      <w:sz w:val="18"/>
    </w:rPr>
  </w:style>
  <w:style w:type="paragraph" w:styleId="60">
    <w:name w:val="toc 6"/>
    <w:basedOn w:val="a"/>
    <w:next w:val="a"/>
    <w:uiPriority w:val="39"/>
    <w:unhideWhenUsed/>
    <w:qFormat/>
    <w:pPr>
      <w:spacing w:after="57"/>
      <w:ind w:left="1417"/>
    </w:pPr>
  </w:style>
  <w:style w:type="paragraph" w:styleId="af">
    <w:name w:val="table of figures"/>
    <w:basedOn w:val="a"/>
    <w:next w:val="a"/>
    <w:uiPriority w:val="99"/>
    <w:unhideWhenUsed/>
    <w:qFormat/>
  </w:style>
  <w:style w:type="paragraph" w:styleId="22">
    <w:name w:val="toc 2"/>
    <w:basedOn w:val="a"/>
    <w:next w:val="a"/>
    <w:qFormat/>
    <w:pPr>
      <w:ind w:left="420"/>
    </w:pPr>
  </w:style>
  <w:style w:type="paragraph" w:styleId="90">
    <w:name w:val="toc 9"/>
    <w:basedOn w:val="a"/>
    <w:next w:val="a"/>
    <w:uiPriority w:val="39"/>
    <w:unhideWhenUsed/>
    <w:qFormat/>
    <w:pPr>
      <w:spacing w:after="57"/>
      <w:ind w:left="2268"/>
    </w:pPr>
  </w:style>
  <w:style w:type="paragraph" w:styleId="af0">
    <w:name w:val="Normal (Web)"/>
    <w:basedOn w:val="a"/>
    <w:qFormat/>
    <w:pPr>
      <w:spacing w:beforeAutospacing="1" w:afterAutospacing="1"/>
      <w:jc w:val="left"/>
    </w:pPr>
    <w:rPr>
      <w:sz w:val="24"/>
    </w:rPr>
  </w:style>
  <w:style w:type="paragraph" w:styleId="af1">
    <w:name w:val="Title"/>
    <w:basedOn w:val="a"/>
    <w:next w:val="a"/>
    <w:link w:val="Char15"/>
    <w:qFormat/>
    <w:pPr>
      <w:spacing w:before="300" w:after="200"/>
      <w:contextualSpacing/>
    </w:pPr>
    <w:rPr>
      <w:sz w:val="48"/>
      <w:szCs w:val="48"/>
    </w:rPr>
  </w:style>
  <w:style w:type="paragraph" w:styleId="af2">
    <w:name w:val="annotation subject"/>
    <w:basedOn w:val="a5"/>
    <w:next w:val="a5"/>
    <w:link w:val="Char16"/>
    <w:unhideWhenUsed/>
    <w:qFormat/>
    <w:rPr>
      <w:b/>
      <w:bCs/>
    </w:rPr>
  </w:style>
  <w:style w:type="paragraph" w:styleId="af3">
    <w:name w:val="Body Text First Indent"/>
    <w:basedOn w:val="a0"/>
    <w:link w:val="Char17"/>
    <w:qFormat/>
    <w:pPr>
      <w:ind w:firstLine="420"/>
    </w:pPr>
  </w:style>
  <w:style w:type="paragraph" w:styleId="23">
    <w:name w:val="Body Text First Indent 2"/>
    <w:basedOn w:val="a6"/>
    <w:link w:val="2Char10"/>
    <w:uiPriority w:val="99"/>
    <w:unhideWhenUsed/>
    <w:qFormat/>
    <w:pPr>
      <w:ind w:firstLine="420"/>
    </w:pPr>
  </w:style>
  <w:style w:type="table" w:styleId="af4">
    <w:name w:val="Table Grid"/>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qFormat/>
    <w:rPr>
      <w:b/>
      <w:bCs/>
    </w:rPr>
  </w:style>
  <w:style w:type="character" w:styleId="af6">
    <w:name w:val="endnote reference"/>
    <w:uiPriority w:val="99"/>
    <w:semiHidden/>
    <w:unhideWhenUsed/>
    <w:qFormat/>
    <w:rPr>
      <w:vertAlign w:val="superscript"/>
    </w:rPr>
  </w:style>
  <w:style w:type="character" w:styleId="af7">
    <w:name w:val="Hyperlink"/>
    <w:uiPriority w:val="99"/>
    <w:qFormat/>
    <w:rPr>
      <w:color w:val="0000FF"/>
      <w:u w:val="single"/>
    </w:rPr>
  </w:style>
  <w:style w:type="character" w:styleId="af8">
    <w:name w:val="annotation reference"/>
    <w:unhideWhenUsed/>
    <w:qFormat/>
    <w:rPr>
      <w:sz w:val="21"/>
      <w:szCs w:val="21"/>
    </w:rPr>
  </w:style>
  <w:style w:type="character" w:styleId="af9">
    <w:name w:val="footnote reference"/>
    <w:uiPriority w:val="99"/>
    <w:unhideWhenUsed/>
    <w:qFormat/>
    <w:rPr>
      <w:vertAlign w:val="superscript"/>
    </w:rPr>
  </w:style>
  <w:style w:type="character" w:customStyle="1" w:styleId="Heading3Char">
    <w:name w:val="Heading 3 Char"/>
    <w:basedOn w:val="a1"/>
    <w:uiPriority w:val="9"/>
    <w:qFormat/>
    <w:rPr>
      <w:rFonts w:ascii="Arial" w:eastAsia="Arial" w:hAnsi="Arial" w:cs="Arial"/>
      <w:sz w:val="30"/>
      <w:szCs w:val="30"/>
    </w:rPr>
  </w:style>
  <w:style w:type="character" w:customStyle="1" w:styleId="Heading5Char">
    <w:name w:val="Heading 5 Char"/>
    <w:basedOn w:val="a1"/>
    <w:uiPriority w:val="9"/>
    <w:qFormat/>
    <w:rPr>
      <w:rFonts w:ascii="Arial" w:eastAsia="Arial" w:hAnsi="Arial" w:cs="Arial"/>
      <w:b/>
      <w:bCs/>
      <w:sz w:val="24"/>
      <w:szCs w:val="24"/>
    </w:rPr>
  </w:style>
  <w:style w:type="character" w:customStyle="1" w:styleId="Heading6Char">
    <w:name w:val="Heading 6 Char"/>
    <w:basedOn w:val="a1"/>
    <w:uiPriority w:val="9"/>
    <w:qFormat/>
    <w:rPr>
      <w:rFonts w:ascii="Arial" w:eastAsia="Arial" w:hAnsi="Arial" w:cs="Arial"/>
      <w:b/>
      <w:bCs/>
      <w:sz w:val="22"/>
      <w:szCs w:val="22"/>
    </w:rPr>
  </w:style>
  <w:style w:type="character" w:customStyle="1" w:styleId="Heading7Char">
    <w:name w:val="Heading 7 Char"/>
    <w:basedOn w:val="a1"/>
    <w:uiPriority w:val="9"/>
    <w:qFormat/>
    <w:rPr>
      <w:rFonts w:ascii="Arial" w:eastAsia="Arial" w:hAnsi="Arial" w:cs="Arial"/>
      <w:b/>
      <w:bCs/>
      <w:i/>
      <w:iCs/>
      <w:sz w:val="22"/>
      <w:szCs w:val="22"/>
    </w:rPr>
  </w:style>
  <w:style w:type="character" w:customStyle="1" w:styleId="Heading8Char">
    <w:name w:val="Heading 8 Char"/>
    <w:basedOn w:val="a1"/>
    <w:uiPriority w:val="9"/>
    <w:qFormat/>
    <w:rPr>
      <w:rFonts w:ascii="Arial" w:eastAsia="Arial" w:hAnsi="Arial" w:cs="Arial"/>
      <w:i/>
      <w:iCs/>
      <w:sz w:val="22"/>
      <w:szCs w:val="22"/>
    </w:rPr>
  </w:style>
  <w:style w:type="character" w:customStyle="1" w:styleId="Heading9Char">
    <w:name w:val="Heading 9 Char"/>
    <w:basedOn w:val="a1"/>
    <w:uiPriority w:val="9"/>
    <w:qFormat/>
    <w:rPr>
      <w:rFonts w:ascii="Arial" w:eastAsia="Arial" w:hAnsi="Arial" w:cs="Arial"/>
      <w:i/>
      <w:iCs/>
      <w:sz w:val="21"/>
      <w:szCs w:val="21"/>
    </w:rPr>
  </w:style>
  <w:style w:type="character" w:customStyle="1" w:styleId="TitleChar">
    <w:name w:val="Title Char"/>
    <w:basedOn w:val="a1"/>
    <w:uiPriority w:val="10"/>
    <w:qFormat/>
    <w:rPr>
      <w:sz w:val="48"/>
      <w:szCs w:val="48"/>
    </w:rPr>
  </w:style>
  <w:style w:type="character" w:customStyle="1" w:styleId="SubtitleChar">
    <w:name w:val="Subtitle Char"/>
    <w:basedOn w:val="a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4Char">
    <w:name w:val="Heading 4 Char"/>
    <w:uiPriority w:val="9"/>
    <w:qFormat/>
    <w:rPr>
      <w:rFonts w:ascii="Arial" w:eastAsia="Arial" w:hAnsi="Arial" w:cs="Arial"/>
      <w:b/>
      <w:bCs/>
      <w:sz w:val="26"/>
      <w:szCs w:val="26"/>
    </w:rPr>
  </w:style>
  <w:style w:type="character" w:customStyle="1" w:styleId="5Char1">
    <w:name w:val="标题 5 Char1"/>
    <w:link w:val="5"/>
    <w:uiPriority w:val="9"/>
    <w:qFormat/>
    <w:rPr>
      <w:rFonts w:ascii="Arial" w:eastAsia="Arial" w:hAnsi="Arial" w:cs="Arial"/>
      <w:b/>
      <w:bCs/>
      <w:sz w:val="24"/>
      <w:szCs w:val="24"/>
    </w:rPr>
  </w:style>
  <w:style w:type="character" w:customStyle="1" w:styleId="6Char">
    <w:name w:val="标题 6 Char"/>
    <w:link w:val="6"/>
    <w:uiPriority w:val="9"/>
    <w:qFormat/>
    <w:rPr>
      <w:rFonts w:ascii="Arial" w:eastAsia="Arial" w:hAnsi="Arial" w:cs="Arial"/>
      <w:b/>
      <w:bCs/>
      <w:sz w:val="22"/>
      <w:szCs w:val="22"/>
    </w:rPr>
  </w:style>
  <w:style w:type="character" w:customStyle="1" w:styleId="7Char">
    <w:name w:val="标题 7 Char"/>
    <w:link w:val="7"/>
    <w:uiPriority w:val="9"/>
    <w:qFormat/>
    <w:rPr>
      <w:rFonts w:ascii="Arial" w:eastAsia="Arial" w:hAnsi="Arial" w:cs="Arial"/>
      <w:b/>
      <w:bCs/>
      <w:i/>
      <w:iCs/>
      <w:sz w:val="22"/>
      <w:szCs w:val="22"/>
    </w:rPr>
  </w:style>
  <w:style w:type="character" w:customStyle="1" w:styleId="8Char">
    <w:name w:val="标题 8 Char"/>
    <w:link w:val="8"/>
    <w:uiPriority w:val="9"/>
    <w:qFormat/>
    <w:rPr>
      <w:rFonts w:ascii="Arial" w:eastAsia="Arial" w:hAnsi="Arial" w:cs="Arial"/>
      <w:i/>
      <w:iCs/>
      <w:sz w:val="22"/>
      <w:szCs w:val="22"/>
    </w:rPr>
  </w:style>
  <w:style w:type="character" w:customStyle="1" w:styleId="9Char">
    <w:name w:val="标题 9 Char"/>
    <w:link w:val="9"/>
    <w:uiPriority w:val="9"/>
    <w:qFormat/>
    <w:rPr>
      <w:rFonts w:ascii="Arial" w:eastAsia="Arial" w:hAnsi="Arial" w:cs="Arial"/>
      <w:i/>
      <w:iCs/>
      <w:sz w:val="21"/>
      <w:szCs w:val="21"/>
    </w:rPr>
  </w:style>
  <w:style w:type="paragraph" w:styleId="afa">
    <w:name w:val="List Paragraph"/>
    <w:basedOn w:val="a"/>
    <w:qFormat/>
    <w:pPr>
      <w:ind w:firstLine="420"/>
    </w:pPr>
    <w:rPr>
      <w:szCs w:val="22"/>
    </w:rPr>
  </w:style>
  <w:style w:type="paragraph" w:styleId="afb">
    <w:name w:val="No Spacing"/>
    <w:uiPriority w:val="1"/>
    <w:qFormat/>
  </w:style>
  <w:style w:type="character" w:customStyle="1" w:styleId="Char15">
    <w:name w:val="标题 Char1"/>
    <w:link w:val="af1"/>
    <w:uiPriority w:val="10"/>
    <w:qFormat/>
    <w:rPr>
      <w:sz w:val="48"/>
      <w:szCs w:val="48"/>
    </w:rPr>
  </w:style>
  <w:style w:type="character" w:customStyle="1" w:styleId="Char20">
    <w:name w:val="副标题 Char2"/>
    <w:link w:val="ad"/>
    <w:uiPriority w:val="11"/>
    <w:qFormat/>
    <w:rPr>
      <w:sz w:val="24"/>
      <w:szCs w:val="24"/>
    </w:rPr>
  </w:style>
  <w:style w:type="paragraph" w:styleId="afc">
    <w:name w:val="Quote"/>
    <w:basedOn w:val="a"/>
    <w:next w:val="a"/>
    <w:link w:val="Char4"/>
    <w:uiPriority w:val="29"/>
    <w:qFormat/>
    <w:pPr>
      <w:ind w:left="720" w:right="720"/>
    </w:pPr>
    <w:rPr>
      <w:i/>
    </w:rPr>
  </w:style>
  <w:style w:type="character" w:customStyle="1" w:styleId="Char4">
    <w:name w:val="引用 Char"/>
    <w:link w:val="afc"/>
    <w:uiPriority w:val="29"/>
    <w:qFormat/>
    <w:rPr>
      <w:i/>
    </w:rPr>
  </w:style>
  <w:style w:type="paragraph" w:styleId="afd">
    <w:name w:val="Intense Quote"/>
    <w:basedOn w:val="a"/>
    <w:next w:val="a"/>
    <w:link w:val="Char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5">
    <w:name w:val="明显引用 Char"/>
    <w:link w:val="afd"/>
    <w:uiPriority w:val="30"/>
    <w:qFormat/>
    <w:rPr>
      <w:i/>
    </w:rPr>
  </w:style>
  <w:style w:type="character" w:customStyle="1" w:styleId="HeaderChar">
    <w:name w:val="Header Char"/>
    <w:qFormat/>
  </w:style>
  <w:style w:type="character" w:customStyle="1" w:styleId="FooterChar">
    <w:name w:val="Footer Char"/>
    <w:qFormat/>
  </w:style>
  <w:style w:type="character" w:customStyle="1" w:styleId="CaptionChar">
    <w:name w:val="Caption Char"/>
    <w:uiPriority w:val="99"/>
    <w:qFormat/>
  </w:style>
  <w:style w:type="table" w:customStyle="1" w:styleId="TableGridLight">
    <w:name w:val="Table Grid Light"/>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
    <w:name w:val="无格式表格 11"/>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
    <w:name w:val="无格式表格 21"/>
    <w:uiPriority w:val="59"/>
    <w:qFormat/>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5">
    <w:name w:val="无格式表格 31"/>
    <w:uiPriority w:val="99"/>
    <w:qFormat/>
    <w:tblPr>
      <w:tblCellMar>
        <w:top w:w="0" w:type="dxa"/>
        <w:left w:w="0" w:type="dxa"/>
        <w:bottom w:w="0" w:type="dxa"/>
        <w:right w:w="0" w:type="dxa"/>
      </w:tblCellMar>
    </w:tblPr>
  </w:style>
  <w:style w:type="table" w:customStyle="1" w:styleId="415">
    <w:name w:val="无格式表格 41"/>
    <w:uiPriority w:val="99"/>
    <w:qFormat/>
    <w:tblPr>
      <w:tblCellMar>
        <w:top w:w="0" w:type="dxa"/>
        <w:left w:w="0" w:type="dxa"/>
        <w:bottom w:w="0" w:type="dxa"/>
        <w:right w:w="0" w:type="dxa"/>
      </w:tblCellMar>
    </w:tblPr>
  </w:style>
  <w:style w:type="table" w:customStyle="1" w:styleId="515">
    <w:name w:val="无格式表格 51"/>
    <w:uiPriority w:val="99"/>
    <w:qFormat/>
    <w:tblPr>
      <w:tblCellMar>
        <w:top w:w="0" w:type="dxa"/>
        <w:left w:w="0" w:type="dxa"/>
        <w:bottom w:w="0" w:type="dxa"/>
        <w:right w:w="0" w:type="dxa"/>
      </w:tblCellMar>
    </w:tblPr>
  </w:style>
  <w:style w:type="table" w:customStyle="1" w:styleId="116">
    <w:name w:val="网格表 1 浅色1"/>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网格表 21"/>
    <w:uiPriority w:val="99"/>
    <w:qFormat/>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网格表 31"/>
    <w:uiPriority w:val="99"/>
    <w:qFormat/>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网格表 41"/>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网格表 5 深色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3">
    <w:name w:val="网格表 6 彩色1"/>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3">
    <w:name w:val="网格表 7 彩色1"/>
    <w:uiPriority w:val="99"/>
    <w:qFormat/>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qFormat/>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qFormat/>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7">
    <w:name w:val="清单表 1 浅色1"/>
    <w:uiPriority w:val="99"/>
    <w:qFormat/>
    <w:tblPr>
      <w:tblCellMar>
        <w:top w:w="0" w:type="dxa"/>
        <w:left w:w="0" w:type="dxa"/>
        <w:bottom w:w="0" w:type="dxa"/>
        <w:right w:w="0" w:type="dxa"/>
      </w:tblCellMar>
    </w:tblPr>
  </w:style>
  <w:style w:type="table" w:customStyle="1" w:styleId="ListTable1Light-Accent1">
    <w:name w:val="List Table 1 Light - Accent 1"/>
    <w:uiPriority w:val="99"/>
    <w:qFormat/>
    <w:tblPr>
      <w:tblCellMar>
        <w:top w:w="0" w:type="dxa"/>
        <w:left w:w="0" w:type="dxa"/>
        <w:bottom w:w="0" w:type="dxa"/>
        <w:right w:w="0" w:type="dxa"/>
      </w:tblCellMar>
    </w:tblPr>
  </w:style>
  <w:style w:type="table" w:customStyle="1" w:styleId="ListTable1Light-Accent2">
    <w:name w:val="List Table 1 Light - Accent 2"/>
    <w:uiPriority w:val="99"/>
    <w:qFormat/>
    <w:tblPr>
      <w:tblCellMar>
        <w:top w:w="0" w:type="dxa"/>
        <w:left w:w="0" w:type="dxa"/>
        <w:bottom w:w="0" w:type="dxa"/>
        <w:right w:w="0" w:type="dxa"/>
      </w:tblCellMar>
    </w:tblPr>
  </w:style>
  <w:style w:type="table" w:customStyle="1" w:styleId="ListTable1Light-Accent3">
    <w:name w:val="List Table 1 Light - Accent 3"/>
    <w:uiPriority w:val="99"/>
    <w:qFormat/>
    <w:tblPr>
      <w:tblCellMar>
        <w:top w:w="0" w:type="dxa"/>
        <w:left w:w="0" w:type="dxa"/>
        <w:bottom w:w="0" w:type="dxa"/>
        <w:right w:w="0" w:type="dxa"/>
      </w:tblCellMar>
    </w:tblPr>
  </w:style>
  <w:style w:type="table" w:customStyle="1" w:styleId="ListTable1Light-Accent4">
    <w:name w:val="List Table 1 Light - Accent 4"/>
    <w:uiPriority w:val="99"/>
    <w:qFormat/>
    <w:tblPr>
      <w:tblCellMar>
        <w:top w:w="0" w:type="dxa"/>
        <w:left w:w="0" w:type="dxa"/>
        <w:bottom w:w="0" w:type="dxa"/>
        <w:right w:w="0" w:type="dxa"/>
      </w:tblCellMar>
    </w:tblPr>
  </w:style>
  <w:style w:type="table" w:customStyle="1" w:styleId="ListTable1Light-Accent5">
    <w:name w:val="List Table 1 Light - Accent 5"/>
    <w:uiPriority w:val="99"/>
    <w:qFormat/>
    <w:tblPr>
      <w:tblCellMar>
        <w:top w:w="0" w:type="dxa"/>
        <w:left w:w="0" w:type="dxa"/>
        <w:bottom w:w="0" w:type="dxa"/>
        <w:right w:w="0" w:type="dxa"/>
      </w:tblCellMar>
    </w:tblPr>
  </w:style>
  <w:style w:type="table" w:customStyle="1" w:styleId="ListTable1Light-Accent6">
    <w:name w:val="List Table 1 Light - Accent 6"/>
    <w:uiPriority w:val="99"/>
    <w:qFormat/>
    <w:tblPr>
      <w:tblCellMar>
        <w:top w:w="0" w:type="dxa"/>
        <w:left w:w="0" w:type="dxa"/>
        <w:bottom w:w="0" w:type="dxa"/>
        <w:right w:w="0" w:type="dxa"/>
      </w:tblCellMar>
    </w:tblPr>
  </w:style>
  <w:style w:type="table" w:customStyle="1" w:styleId="217">
    <w:name w:val="清单表 21"/>
    <w:uiPriority w:val="99"/>
    <w:qFormat/>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qFormat/>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qFormat/>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qFormat/>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qFormat/>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7">
    <w:name w:val="清单表 31"/>
    <w:uiPriority w:val="99"/>
    <w:qFormat/>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7">
    <w:name w:val="清单表 41"/>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7">
    <w:name w:val="清单表 5 深色1"/>
    <w:uiPriority w:val="99"/>
    <w:qFormat/>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qFormat/>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qFormat/>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4">
    <w:name w:val="清单表 6 彩色1"/>
    <w:uiPriority w:val="99"/>
    <w:qFormat/>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qFormat/>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tblPr>
      <w:tblBorders>
        <w:top w:val="single" w:sz="4" w:space="0" w:color="FAC090"/>
        <w:bottom w:val="single" w:sz="4" w:space="0" w:color="FAC090"/>
      </w:tblBorders>
      <w:tblCellMar>
        <w:top w:w="0" w:type="dxa"/>
        <w:left w:w="0" w:type="dxa"/>
        <w:bottom w:w="0" w:type="dxa"/>
        <w:right w:w="0" w:type="dxa"/>
      </w:tblCellMar>
    </w:tblPr>
  </w:style>
  <w:style w:type="table" w:customStyle="1" w:styleId="714">
    <w:name w:val="清单表 7 彩色1"/>
    <w:uiPriority w:val="99"/>
    <w:qFormat/>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qFormat/>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qFormat/>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qFormat/>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qFormat/>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Char3">
    <w:name w:val="脚注文本 Char"/>
    <w:link w:val="ae"/>
    <w:uiPriority w:val="99"/>
    <w:qFormat/>
    <w:rPr>
      <w:sz w:val="18"/>
    </w:rPr>
  </w:style>
  <w:style w:type="character" w:customStyle="1" w:styleId="Char0">
    <w:name w:val="尾注文本 Char"/>
    <w:link w:val="a8"/>
    <w:uiPriority w:val="99"/>
    <w:qFormat/>
    <w:rPr>
      <w:sz w:val="20"/>
    </w:rPr>
  </w:style>
  <w:style w:type="paragraph" w:customStyle="1" w:styleId="TOC1">
    <w:name w:val="TOC 标题1"/>
    <w:unhideWhenUsed/>
    <w:qFormat/>
  </w:style>
  <w:style w:type="character" w:customStyle="1" w:styleId="Char1">
    <w:name w:val="正文文本 Char1"/>
    <w:link w:val="a0"/>
    <w:uiPriority w:val="99"/>
    <w:qFormat/>
    <w:rPr>
      <w:rFonts w:ascii="Calibri" w:hAnsi="Calibri"/>
      <w:sz w:val="21"/>
      <w:szCs w:val="24"/>
    </w:rPr>
  </w:style>
  <w:style w:type="character" w:customStyle="1" w:styleId="Char10">
    <w:name w:val="批注文字 Char1"/>
    <w:link w:val="a5"/>
    <w:uiPriority w:val="99"/>
    <w:semiHidden/>
    <w:qFormat/>
    <w:rPr>
      <w:rFonts w:ascii="Calibri" w:eastAsia="宋体" w:hAnsi="Calibri" w:cs="Times New Roman"/>
      <w:sz w:val="21"/>
      <w:szCs w:val="24"/>
    </w:rPr>
  </w:style>
  <w:style w:type="character" w:customStyle="1" w:styleId="Char11">
    <w:name w:val="正文文本缩进 Char1"/>
    <w:link w:val="a6"/>
    <w:uiPriority w:val="99"/>
    <w:semiHidden/>
    <w:qFormat/>
    <w:rPr>
      <w:rFonts w:ascii="Calibri" w:eastAsia="宋体" w:hAnsi="Calibri" w:cs="Times New Roman"/>
      <w:sz w:val="21"/>
      <w:szCs w:val="24"/>
    </w:rPr>
  </w:style>
  <w:style w:type="character" w:customStyle="1" w:styleId="Char2">
    <w:name w:val="纯文本 Char2"/>
    <w:link w:val="a7"/>
    <w:qFormat/>
    <w:rPr>
      <w:rFonts w:ascii="宋体" w:hAnsi="Courier New" w:cs="Courier New"/>
      <w:sz w:val="21"/>
      <w:szCs w:val="21"/>
    </w:rPr>
  </w:style>
  <w:style w:type="character" w:customStyle="1" w:styleId="Char13">
    <w:name w:val="页脚 Char1"/>
    <w:link w:val="aa"/>
    <w:qFormat/>
    <w:rPr>
      <w:rFonts w:ascii="Calibri" w:eastAsia="宋体" w:hAnsi="Calibri" w:cs="Times New Roman"/>
      <w:sz w:val="18"/>
      <w:szCs w:val="18"/>
    </w:rPr>
  </w:style>
  <w:style w:type="character" w:customStyle="1" w:styleId="Char14">
    <w:name w:val="页眉 Char1"/>
    <w:link w:val="ac"/>
    <w:qFormat/>
    <w:rPr>
      <w:rFonts w:ascii="Calibri" w:eastAsia="宋体" w:hAnsi="Calibri" w:cs="Times New Roman"/>
      <w:sz w:val="18"/>
      <w:szCs w:val="18"/>
    </w:rPr>
  </w:style>
  <w:style w:type="character" w:customStyle="1" w:styleId="Char16">
    <w:name w:val="批注主题 Char1"/>
    <w:link w:val="af2"/>
    <w:uiPriority w:val="99"/>
    <w:semiHidden/>
    <w:qFormat/>
    <w:rPr>
      <w:rFonts w:ascii="Calibri" w:eastAsia="宋体" w:hAnsi="Calibri" w:cs="Times New Roman"/>
      <w:b/>
      <w:bCs/>
      <w:sz w:val="21"/>
      <w:szCs w:val="24"/>
    </w:rPr>
  </w:style>
  <w:style w:type="character" w:customStyle="1" w:styleId="2Char10">
    <w:name w:val="正文首行缩进 2 Char1"/>
    <w:link w:val="23"/>
    <w:uiPriority w:val="99"/>
    <w:semiHidden/>
    <w:qFormat/>
    <w:rPr>
      <w:rFonts w:ascii="Calibri" w:eastAsia="宋体" w:hAnsi="Calibri" w:cs="Times New Roman"/>
      <w:sz w:val="21"/>
      <w:szCs w:val="24"/>
    </w:rPr>
  </w:style>
  <w:style w:type="character" w:customStyle="1" w:styleId="NormalCharacter1">
    <w:name w:val="NormalCharacter1"/>
    <w:qFormat/>
  </w:style>
  <w:style w:type="character" w:customStyle="1" w:styleId="font71">
    <w:name w:val="font71"/>
    <w:qFormat/>
    <w:rPr>
      <w:rFonts w:ascii="Calibri" w:hAnsi="Calibri" w:cs="Calibri"/>
      <w:color w:val="000000"/>
      <w:sz w:val="24"/>
      <w:szCs w:val="24"/>
      <w:u w:val="none"/>
    </w:rPr>
  </w:style>
  <w:style w:type="character" w:customStyle="1" w:styleId="font81">
    <w:name w:val="font81"/>
    <w:qFormat/>
    <w:rPr>
      <w:rFonts w:ascii="Calibri" w:hAnsi="Calibri" w:cs="Calibri"/>
      <w:color w:val="000000"/>
      <w:sz w:val="24"/>
      <w:szCs w:val="24"/>
      <w:u w:val="none"/>
    </w:rPr>
  </w:style>
  <w:style w:type="character" w:customStyle="1" w:styleId="font91">
    <w:name w:val="font91"/>
    <w:qFormat/>
    <w:rPr>
      <w:rFonts w:ascii="宋体" w:eastAsia="宋体" w:hAnsi="宋体" w:cs="宋体" w:hint="eastAsia"/>
      <w:color w:val="000000"/>
      <w:sz w:val="24"/>
      <w:szCs w:val="24"/>
      <w:u w:val="none"/>
    </w:rPr>
  </w:style>
  <w:style w:type="character" w:customStyle="1" w:styleId="3Char1">
    <w:name w:val="标题 3 Char1"/>
    <w:link w:val="3"/>
    <w:uiPriority w:val="9"/>
    <w:qFormat/>
    <w:rPr>
      <w:rFonts w:ascii="Arial" w:eastAsia="Arial" w:hAnsi="Arial" w:cs="Arial"/>
      <w:sz w:val="30"/>
      <w:szCs w:val="30"/>
    </w:rPr>
  </w:style>
  <w:style w:type="paragraph" w:customStyle="1" w:styleId="12">
    <w:name w:val="修订1"/>
    <w:hidden/>
    <w:uiPriority w:val="99"/>
    <w:unhideWhenUsed/>
    <w:qFormat/>
    <w:rPr>
      <w:rFonts w:ascii="Calibri" w:hAnsi="Calibri"/>
      <w:sz w:val="21"/>
      <w:szCs w:val="24"/>
    </w:rPr>
  </w:style>
  <w:style w:type="character" w:customStyle="1" w:styleId="1Char1">
    <w:name w:val="标题 1 Char1"/>
    <w:link w:val="1"/>
    <w:uiPriority w:val="9"/>
    <w:qFormat/>
    <w:rPr>
      <w:rFonts w:ascii="Calibri" w:hAnsi="Calibri"/>
      <w:b/>
      <w:bCs/>
      <w:sz w:val="32"/>
      <w:szCs w:val="28"/>
    </w:rPr>
  </w:style>
  <w:style w:type="character" w:customStyle="1" w:styleId="2Char1">
    <w:name w:val="标题 2 Char1"/>
    <w:link w:val="20"/>
    <w:uiPriority w:val="9"/>
    <w:qFormat/>
    <w:rPr>
      <w:rFonts w:ascii="Arial" w:hAnsi="Arial"/>
      <w:b/>
      <w:sz w:val="24"/>
      <w:szCs w:val="24"/>
    </w:rPr>
  </w:style>
  <w:style w:type="character" w:customStyle="1" w:styleId="4Char1">
    <w:name w:val="标题 4 Char1"/>
    <w:link w:val="4"/>
    <w:uiPriority w:val="9"/>
    <w:qFormat/>
    <w:rPr>
      <w:rFonts w:ascii="宋体" w:hAnsi="宋体" w:cs="宋体"/>
      <w:b/>
      <w:bCs/>
      <w:sz w:val="24"/>
      <w:szCs w:val="24"/>
      <w:lang w:val="zh-CN" w:bidi="zh-CN"/>
    </w:rPr>
  </w:style>
  <w:style w:type="character" w:customStyle="1" w:styleId="Char17">
    <w:name w:val="正文首行缩进 Char1"/>
    <w:link w:val="af3"/>
    <w:uiPriority w:val="99"/>
    <w:qFormat/>
    <w:rPr>
      <w:rFonts w:ascii="Calibri" w:hAnsi="Calibri"/>
      <w:sz w:val="21"/>
      <w:szCs w:val="24"/>
    </w:rPr>
  </w:style>
  <w:style w:type="paragraph" w:customStyle="1" w:styleId="218">
    <w:name w:val="正文空2格  1."/>
    <w:basedOn w:val="a"/>
    <w:qFormat/>
    <w:pPr>
      <w:spacing w:line="360" w:lineRule="auto"/>
      <w:ind w:firstLine="480"/>
    </w:pPr>
    <w:rPr>
      <w:rFonts w:ascii="宋体" w:eastAsia="仿宋" w:cs="宋体"/>
    </w:rPr>
  </w:style>
  <w:style w:type="character" w:customStyle="1" w:styleId="font31">
    <w:name w:val="font31"/>
    <w:qFormat/>
    <w:rPr>
      <w:rFonts w:ascii="宋体" w:eastAsia="宋体" w:hAnsi="宋体" w:cs="宋体" w:hint="eastAsia"/>
      <w:color w:val="000000"/>
      <w:sz w:val="22"/>
      <w:szCs w:val="22"/>
      <w:u w:val="none"/>
    </w:rPr>
  </w:style>
  <w:style w:type="character" w:customStyle="1" w:styleId="font101">
    <w:name w:val="font101"/>
    <w:qFormat/>
    <w:rPr>
      <w:rFonts w:ascii="宋体" w:eastAsia="宋体" w:hAnsi="宋体" w:cs="宋体" w:hint="eastAsia"/>
      <w:color w:val="FF0000"/>
      <w:sz w:val="22"/>
      <w:szCs w:val="22"/>
      <w:u w:val="none"/>
    </w:rPr>
  </w:style>
  <w:style w:type="paragraph" w:customStyle="1" w:styleId="-">
    <w:name w:val="咨询-表头"/>
    <w:basedOn w:val="a"/>
    <w:qFormat/>
    <w:pPr>
      <w:widowControl/>
      <w:jc w:val="center"/>
    </w:pPr>
    <w:rPr>
      <w:rFonts w:ascii="宋体" w:hAnsi="宋体"/>
      <w:b/>
      <w:color w:val="000000"/>
      <w:szCs w:val="21"/>
    </w:rPr>
  </w:style>
  <w:style w:type="paragraph" w:customStyle="1" w:styleId="-0">
    <w:name w:val="咨询-表内容"/>
    <w:basedOn w:val="a"/>
    <w:qFormat/>
    <w:pPr>
      <w:widowControl/>
      <w:jc w:val="left"/>
    </w:pPr>
    <w:rPr>
      <w:rFonts w:ascii="宋体" w:hAnsi="宋体"/>
      <w:bCs/>
      <w:color w:val="000000"/>
      <w:szCs w:val="21"/>
    </w:rPr>
  </w:style>
  <w:style w:type="character" w:customStyle="1" w:styleId="Char12">
    <w:name w:val="批注框文本 Char1"/>
    <w:link w:val="a9"/>
    <w:uiPriority w:val="99"/>
    <w:semiHidden/>
    <w:qFormat/>
    <w:rPr>
      <w:rFonts w:ascii="Calibri" w:hAnsi="Calibri"/>
      <w:sz w:val="18"/>
      <w:szCs w:val="18"/>
    </w:rPr>
  </w:style>
  <w:style w:type="character" w:customStyle="1" w:styleId="Char6">
    <w:name w:val="正文文本 Char"/>
    <w:basedOn w:val="a1"/>
    <w:rPr>
      <w:rFonts w:ascii="Times New Roman" w:eastAsia="宋体" w:hAnsi="Times New Roman" w:cs="Times New Roman"/>
      <w:szCs w:val="24"/>
    </w:rPr>
  </w:style>
  <w:style w:type="character" w:customStyle="1" w:styleId="1Char">
    <w:name w:val="标题 1 Char"/>
    <w:basedOn w:val="a1"/>
    <w:rPr>
      <w:rFonts w:ascii="Times New Roman" w:eastAsia="宋体" w:hAnsi="Times New Roman" w:cs="Times New Roman"/>
      <w:b/>
      <w:bCs/>
      <w:sz w:val="44"/>
      <w:szCs w:val="44"/>
    </w:rPr>
  </w:style>
  <w:style w:type="character" w:customStyle="1" w:styleId="2Char">
    <w:name w:val="标题 2 Char"/>
    <w:rPr>
      <w:rFonts w:ascii="Arial" w:eastAsia="黑体" w:hAnsi="Arial" w:cs="Times New Roman"/>
      <w:b/>
      <w:bCs/>
      <w:sz w:val="32"/>
      <w:szCs w:val="32"/>
    </w:rPr>
  </w:style>
  <w:style w:type="character" w:customStyle="1" w:styleId="3Char">
    <w:name w:val="标题 3 Char"/>
    <w:rPr>
      <w:rFonts w:ascii="Arial" w:eastAsia="宋体" w:hAnsi="Arial" w:cs="Times New Roman"/>
      <w:b/>
      <w:bCs/>
      <w:sz w:val="24"/>
      <w:szCs w:val="32"/>
    </w:rPr>
  </w:style>
  <w:style w:type="character" w:customStyle="1" w:styleId="4Char">
    <w:name w:val="标题 4 Char"/>
    <w:basedOn w:val="a1"/>
    <w:rPr>
      <w:rFonts w:ascii="Arial" w:eastAsia="黑体" w:hAnsi="Arial" w:cs="Times New Roman"/>
      <w:b/>
      <w:bCs/>
      <w:sz w:val="28"/>
      <w:szCs w:val="28"/>
    </w:rPr>
  </w:style>
  <w:style w:type="character" w:customStyle="1" w:styleId="5Char">
    <w:name w:val="标题 5 Char"/>
    <w:basedOn w:val="a1"/>
    <w:rPr>
      <w:rFonts w:ascii="Times New Roman" w:eastAsia="宋体" w:hAnsi="Times New Roman" w:cs="Times New Roman"/>
      <w:b/>
      <w:bCs/>
      <w:sz w:val="24"/>
      <w:szCs w:val="28"/>
    </w:rPr>
  </w:style>
  <w:style w:type="paragraph" w:styleId="afe">
    <w:name w:val="table of authorities"/>
    <w:basedOn w:val="a"/>
    <w:next w:val="a"/>
    <w:qFormat/>
    <w:pPr>
      <w:ind w:left="420"/>
    </w:pPr>
    <w:rPr>
      <w:rFonts w:ascii="Times New Roman" w:hAnsi="Times New Roman"/>
      <w:sz w:val="28"/>
      <w:szCs w:val="20"/>
    </w:rPr>
  </w:style>
  <w:style w:type="paragraph" w:styleId="aff">
    <w:name w:val="Normal Indent"/>
    <w:basedOn w:val="a"/>
    <w:link w:val="Char7"/>
    <w:qFormat/>
    <w:pPr>
      <w:ind w:firstLine="420"/>
    </w:pPr>
    <w:rPr>
      <w:rFonts w:ascii="Times New Roman" w:hAnsi="Times New Roman"/>
      <w:sz w:val="28"/>
      <w:szCs w:val="20"/>
    </w:rPr>
  </w:style>
  <w:style w:type="character" w:customStyle="1" w:styleId="Char7">
    <w:name w:val="正文缩进 Char"/>
    <w:link w:val="aff"/>
    <w:rPr>
      <w:sz w:val="28"/>
    </w:rPr>
  </w:style>
  <w:style w:type="character" w:customStyle="1" w:styleId="Char">
    <w:name w:val="题注 Char"/>
    <w:link w:val="a4"/>
    <w:rPr>
      <w:rFonts w:ascii="Calibri" w:hAnsi="Calibri"/>
      <w:b/>
      <w:bCs/>
      <w:color w:val="4F81BD"/>
      <w:sz w:val="18"/>
      <w:szCs w:val="18"/>
    </w:rPr>
  </w:style>
  <w:style w:type="paragraph" w:styleId="aff0">
    <w:name w:val="Document Map"/>
    <w:basedOn w:val="a"/>
    <w:link w:val="Char8"/>
    <w:pPr>
      <w:shd w:val="clear" w:color="auto" w:fill="000080"/>
    </w:pPr>
    <w:rPr>
      <w:rFonts w:ascii="Times New Roman" w:hAnsi="Times New Roman"/>
      <w:sz w:val="28"/>
      <w:szCs w:val="20"/>
    </w:rPr>
  </w:style>
  <w:style w:type="character" w:customStyle="1" w:styleId="aff1">
    <w:name w:val="文档结构图 字符"/>
    <w:basedOn w:val="a1"/>
    <w:uiPriority w:val="99"/>
    <w:semiHidden/>
    <w:rPr>
      <w:rFonts w:ascii="Microsoft YaHei UI" w:eastAsia="Microsoft YaHei UI" w:hAnsi="Calibri"/>
      <w:sz w:val="18"/>
      <w:szCs w:val="18"/>
    </w:rPr>
  </w:style>
  <w:style w:type="character" w:customStyle="1" w:styleId="Char8">
    <w:name w:val="文档结构图 Char"/>
    <w:link w:val="aff0"/>
    <w:rPr>
      <w:sz w:val="28"/>
      <w:shd w:val="clear" w:color="auto" w:fill="000080"/>
    </w:rPr>
  </w:style>
  <w:style w:type="character" w:customStyle="1" w:styleId="Char9">
    <w:name w:val="批注文字 Char"/>
    <w:basedOn w:val="a1"/>
    <w:rPr>
      <w:rFonts w:ascii="Times New Roman" w:eastAsia="宋体" w:hAnsi="Times New Roman" w:cs="Times New Roman"/>
      <w:sz w:val="28"/>
      <w:szCs w:val="20"/>
    </w:rPr>
  </w:style>
  <w:style w:type="paragraph" w:styleId="32">
    <w:name w:val="Body Text 3"/>
    <w:basedOn w:val="a"/>
    <w:link w:val="3Char0"/>
    <w:pPr>
      <w:spacing w:after="120"/>
    </w:pPr>
    <w:rPr>
      <w:rFonts w:ascii="Arial" w:hAnsi="Arial" w:cs="Arial"/>
      <w:b/>
      <w:bCs/>
      <w:color w:val="000000"/>
      <w:spacing w:val="8"/>
      <w:sz w:val="16"/>
      <w:szCs w:val="16"/>
    </w:rPr>
  </w:style>
  <w:style w:type="character" w:customStyle="1" w:styleId="33">
    <w:name w:val="正文文本 3 字符"/>
    <w:basedOn w:val="a1"/>
    <w:uiPriority w:val="99"/>
    <w:semiHidden/>
    <w:rPr>
      <w:rFonts w:ascii="Calibri" w:hAnsi="Calibri"/>
      <w:sz w:val="16"/>
      <w:szCs w:val="16"/>
    </w:rPr>
  </w:style>
  <w:style w:type="character" w:customStyle="1" w:styleId="3Char0">
    <w:name w:val="正文文本 3 Char"/>
    <w:basedOn w:val="a1"/>
    <w:link w:val="32"/>
    <w:rPr>
      <w:rFonts w:ascii="Arial" w:hAnsi="Arial" w:cs="Arial"/>
      <w:b/>
      <w:bCs/>
      <w:color w:val="000000"/>
      <w:spacing w:val="8"/>
      <w:sz w:val="16"/>
      <w:szCs w:val="16"/>
    </w:rPr>
  </w:style>
  <w:style w:type="character" w:customStyle="1" w:styleId="Chara">
    <w:name w:val="正文文本缩进 Char"/>
    <w:rPr>
      <w:rFonts w:ascii="仿宋_GB2312" w:eastAsia="仿宋_GB2312" w:hAnsi="Times New Roman" w:cs="Times New Roman"/>
      <w:sz w:val="30"/>
      <w:szCs w:val="20"/>
    </w:rPr>
  </w:style>
  <w:style w:type="character" w:customStyle="1" w:styleId="Charb">
    <w:name w:val="纯文本 Char"/>
    <w:rPr>
      <w:rFonts w:ascii="宋体" w:eastAsia="宋体" w:hAnsi="Courier New" w:cs="Courier New"/>
      <w:szCs w:val="21"/>
    </w:rPr>
  </w:style>
  <w:style w:type="paragraph" w:styleId="aff2">
    <w:name w:val="Date"/>
    <w:basedOn w:val="a"/>
    <w:next w:val="a"/>
    <w:link w:val="Charc"/>
    <w:rPr>
      <w:rFonts w:ascii="仿宋_GB2312" w:eastAsia="仿宋_GB2312" w:hAnsi="Times New Roman"/>
      <w:sz w:val="30"/>
      <w:szCs w:val="20"/>
    </w:rPr>
  </w:style>
  <w:style w:type="character" w:customStyle="1" w:styleId="aff3">
    <w:name w:val="日期 字符"/>
    <w:basedOn w:val="a1"/>
    <w:uiPriority w:val="99"/>
    <w:semiHidden/>
    <w:rPr>
      <w:rFonts w:ascii="Calibri" w:hAnsi="Calibri"/>
      <w:sz w:val="21"/>
      <w:szCs w:val="24"/>
    </w:rPr>
  </w:style>
  <w:style w:type="character" w:customStyle="1" w:styleId="Charc">
    <w:name w:val="日期 Char"/>
    <w:basedOn w:val="a1"/>
    <w:link w:val="aff2"/>
    <w:rPr>
      <w:rFonts w:ascii="仿宋_GB2312" w:eastAsia="仿宋_GB2312"/>
      <w:sz w:val="30"/>
    </w:rPr>
  </w:style>
  <w:style w:type="paragraph" w:styleId="24">
    <w:name w:val="Body Text Indent 2"/>
    <w:basedOn w:val="a"/>
    <w:link w:val="2Char0"/>
    <w:pPr>
      <w:spacing w:after="120" w:line="480" w:lineRule="auto"/>
      <w:ind w:left="420"/>
    </w:pPr>
    <w:rPr>
      <w:rFonts w:ascii="Times New Roman" w:hAnsi="Times New Roman"/>
    </w:rPr>
  </w:style>
  <w:style w:type="character" w:customStyle="1" w:styleId="25">
    <w:name w:val="正文文本缩进 2 字符"/>
    <w:basedOn w:val="a1"/>
    <w:uiPriority w:val="99"/>
    <w:semiHidden/>
    <w:rPr>
      <w:rFonts w:ascii="Calibri" w:hAnsi="Calibri"/>
      <w:sz w:val="21"/>
      <w:szCs w:val="24"/>
    </w:rPr>
  </w:style>
  <w:style w:type="character" w:customStyle="1" w:styleId="2Char0">
    <w:name w:val="正文文本缩进 2 Char"/>
    <w:link w:val="24"/>
    <w:rPr>
      <w:sz w:val="21"/>
      <w:szCs w:val="24"/>
    </w:rPr>
  </w:style>
  <w:style w:type="character" w:customStyle="1" w:styleId="Chard">
    <w:name w:val="批注框文本 Char"/>
    <w:uiPriority w:val="99"/>
    <w:rPr>
      <w:rFonts w:ascii="Times New Roman" w:eastAsia="宋体" w:hAnsi="Times New Roman" w:cs="Times New Roman"/>
      <w:sz w:val="18"/>
      <w:szCs w:val="18"/>
    </w:rPr>
  </w:style>
  <w:style w:type="character" w:customStyle="1" w:styleId="Chare">
    <w:name w:val="页脚 Char"/>
    <w:uiPriority w:val="99"/>
    <w:rPr>
      <w:rFonts w:ascii="Times New Roman" w:eastAsia="宋体" w:hAnsi="Times New Roman" w:cs="Times New Roman"/>
      <w:sz w:val="18"/>
      <w:szCs w:val="20"/>
    </w:rPr>
  </w:style>
  <w:style w:type="character" w:customStyle="1" w:styleId="Charf">
    <w:name w:val="页眉 Char"/>
    <w:uiPriority w:val="99"/>
    <w:rPr>
      <w:rFonts w:ascii="Times New Roman" w:eastAsia="宋体" w:hAnsi="Times New Roman" w:cs="Times New Roman"/>
      <w:sz w:val="18"/>
      <w:szCs w:val="20"/>
    </w:rPr>
  </w:style>
  <w:style w:type="character" w:customStyle="1" w:styleId="Charf0">
    <w:name w:val="副标题 Char"/>
    <w:rPr>
      <w:rFonts w:ascii="Cambria" w:eastAsia="宋体" w:hAnsi="Cambria" w:cs="Times New Roman"/>
      <w:b/>
      <w:bCs/>
      <w:sz w:val="32"/>
      <w:szCs w:val="32"/>
    </w:rPr>
  </w:style>
  <w:style w:type="paragraph" w:styleId="13">
    <w:name w:val="index 1"/>
    <w:basedOn w:val="a"/>
    <w:next w:val="a"/>
    <w:pPr>
      <w:spacing w:after="156" w:line="360" w:lineRule="exact"/>
    </w:pPr>
    <w:rPr>
      <w:rFonts w:ascii="仿宋_GB2312" w:eastAsia="仿宋_GB2312" w:hAnsi="Times New Roman"/>
      <w:sz w:val="24"/>
    </w:rPr>
  </w:style>
  <w:style w:type="character" w:customStyle="1" w:styleId="Charf1">
    <w:name w:val="标题 Char"/>
    <w:rPr>
      <w:rFonts w:ascii="Cambria" w:eastAsia="宋体" w:hAnsi="Cambria" w:cs="Times New Roman"/>
      <w:b/>
      <w:bCs/>
      <w:sz w:val="32"/>
      <w:szCs w:val="32"/>
      <w:lang w:eastAsia="en-US" w:bidi="en-US"/>
    </w:rPr>
  </w:style>
  <w:style w:type="character" w:customStyle="1" w:styleId="Charf2">
    <w:name w:val="批注主题 Char"/>
    <w:basedOn w:val="Char9"/>
    <w:rPr>
      <w:rFonts w:ascii="Times New Roman" w:eastAsia="宋体" w:hAnsi="Times New Roman" w:cs="Times New Roman"/>
      <w:b/>
      <w:bCs/>
      <w:sz w:val="28"/>
      <w:szCs w:val="20"/>
    </w:rPr>
  </w:style>
  <w:style w:type="character" w:customStyle="1" w:styleId="Charf3">
    <w:name w:val="正文首行缩进 Char"/>
    <w:basedOn w:val="Char6"/>
    <w:rPr>
      <w:rFonts w:ascii="Times New Roman" w:eastAsia="宋体" w:hAnsi="Times New Roman" w:cs="Times New Roman"/>
      <w:sz w:val="28"/>
      <w:szCs w:val="24"/>
    </w:rPr>
  </w:style>
  <w:style w:type="character" w:customStyle="1" w:styleId="2Char2">
    <w:name w:val="正文首行缩进 2 Char"/>
    <w:basedOn w:val="Chara"/>
    <w:uiPriority w:val="99"/>
    <w:rPr>
      <w:rFonts w:ascii="仿宋_GB2312" w:eastAsia="仿宋_GB2312" w:hAnsi="Times New Roman" w:cs="Times New Roman"/>
      <w:sz w:val="28"/>
      <w:szCs w:val="20"/>
    </w:rPr>
  </w:style>
  <w:style w:type="character" w:styleId="aff4">
    <w:name w:val="page number"/>
    <w:basedOn w:val="a1"/>
    <w:rPr>
      <w:rFonts w:ascii="Times New Roman" w:eastAsia="宋体" w:hAnsi="Times New Roman" w:cs="Times New Roman"/>
    </w:rPr>
  </w:style>
  <w:style w:type="character" w:customStyle="1" w:styleId="14">
    <w:name w:val="样式1 字符"/>
    <w:link w:val="15"/>
    <w:rPr>
      <w:rFonts w:ascii="Arial" w:hAnsi="Arial"/>
      <w:b/>
      <w:sz w:val="32"/>
      <w:szCs w:val="32"/>
    </w:rPr>
  </w:style>
  <w:style w:type="paragraph" w:customStyle="1" w:styleId="15">
    <w:name w:val="样式1"/>
    <w:basedOn w:val="a"/>
    <w:link w:val="14"/>
    <w:pPr>
      <w:widowControl/>
      <w:tabs>
        <w:tab w:val="left" w:pos="425"/>
      </w:tabs>
      <w:spacing w:before="340" w:after="340" w:line="360" w:lineRule="auto"/>
      <w:ind w:left="425" w:hanging="425"/>
      <w:jc w:val="left"/>
      <w:outlineLvl w:val="0"/>
    </w:pPr>
    <w:rPr>
      <w:rFonts w:ascii="Arial" w:hAnsi="Arial"/>
      <w:b/>
      <w:sz w:val="32"/>
      <w:szCs w:val="32"/>
    </w:rPr>
  </w:style>
  <w:style w:type="character" w:customStyle="1" w:styleId="26">
    <w:name w:val="样式2 字符"/>
    <w:link w:val="27"/>
    <w:rPr>
      <w:rFonts w:ascii="Arial" w:hAnsi="Arial"/>
      <w:b/>
      <w:sz w:val="32"/>
      <w:szCs w:val="32"/>
    </w:rPr>
  </w:style>
  <w:style w:type="paragraph" w:customStyle="1" w:styleId="27">
    <w:name w:val="样式2"/>
    <w:basedOn w:val="a"/>
    <w:link w:val="26"/>
    <w:pPr>
      <w:widowControl/>
      <w:tabs>
        <w:tab w:val="left" w:pos="567"/>
      </w:tabs>
      <w:spacing w:before="280" w:after="280" w:line="360" w:lineRule="auto"/>
      <w:ind w:left="425" w:hanging="425"/>
      <w:outlineLvl w:val="1"/>
    </w:pPr>
    <w:rPr>
      <w:rFonts w:ascii="Arial" w:hAnsi="Arial"/>
      <w:b/>
      <w:sz w:val="32"/>
      <w:szCs w:val="32"/>
    </w:rPr>
  </w:style>
  <w:style w:type="character" w:customStyle="1" w:styleId="34">
    <w:name w:val="样式3 字符"/>
    <w:link w:val="35"/>
    <w:rPr>
      <w:rFonts w:ascii="Arial" w:hAnsi="Arial"/>
      <w:b/>
      <w:sz w:val="32"/>
      <w:szCs w:val="32"/>
    </w:rPr>
  </w:style>
  <w:style w:type="paragraph" w:customStyle="1" w:styleId="35">
    <w:name w:val="样式3"/>
    <w:basedOn w:val="a"/>
    <w:link w:val="34"/>
    <w:pPr>
      <w:widowControl/>
      <w:tabs>
        <w:tab w:val="left" w:pos="709"/>
      </w:tabs>
      <w:spacing w:before="220" w:after="220" w:line="360" w:lineRule="auto"/>
      <w:ind w:left="709" w:hanging="425"/>
      <w:jc w:val="left"/>
      <w:outlineLvl w:val="2"/>
    </w:pPr>
    <w:rPr>
      <w:rFonts w:ascii="Arial" w:hAnsi="Arial"/>
      <w:b/>
      <w:sz w:val="32"/>
      <w:szCs w:val="32"/>
    </w:rPr>
  </w:style>
  <w:style w:type="character" w:customStyle="1" w:styleId="42">
    <w:name w:val="样式4 字符"/>
    <w:link w:val="43"/>
    <w:rPr>
      <w:rFonts w:ascii="Arial" w:hAnsi="Arial"/>
      <w:b/>
      <w:sz w:val="32"/>
      <w:szCs w:val="32"/>
    </w:rPr>
  </w:style>
  <w:style w:type="paragraph" w:customStyle="1" w:styleId="43">
    <w:name w:val="样式4"/>
    <w:basedOn w:val="a"/>
    <w:link w:val="42"/>
    <w:pPr>
      <w:widowControl/>
      <w:tabs>
        <w:tab w:val="left" w:pos="1418"/>
      </w:tabs>
      <w:spacing w:before="160" w:after="160" w:line="360" w:lineRule="auto"/>
      <w:ind w:left="1418" w:hanging="851"/>
      <w:jc w:val="left"/>
      <w:outlineLvl w:val="3"/>
    </w:pPr>
    <w:rPr>
      <w:rFonts w:ascii="Arial" w:hAnsi="Arial"/>
      <w:b/>
      <w:sz w:val="32"/>
      <w:szCs w:val="32"/>
    </w:rPr>
  </w:style>
  <w:style w:type="paragraph" w:customStyle="1" w:styleId="52">
    <w:name w:val="样式5"/>
    <w:basedOn w:val="a"/>
    <w:pPr>
      <w:widowControl/>
      <w:tabs>
        <w:tab w:val="left" w:pos="992"/>
      </w:tabs>
      <w:spacing w:before="160" w:after="160" w:line="360" w:lineRule="auto"/>
      <w:ind w:left="425" w:hanging="425"/>
      <w:jc w:val="left"/>
      <w:outlineLvl w:val="4"/>
    </w:pPr>
    <w:rPr>
      <w:rFonts w:ascii="Arial" w:hAnsi="Arial"/>
      <w:b/>
      <w:sz w:val="32"/>
      <w:szCs w:val="32"/>
    </w:rPr>
  </w:style>
  <w:style w:type="paragraph" w:customStyle="1" w:styleId="62">
    <w:name w:val="样式6"/>
    <w:basedOn w:val="a"/>
    <w:pPr>
      <w:widowControl/>
      <w:tabs>
        <w:tab w:val="left" w:pos="1134"/>
      </w:tabs>
      <w:spacing w:before="160" w:after="160" w:line="360" w:lineRule="auto"/>
      <w:ind w:left="425" w:hanging="425"/>
      <w:jc w:val="left"/>
      <w:outlineLvl w:val="5"/>
    </w:pPr>
    <w:rPr>
      <w:rFonts w:ascii="Arial" w:hAnsi="Arial"/>
      <w:b/>
      <w:sz w:val="32"/>
      <w:szCs w:val="32"/>
    </w:rPr>
  </w:style>
  <w:style w:type="paragraph" w:customStyle="1" w:styleId="72">
    <w:name w:val="样式7"/>
    <w:basedOn w:val="a"/>
    <w:pPr>
      <w:widowControl/>
      <w:tabs>
        <w:tab w:val="left" w:pos="1276"/>
      </w:tabs>
      <w:spacing w:before="160" w:after="160" w:line="360" w:lineRule="auto"/>
      <w:ind w:left="425" w:hanging="425"/>
      <w:jc w:val="left"/>
      <w:outlineLvl w:val="6"/>
    </w:pPr>
    <w:rPr>
      <w:rFonts w:ascii="Arial" w:hAnsi="Arial"/>
      <w:b/>
      <w:sz w:val="32"/>
      <w:szCs w:val="32"/>
    </w:rPr>
  </w:style>
  <w:style w:type="paragraph" w:customStyle="1" w:styleId="81">
    <w:name w:val="样式8"/>
    <w:basedOn w:val="a"/>
    <w:pPr>
      <w:widowControl/>
      <w:tabs>
        <w:tab w:val="left" w:pos="1418"/>
      </w:tabs>
      <w:spacing w:before="160" w:after="160" w:line="360" w:lineRule="auto"/>
      <w:ind w:left="425" w:hanging="425"/>
      <w:jc w:val="left"/>
      <w:outlineLvl w:val="7"/>
    </w:pPr>
    <w:rPr>
      <w:rFonts w:ascii="Arial" w:hAnsi="Arial"/>
      <w:b/>
      <w:sz w:val="32"/>
      <w:szCs w:val="32"/>
    </w:rPr>
  </w:style>
  <w:style w:type="paragraph" w:customStyle="1" w:styleId="91">
    <w:name w:val="样式9"/>
    <w:basedOn w:val="a"/>
    <w:pPr>
      <w:widowControl/>
      <w:tabs>
        <w:tab w:val="left" w:pos="1559"/>
      </w:tabs>
      <w:spacing w:before="160" w:after="160" w:line="360" w:lineRule="auto"/>
      <w:ind w:left="425" w:hanging="425"/>
      <w:jc w:val="left"/>
      <w:outlineLvl w:val="8"/>
    </w:pPr>
    <w:rPr>
      <w:rFonts w:ascii="Arial" w:hAnsi="Arial"/>
      <w:b/>
      <w:sz w:val="32"/>
      <w:szCs w:val="32"/>
    </w:rPr>
  </w:style>
  <w:style w:type="paragraph" w:customStyle="1" w:styleId="p0">
    <w:name w:val="p0"/>
    <w:basedOn w:val="a"/>
    <w:pPr>
      <w:widowControl/>
    </w:pPr>
    <w:rPr>
      <w:rFonts w:ascii="Times New Roman" w:hAnsi="Times New Roman"/>
      <w:szCs w:val="21"/>
    </w:rPr>
  </w:style>
  <w:style w:type="paragraph" w:customStyle="1" w:styleId="aff5">
    <w:name w:val="普通正文"/>
    <w:basedOn w:val="a"/>
    <w:qFormat/>
    <w:pPr>
      <w:spacing w:before="120" w:after="120" w:line="360" w:lineRule="auto"/>
      <w:ind w:firstLine="480"/>
      <w:jc w:val="left"/>
    </w:pPr>
    <w:rPr>
      <w:rFonts w:ascii="Arial" w:hAnsi="Arial"/>
      <w:sz w:val="24"/>
    </w:rPr>
  </w:style>
  <w:style w:type="character" w:customStyle="1" w:styleId="PlainTextCharChar">
    <w:name w:val="Plain Text Char Char"/>
    <w:link w:val="16"/>
    <w:rPr>
      <w:rFonts w:ascii="宋体" w:eastAsia="楷体_GB2312" w:hAnsi="Courier New"/>
      <w:sz w:val="26"/>
    </w:rPr>
  </w:style>
  <w:style w:type="paragraph" w:customStyle="1" w:styleId="16">
    <w:name w:val="纯文本1"/>
    <w:basedOn w:val="a"/>
    <w:link w:val="PlainTextCharChar"/>
    <w:pPr>
      <w:widowControl/>
      <w:jc w:val="left"/>
    </w:pPr>
    <w:rPr>
      <w:rFonts w:ascii="宋体" w:eastAsia="楷体_GB2312" w:hAnsi="Courier New"/>
      <w:sz w:val="26"/>
      <w:szCs w:val="20"/>
    </w:rPr>
  </w:style>
  <w:style w:type="paragraph" w:customStyle="1" w:styleId="Charf4">
    <w:name w:val="Char"/>
    <w:basedOn w:val="a"/>
    <w:pPr>
      <w:tabs>
        <w:tab w:val="left" w:pos="360"/>
      </w:tabs>
      <w:ind w:firstLine="200"/>
    </w:pPr>
    <w:rPr>
      <w:rFonts w:ascii="Times New Roman" w:hAnsi="Times New Roman"/>
      <w:sz w:val="28"/>
      <w:szCs w:val="30"/>
    </w:rPr>
  </w:style>
  <w:style w:type="character" w:customStyle="1" w:styleId="H3Char">
    <w:name w:val="H3 Char"/>
    <w:rPr>
      <w:rFonts w:ascii="Times New Roman" w:eastAsia="宋体" w:hAnsi="Times New Roman" w:cs="Times New Roman"/>
      <w:b/>
      <w:bCs/>
      <w:sz w:val="32"/>
      <w:szCs w:val="32"/>
      <w:lang w:val="en-US" w:eastAsia="zh-CN" w:bidi="ar-SA"/>
    </w:rPr>
  </w:style>
  <w:style w:type="character" w:customStyle="1" w:styleId="150">
    <w:name w:val="15"/>
    <w:rPr>
      <w:rFonts w:ascii="Times New Roman" w:eastAsia="宋体" w:hAnsi="Times New Roman" w:cs="Times New Roman" w:hint="default"/>
      <w:b/>
      <w:bCs/>
      <w:sz w:val="20"/>
      <w:szCs w:val="20"/>
    </w:rPr>
  </w:style>
  <w:style w:type="character" w:customStyle="1" w:styleId="Charf5">
    <w:name w:val="*正文 Char"/>
    <w:link w:val="aff6"/>
    <w:rPr>
      <w:rFonts w:ascii="宋体" w:hAnsi="宋体"/>
      <w:szCs w:val="24"/>
    </w:rPr>
  </w:style>
  <w:style w:type="paragraph" w:customStyle="1" w:styleId="aff6">
    <w:name w:val="*正文"/>
    <w:basedOn w:val="a"/>
    <w:link w:val="Charf5"/>
    <w:pPr>
      <w:spacing w:line="360" w:lineRule="auto"/>
      <w:ind w:firstLine="200"/>
    </w:pPr>
    <w:rPr>
      <w:rFonts w:ascii="宋体" w:hAnsi="宋体"/>
      <w:sz w:val="20"/>
    </w:rPr>
  </w:style>
  <w:style w:type="paragraph" w:customStyle="1" w:styleId="CharCharCharCharCharCharCharCharCharChar">
    <w:name w:val="Char Char Char Char Char Char Char Char Char Char"/>
    <w:basedOn w:val="a"/>
    <w:pPr>
      <w:widowControl/>
      <w:spacing w:after="160" w:line="240" w:lineRule="exact"/>
      <w:jc w:val="left"/>
    </w:pPr>
    <w:rPr>
      <w:rFonts w:ascii="Times New Roman" w:hAnsi="Times New Roman"/>
    </w:rPr>
  </w:style>
  <w:style w:type="paragraph" w:customStyle="1" w:styleId="ParaCharCharCharCharCharCharChar">
    <w:name w:val="默认段落字体 Para Char Char Char Char Char Char Char"/>
    <w:basedOn w:val="a"/>
    <w:pPr>
      <w:spacing w:line="360" w:lineRule="auto"/>
    </w:pPr>
    <w:rPr>
      <w:rFonts w:ascii="Tahoma" w:hAnsi="Tahoma"/>
      <w:sz w:val="24"/>
      <w:szCs w:val="20"/>
    </w:rPr>
  </w:style>
  <w:style w:type="paragraph" w:customStyle="1" w:styleId="aff7">
    <w:name w:val="省厅正文"/>
    <w:basedOn w:val="a"/>
    <w:pPr>
      <w:spacing w:line="336" w:lineRule="auto"/>
      <w:ind w:firstLine="640"/>
    </w:pPr>
    <w:rPr>
      <w:rFonts w:ascii="Times New Roman" w:eastAsia="仿宋_GB2312" w:hAnsi="Times New Roman"/>
      <w:sz w:val="32"/>
      <w:szCs w:val="32"/>
    </w:rPr>
  </w:style>
  <w:style w:type="paragraph" w:customStyle="1" w:styleId="font6">
    <w:name w:val="font6"/>
    <w:basedOn w:val="a"/>
    <w:pPr>
      <w:widowControl/>
      <w:spacing w:before="100" w:beforeAutospacing="1" w:after="100" w:afterAutospacing="1"/>
      <w:jc w:val="left"/>
    </w:pPr>
    <w:rPr>
      <w:rFonts w:ascii="宋体" w:hAnsi="宋体" w:hint="eastAsia"/>
      <w:sz w:val="28"/>
      <w:szCs w:val="28"/>
      <w:u w:val="single"/>
    </w:rPr>
  </w:style>
  <w:style w:type="paragraph" w:customStyle="1" w:styleId="Char1CharCharChar">
    <w:name w:val="Char1 Char Char Char"/>
    <w:basedOn w:val="a"/>
    <w:rPr>
      <w:rFonts w:ascii="Tahoma" w:hAnsi="Tahoma"/>
      <w:sz w:val="30"/>
      <w:szCs w:val="30"/>
    </w:rPr>
  </w:style>
  <w:style w:type="paragraph" w:customStyle="1" w:styleId="aff8">
    <w:name w:val="附件正文"/>
    <w:basedOn w:val="a"/>
    <w:pPr>
      <w:spacing w:line="500" w:lineRule="exact"/>
      <w:ind w:firstLine="540"/>
    </w:pPr>
    <w:rPr>
      <w:rFonts w:ascii="Times New Roman" w:hAnsi="Times New Roman"/>
      <w:sz w:val="24"/>
      <w:szCs w:val="20"/>
    </w:rPr>
  </w:style>
  <w:style w:type="paragraph" w:customStyle="1" w:styleId="aff9">
    <w:name w:val="段"/>
    <w:pPr>
      <w:ind w:firstLine="200"/>
      <w:jc w:val="both"/>
    </w:pPr>
    <w:rPr>
      <w:rFonts w:ascii="宋体"/>
      <w:sz w:val="21"/>
    </w:rPr>
  </w:style>
  <w:style w:type="paragraph" w:customStyle="1" w:styleId="ParaCharCharChar1Char">
    <w:name w:val="默认段落字体 Para Char Char Char1 Char"/>
    <w:basedOn w:val="a"/>
    <w:pPr>
      <w:spacing w:line="360" w:lineRule="auto"/>
      <w:ind w:left="420" w:firstLine="420"/>
    </w:pPr>
    <w:rPr>
      <w:rFonts w:ascii="Times New Roman" w:hAnsi="Times New Roman"/>
      <w:sz w:val="24"/>
      <w:szCs w:val="21"/>
    </w:rPr>
  </w:style>
  <w:style w:type="paragraph" w:customStyle="1" w:styleId="CharChar1Char">
    <w:name w:val="Char Char1 Char"/>
    <w:basedOn w:val="a"/>
    <w:pPr>
      <w:widowControl/>
      <w:spacing w:after="160" w:line="240" w:lineRule="exact"/>
      <w:jc w:val="left"/>
    </w:pPr>
    <w:rPr>
      <w:rFonts w:ascii="Times New Roman" w:hAnsi="Times New Roman"/>
      <w:szCs w:val="20"/>
    </w:rPr>
  </w:style>
  <w:style w:type="paragraph" w:customStyle="1" w:styleId="17">
    <w:name w:val="列表1）"/>
    <w:basedOn w:val="aff"/>
    <w:pPr>
      <w:spacing w:before="10" w:line="360" w:lineRule="auto"/>
      <w:ind w:firstLine="540"/>
    </w:pPr>
    <w:rPr>
      <w:rFonts w:ascii="Verdana" w:hAnsi="Verdana"/>
      <w:sz w:val="24"/>
      <w:szCs w:val="24"/>
    </w:rPr>
  </w:style>
  <w:style w:type="paragraph" w:customStyle="1" w:styleId="36">
    <w:name w:val="省厅标题3"/>
    <w:basedOn w:val="a"/>
    <w:pPr>
      <w:spacing w:line="336" w:lineRule="auto"/>
      <w:ind w:firstLine="640"/>
      <w:outlineLvl w:val="2"/>
    </w:pPr>
    <w:rPr>
      <w:rFonts w:ascii="Times New Roman" w:eastAsia="仿宋_GB2312" w:hAnsi="Times New Roman"/>
      <w:sz w:val="32"/>
      <w:szCs w:val="32"/>
    </w:rPr>
  </w:style>
  <w:style w:type="paragraph" w:customStyle="1" w:styleId="CharCharCharChar">
    <w:name w:val="Char Char Char Char"/>
    <w:basedOn w:val="aff0"/>
    <w:pPr>
      <w:spacing w:line="360" w:lineRule="auto"/>
    </w:pPr>
    <w:rPr>
      <w:rFonts w:ascii="Tahoma" w:hAnsi="Tahoma"/>
      <w:sz w:val="24"/>
      <w:szCs w:val="24"/>
    </w:rPr>
  </w:style>
  <w:style w:type="paragraph" w:customStyle="1" w:styleId="18">
    <w:name w:val="普通(网站)1"/>
    <w:basedOn w:val="a"/>
    <w:pPr>
      <w:widowControl/>
      <w:jc w:val="left"/>
    </w:pPr>
    <w:rPr>
      <w:rFonts w:ascii="ˎ̥" w:hAnsi="ˎ̥" w:cs="宋体"/>
      <w:color w:val="000000"/>
      <w:sz w:val="13"/>
      <w:szCs w:val="13"/>
    </w:rPr>
  </w:style>
  <w:style w:type="paragraph" w:customStyle="1" w:styleId="Style24">
    <w:name w:val="_Style 24"/>
    <w:basedOn w:val="a"/>
    <w:pPr>
      <w:widowControl/>
      <w:spacing w:after="160" w:line="240" w:lineRule="exact"/>
      <w:jc w:val="left"/>
    </w:pPr>
    <w:rPr>
      <w:rFonts w:ascii="Times New Roman" w:hAnsi="Times New Roman"/>
      <w:szCs w:val="20"/>
    </w:rPr>
  </w:style>
  <w:style w:type="paragraph" w:customStyle="1" w:styleId="Charf6">
    <w:name w:val="Char"/>
    <w:basedOn w:val="a"/>
    <w:rPr>
      <w:rFonts w:ascii="Times New Roman" w:hAnsi="Times New Roman"/>
    </w:rPr>
  </w:style>
  <w:style w:type="paragraph" w:customStyle="1" w:styleId="19">
    <w:name w:val="列出段落1"/>
    <w:basedOn w:val="a"/>
    <w:pPr>
      <w:ind w:firstLine="420"/>
    </w:pPr>
    <w:rPr>
      <w:szCs w:val="22"/>
    </w:rPr>
  </w:style>
  <w:style w:type="paragraph" w:customStyle="1" w:styleId="1a">
    <w:name w:val="1"/>
    <w:basedOn w:val="a"/>
    <w:next w:val="a7"/>
    <w:pPr>
      <w:spacing w:line="360" w:lineRule="atLeast"/>
      <w:ind w:firstLine="420"/>
    </w:pPr>
    <w:rPr>
      <w:rFonts w:ascii="方正书宋简体" w:eastAsia="方正书宋简体" w:hAnsi="华文中宋" w:hint="eastAsia"/>
      <w:szCs w:val="20"/>
    </w:rPr>
  </w:style>
  <w:style w:type="paragraph" w:customStyle="1" w:styleId="192192">
    <w:name w:val="样式 样式 正文内容 + 首行缩进:  1.92 字符 + 首行缩进:  1.92 字符"/>
    <w:basedOn w:val="a"/>
    <w:pPr>
      <w:spacing w:before="100" w:beforeAutospacing="1" w:after="100" w:afterAutospacing="1" w:line="360" w:lineRule="auto"/>
      <w:ind w:firstLine="192"/>
    </w:pPr>
    <w:rPr>
      <w:rFonts w:ascii="Times New Roman" w:hAnsi="Times New Roman"/>
      <w:sz w:val="24"/>
      <w:szCs w:val="20"/>
    </w:rPr>
  </w:style>
  <w:style w:type="character" w:customStyle="1" w:styleId="CharChar11">
    <w:name w:val="Char Char11"/>
    <w:rPr>
      <w:rFonts w:ascii="Arial" w:eastAsia="宋体" w:hAnsi="Arial" w:cs="Times New Roman"/>
      <w:b/>
      <w:bCs/>
      <w:sz w:val="24"/>
      <w:szCs w:val="32"/>
    </w:rPr>
  </w:style>
  <w:style w:type="character" w:customStyle="1" w:styleId="CharChar8">
    <w:name w:val="Char Char8"/>
    <w:rPr>
      <w:rFonts w:ascii="Times New Roman" w:eastAsia="宋体" w:hAnsi="Times New Roman" w:cs="Times New Roman"/>
      <w:sz w:val="28"/>
      <w:lang w:val="en-US" w:eastAsia="zh-CN" w:bidi="ar-SA"/>
    </w:rPr>
  </w:style>
  <w:style w:type="character" w:customStyle="1" w:styleId="CharChar5">
    <w:name w:val="Char Char5"/>
    <w:rPr>
      <w:rFonts w:ascii="宋体" w:eastAsia="宋体" w:hAnsi="Courier New" w:cs="Courier New"/>
      <w:sz w:val="21"/>
      <w:szCs w:val="21"/>
      <w:lang w:val="en-US" w:eastAsia="zh-CN" w:bidi="ar-SA"/>
    </w:rPr>
  </w:style>
  <w:style w:type="paragraph" w:customStyle="1" w:styleId="Style10">
    <w:name w:val="_Style 10"/>
    <w:basedOn w:val="a"/>
    <w:pPr>
      <w:spacing w:line="360" w:lineRule="auto"/>
    </w:pPr>
    <w:rPr>
      <w:rFonts w:ascii="Times New Roman" w:hAnsi="Times New Roman"/>
      <w:sz w:val="28"/>
      <w:szCs w:val="20"/>
    </w:rPr>
  </w:style>
  <w:style w:type="paragraph" w:customStyle="1" w:styleId="Body1">
    <w:name w:val="Body 1"/>
    <w:pPr>
      <w:outlineLvl w:val="0"/>
    </w:pPr>
    <w:rPr>
      <w:rFonts w:ascii="Helvetica" w:eastAsia="Arial Unicode MS" w:hAnsi="Helvetica"/>
      <w:b/>
      <w:color w:val="000000"/>
    </w:rPr>
  </w:style>
  <w:style w:type="paragraph" w:customStyle="1" w:styleId="1b">
    <w:name w:val="列表段落1"/>
    <w:basedOn w:val="a"/>
    <w:pPr>
      <w:ind w:firstLine="420"/>
    </w:pPr>
    <w:rPr>
      <w:rFonts w:ascii="Times New Roman" w:hAnsi="Times New Roman"/>
      <w:szCs w:val="21"/>
    </w:rPr>
  </w:style>
  <w:style w:type="character" w:customStyle="1" w:styleId="font11">
    <w:name w:val="font11"/>
    <w:rPr>
      <w:rFonts w:ascii="宋体" w:eastAsia="宋体" w:hAnsi="宋体" w:cs="Times New Roman" w:hint="eastAsia"/>
      <w:b w:val="0"/>
      <w:bCs w:val="0"/>
      <w:i w:val="0"/>
      <w:iCs w:val="0"/>
      <w:color w:val="000000"/>
      <w:sz w:val="24"/>
      <w:szCs w:val="24"/>
      <w:u w:val="none"/>
    </w:rPr>
  </w:style>
  <w:style w:type="character" w:customStyle="1" w:styleId="font01">
    <w:name w:val="font01"/>
    <w:rPr>
      <w:rFonts w:ascii="Times New Roman" w:eastAsia="宋体" w:hAnsi="Times New Roman" w:cs="Times New Roman" w:hint="default"/>
      <w:b w:val="0"/>
      <w:bCs w:val="0"/>
      <w:i w:val="0"/>
      <w:iCs w:val="0"/>
      <w:color w:val="000000"/>
      <w:sz w:val="24"/>
      <w:szCs w:val="24"/>
      <w:u w:val="none"/>
    </w:rPr>
  </w:style>
  <w:style w:type="character" w:customStyle="1" w:styleId="font21">
    <w:name w:val="font21"/>
    <w:rPr>
      <w:rFonts w:ascii="宋体" w:eastAsia="宋体" w:hAnsi="宋体" w:cs="Times New Roman" w:hint="eastAsia"/>
      <w:b/>
      <w:bCs/>
      <w:i w:val="0"/>
      <w:iCs w:val="0"/>
      <w:color w:val="000000"/>
      <w:sz w:val="24"/>
      <w:szCs w:val="24"/>
      <w:u w:val="none"/>
    </w:rPr>
  </w:style>
  <w:style w:type="paragraph" w:customStyle="1" w:styleId="28">
    <w:name w:val="纯文本2"/>
    <w:basedOn w:val="a"/>
    <w:rPr>
      <w:rFonts w:ascii="宋体" w:eastAsia="楷体_GB2312" w:hAnsi="Courier New" w:hint="eastAsia"/>
      <w:sz w:val="28"/>
      <w:szCs w:val="20"/>
    </w:rPr>
  </w:style>
  <w:style w:type="character" w:customStyle="1" w:styleId="160">
    <w:name w:val="16"/>
    <w:rPr>
      <w:rFonts w:ascii="宋体" w:eastAsia="宋体" w:hAnsi="宋体" w:cs="Times New Roman" w:hint="eastAsia"/>
      <w:b/>
      <w:bCs/>
      <w:color w:val="000000"/>
      <w:sz w:val="22"/>
      <w:szCs w:val="22"/>
    </w:rPr>
  </w:style>
  <w:style w:type="character" w:customStyle="1" w:styleId="Char18">
    <w:name w:val="正文缩进 Char1"/>
    <w:rPr>
      <w:rFonts w:ascii="Times New Roman" w:eastAsia="宋体" w:hAnsi="Times New Roman" w:cs="Times New Roman"/>
      <w:sz w:val="28"/>
      <w:lang w:val="en-US" w:eastAsia="zh-CN" w:bidi="ar-SA"/>
    </w:rPr>
  </w:style>
  <w:style w:type="paragraph" w:customStyle="1" w:styleId="affa">
    <w:name w:val="首行缩进"/>
    <w:basedOn w:val="a"/>
    <w:qFormat/>
    <w:pPr>
      <w:spacing w:line="360" w:lineRule="auto"/>
      <w:ind w:firstLine="420"/>
    </w:pPr>
    <w:rPr>
      <w:rFonts w:ascii="Times New Roman" w:hAnsi="Times New Roman"/>
      <w:szCs w:val="20"/>
    </w:rPr>
  </w:style>
  <w:style w:type="character" w:customStyle="1" w:styleId="NormalCharacter">
    <w:name w:val="NormalCharacter"/>
    <w:qFormat/>
    <w:rPr>
      <w:rFonts w:ascii="Times New Roman" w:eastAsia="宋体" w:hAnsi="Times New Roman" w:cs="Times New Roman"/>
    </w:rPr>
  </w:style>
  <w:style w:type="character" w:customStyle="1" w:styleId="1CharChar">
    <w:name w:val="标题 1 Char Char"/>
    <w:rPr>
      <w:rFonts w:ascii="Times New Roman" w:eastAsia="宋体" w:hAnsi="Times New Roman" w:cs="Times New Roman"/>
      <w:b/>
      <w:spacing w:val="-2"/>
      <w:sz w:val="24"/>
      <w:lang w:val="en-US" w:eastAsia="zh-CN" w:bidi="ar-SA"/>
    </w:rPr>
  </w:style>
  <w:style w:type="character" w:customStyle="1" w:styleId="SubtitleChar1">
    <w:name w:val="Subtitle Char1"/>
    <w:rPr>
      <w:rFonts w:ascii="Cambria" w:eastAsia="宋体" w:hAnsi="Cambria" w:cs="Times New Roman"/>
      <w:b/>
      <w:bCs/>
      <w:sz w:val="32"/>
      <w:szCs w:val="32"/>
    </w:rPr>
  </w:style>
  <w:style w:type="paragraph" w:customStyle="1" w:styleId="pa-23">
    <w:name w:val="pa-23"/>
    <w:pPr>
      <w:spacing w:line="280" w:lineRule="atLeast"/>
    </w:pPr>
    <w:rPr>
      <w:rFonts w:ascii="宋体" w:hAnsi="宋体" w:cs="宋体"/>
      <w:sz w:val="24"/>
      <w:szCs w:val="24"/>
    </w:rPr>
  </w:style>
  <w:style w:type="paragraph" w:customStyle="1" w:styleId="affb">
    <w:name w:val="正"/>
    <w:basedOn w:val="a"/>
    <w:pPr>
      <w:spacing w:line="360" w:lineRule="auto"/>
      <w:ind w:left="360" w:hanging="360"/>
    </w:pPr>
    <w:rPr>
      <w:rFonts w:ascii="Times New Roman" w:hAnsi="Times New Roman"/>
      <w:sz w:val="24"/>
    </w:rPr>
  </w:style>
  <w:style w:type="paragraph" w:customStyle="1" w:styleId="CharChar7Char">
    <w:name w:val="Char Char7 Char"/>
    <w:basedOn w:val="a"/>
    <w:pPr>
      <w:tabs>
        <w:tab w:val="left" w:pos="425"/>
      </w:tabs>
      <w:ind w:left="420" w:firstLine="270"/>
    </w:pPr>
    <w:rPr>
      <w:rFonts w:ascii="Times New Roman" w:hAnsi="Times New Roman"/>
      <w:szCs w:val="20"/>
    </w:rPr>
  </w:style>
  <w:style w:type="character" w:customStyle="1" w:styleId="Char19">
    <w:name w:val="副标题 Char1"/>
    <w:rPr>
      <w:rFonts w:ascii="Cambria" w:eastAsia="宋体" w:hAnsi="Cambria" w:cs="Times New Roman"/>
      <w:b/>
      <w:bCs/>
      <w:sz w:val="32"/>
      <w:szCs w:val="32"/>
    </w:rPr>
  </w:style>
  <w:style w:type="paragraph" w:customStyle="1" w:styleId="CharChar1CharCharCharCharCharCharChar1">
    <w:name w:val="Char Char1 Char Char Char Char Char Char Char1"/>
    <w:basedOn w:val="a"/>
    <w:rPr>
      <w:rFonts w:ascii="Times New Roman" w:hAnsi="Times New Roman"/>
      <w:szCs w:val="20"/>
    </w:rPr>
  </w:style>
  <w:style w:type="paragraph" w:customStyle="1" w:styleId="CharChar7Char1">
    <w:name w:val="Char Char7 Char1"/>
    <w:basedOn w:val="a"/>
    <w:pPr>
      <w:tabs>
        <w:tab w:val="left" w:pos="425"/>
      </w:tabs>
      <w:ind w:left="420" w:firstLine="270"/>
    </w:pPr>
    <w:rPr>
      <w:rFonts w:ascii="Times New Roman" w:hAnsi="Times New Roman"/>
      <w:szCs w:val="20"/>
    </w:rPr>
  </w:style>
  <w:style w:type="paragraph" w:customStyle="1" w:styleId="ParaCharCharCharChar">
    <w:name w:val="默认段落字体 Para Char Char Char Char"/>
    <w:basedOn w:val="a"/>
    <w:rPr>
      <w:rFonts w:ascii="Times New Roman" w:hAnsi="Times New Roman"/>
      <w:szCs w:val="20"/>
    </w:rPr>
  </w:style>
  <w:style w:type="paragraph" w:customStyle="1" w:styleId="1c">
    <w:name w:val="无间隔1"/>
    <w:pPr>
      <w:widowControl w:val="0"/>
      <w:jc w:val="both"/>
    </w:pPr>
    <w:rPr>
      <w:rFonts w:ascii="Calibri" w:hAnsi="Calibri"/>
      <w:sz w:val="21"/>
      <w:szCs w:val="22"/>
    </w:rPr>
  </w:style>
  <w:style w:type="paragraph" w:customStyle="1" w:styleId="CharChar1CharCharCharCharCharCharChar">
    <w:name w:val="Char Char1 Char Char Char Char Char Char Char"/>
    <w:basedOn w:val="a"/>
    <w:rPr>
      <w:rFonts w:ascii="Times New Roman" w:hAnsi="Times New Roman"/>
      <w:szCs w:val="20"/>
    </w:rPr>
  </w:style>
  <w:style w:type="character" w:customStyle="1" w:styleId="font41">
    <w:name w:val="font41"/>
    <w:rPr>
      <w:rFonts w:ascii="宋体" w:eastAsia="宋体" w:hAnsi="宋体" w:cs="宋体" w:hint="eastAsia"/>
      <w:color w:val="000000"/>
      <w:sz w:val="16"/>
      <w:szCs w:val="16"/>
      <w:u w:val="none"/>
    </w:rPr>
  </w:style>
  <w:style w:type="paragraph" w:customStyle="1" w:styleId="1d">
    <w:name w:val="正文1"/>
    <w:rPr>
      <w:rFonts w:eastAsia="Times New Roman"/>
      <w:sz w:val="24"/>
      <w:szCs w:val="24"/>
    </w:rPr>
  </w:style>
  <w:style w:type="character" w:customStyle="1" w:styleId="font51">
    <w:name w:val="font51"/>
    <w:qFormat/>
    <w:rPr>
      <w:rFonts w:ascii="宋体" w:eastAsia="宋体" w:hAnsi="宋体" w:cs="宋体" w:hint="eastAsia"/>
      <w:color w:val="000000"/>
      <w:sz w:val="21"/>
      <w:szCs w:val="21"/>
      <w:u w:val="none"/>
    </w:rPr>
  </w:style>
  <w:style w:type="paragraph" w:customStyle="1" w:styleId="TableParagraph">
    <w:name w:val="Table Paragraph"/>
    <w:basedOn w:val="a"/>
    <w:rPr>
      <w:rFonts w:ascii="Times New Roman" w:hAnsi="Times New Roman"/>
      <w:szCs w:val="20"/>
    </w:rPr>
  </w:style>
  <w:style w:type="paragraph" w:customStyle="1" w:styleId="BodyText">
    <w:name w:val="BodyText"/>
    <w:basedOn w:val="a"/>
    <w:link w:val="UserStyle4"/>
    <w:pPr>
      <w:widowControl/>
      <w:spacing w:after="120"/>
    </w:pPr>
    <w:rPr>
      <w:rFonts w:ascii="Times New Roman" w:hAnsi="Times New Roman"/>
      <w:szCs w:val="20"/>
    </w:rPr>
  </w:style>
  <w:style w:type="character" w:customStyle="1" w:styleId="UserStyle4">
    <w:name w:val="UserStyle_4"/>
    <w:link w:val="BodyText"/>
    <w:rPr>
      <w:sz w:val="21"/>
    </w:rPr>
  </w:style>
  <w:style w:type="paragraph" w:customStyle="1" w:styleId="Normal3">
    <w:name w:val="Normal_3"/>
    <w:rPr>
      <w:rFonts w:eastAsia="Times New Roman"/>
      <w:sz w:val="24"/>
      <w:szCs w:val="24"/>
    </w:rPr>
  </w:style>
  <w:style w:type="paragraph" w:customStyle="1" w:styleId="44">
    <w:name w:val="列出段落4"/>
    <w:basedOn w:val="a"/>
    <w:pPr>
      <w:ind w:firstLine="420"/>
    </w:pPr>
  </w:style>
  <w:style w:type="paragraph" w:customStyle="1" w:styleId="100">
    <w:name w:val="样式10"/>
    <w:basedOn w:val="a"/>
    <w:link w:val="101"/>
    <w:pPr>
      <w:ind w:firstLine="560"/>
    </w:pPr>
    <w:rPr>
      <w:rFonts w:ascii="华文仿宋" w:eastAsia="华文仿宋" w:hAnsi="华文仿宋"/>
      <w:sz w:val="28"/>
      <w:szCs w:val="28"/>
    </w:rPr>
  </w:style>
  <w:style w:type="character" w:customStyle="1" w:styleId="101">
    <w:name w:val="样式10 字符"/>
    <w:link w:val="100"/>
    <w:rPr>
      <w:rFonts w:ascii="华文仿宋" w:eastAsia="华文仿宋" w:hAnsi="华文仿宋"/>
      <w:sz w:val="28"/>
      <w:szCs w:val="28"/>
    </w:rPr>
  </w:style>
  <w:style w:type="paragraph" w:customStyle="1" w:styleId="Style9">
    <w:name w:val="_Style 9"/>
    <w:basedOn w:val="a0"/>
    <w:next w:val="af3"/>
    <w:pPr>
      <w:ind w:firstLine="420"/>
    </w:pPr>
    <w:rPr>
      <w:sz w:val="28"/>
    </w:rPr>
  </w:style>
  <w:style w:type="character" w:customStyle="1" w:styleId="0Char">
    <w:name w:val="样式 首行缩进:  0 字符 Char"/>
    <w:link w:val="0"/>
    <w:rPr>
      <w:sz w:val="24"/>
    </w:rPr>
  </w:style>
  <w:style w:type="paragraph" w:customStyle="1" w:styleId="0">
    <w:name w:val="样式 首行缩进:  0 字符"/>
    <w:basedOn w:val="a"/>
    <w:link w:val="0Char"/>
    <w:pPr>
      <w:spacing w:line="360" w:lineRule="auto"/>
      <w:ind w:firstLine="200"/>
    </w:pPr>
    <w:rPr>
      <w:rFonts w:ascii="Times New Roman" w:hAnsi="Times New Roman"/>
      <w:sz w:val="24"/>
      <w:szCs w:val="20"/>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4"/>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sz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rPr>
  </w:style>
  <w:style w:type="character" w:customStyle="1" w:styleId="Char1a">
    <w:name w:val="纯文本 Char1"/>
    <w:rPr>
      <w:rFonts w:ascii="宋体" w:eastAsia="宋体" w:hAnsi="Courier New" w:cs="Courier New"/>
      <w:sz w:val="21"/>
      <w:szCs w:val="21"/>
      <w:lang w:val="en-US" w:eastAsia="zh-CN" w:bidi="ar-SA"/>
    </w:rPr>
  </w:style>
  <w:style w:type="paragraph" w:customStyle="1" w:styleId="Style3">
    <w:name w:val="_Style 3"/>
    <w:basedOn w:val="a"/>
    <w:qFormat/>
    <w:rPr>
      <w:szCs w:val="21"/>
    </w:rPr>
  </w:style>
  <w:style w:type="character" w:customStyle="1" w:styleId="grame">
    <w:name w:val="grame"/>
    <w:basedOn w:val="a1"/>
    <w:rPr>
      <w:rFonts w:ascii="Times New Roman" w:eastAsia="宋体" w:hAnsi="Times New Roman" w:cs="Times New Roman"/>
    </w:rPr>
  </w:style>
  <w:style w:type="paragraph" w:customStyle="1" w:styleId="1e">
    <w:name w:val="纯文本1"/>
    <w:basedOn w:val="a"/>
    <w:pPr>
      <w:widowControl/>
      <w:jc w:val="left"/>
    </w:pPr>
    <w:rPr>
      <w:rFonts w:ascii="宋体" w:eastAsia="楷体_GB2312" w:hAnsi="Courier New"/>
      <w:sz w:val="26"/>
      <w:szCs w:val="22"/>
    </w:rPr>
  </w:style>
  <w:style w:type="paragraph" w:customStyle="1" w:styleId="CharCharCharCharCharCharCharCharCharChar0">
    <w:name w:val="Char Char Char Char Char Char Char Char Char Char"/>
    <w:basedOn w:val="a"/>
    <w:pPr>
      <w:widowControl/>
      <w:spacing w:after="160" w:line="240" w:lineRule="exact"/>
      <w:jc w:val="left"/>
    </w:pPr>
    <w:rPr>
      <w:rFonts w:ascii="Times New Roman" w:hAnsi="Times New Roman"/>
    </w:rPr>
  </w:style>
  <w:style w:type="paragraph" w:customStyle="1" w:styleId="CharChar1Char0">
    <w:name w:val="Char Char1 Char"/>
    <w:basedOn w:val="a"/>
    <w:pPr>
      <w:widowControl/>
      <w:spacing w:after="160" w:line="240" w:lineRule="exact"/>
      <w:jc w:val="left"/>
    </w:pPr>
    <w:rPr>
      <w:rFonts w:ascii="Times New Roman" w:hAnsi="Times New Roman"/>
      <w:szCs w:val="20"/>
    </w:rPr>
  </w:style>
  <w:style w:type="paragraph" w:customStyle="1" w:styleId="1f">
    <w:name w:val="普通(网站)1"/>
    <w:basedOn w:val="a"/>
    <w:uiPriority w:val="99"/>
    <w:qFormat/>
    <w:pPr>
      <w:widowControl/>
      <w:jc w:val="left"/>
    </w:pPr>
    <w:rPr>
      <w:rFonts w:ascii="ˎ̥" w:hAnsi="ˎ̥" w:cs="宋体"/>
      <w:color w:val="000000"/>
      <w:sz w:val="13"/>
      <w:szCs w:val="13"/>
    </w:rPr>
  </w:style>
  <w:style w:type="character" w:customStyle="1" w:styleId="CharChar110">
    <w:name w:val="Char Char11"/>
    <w:rPr>
      <w:rFonts w:ascii="Arial" w:eastAsia="宋体" w:hAnsi="Arial" w:cs="Times New Roman"/>
      <w:b/>
      <w:bCs/>
      <w:sz w:val="24"/>
      <w:szCs w:val="32"/>
    </w:rPr>
  </w:style>
  <w:style w:type="character" w:customStyle="1" w:styleId="CharChar80">
    <w:name w:val="Char Char8"/>
    <w:rPr>
      <w:rFonts w:ascii="Times New Roman" w:eastAsia="宋体" w:hAnsi="Times New Roman" w:cs="Times New Roman"/>
      <w:sz w:val="28"/>
      <w:lang w:val="en-US" w:eastAsia="zh-CN" w:bidi="ar-SA"/>
    </w:rPr>
  </w:style>
  <w:style w:type="character" w:customStyle="1" w:styleId="CharChar50">
    <w:name w:val="Char Char5"/>
    <w:rPr>
      <w:rFonts w:ascii="宋体" w:eastAsia="宋体" w:hAnsi="Courier New" w:cs="Courier New"/>
      <w:sz w:val="21"/>
      <w:szCs w:val="21"/>
      <w:lang w:val="en-US" w:eastAsia="zh-CN" w:bidi="ar-SA"/>
    </w:rPr>
  </w:style>
  <w:style w:type="paragraph" w:customStyle="1" w:styleId="29">
    <w:name w:val="列出段落2"/>
    <w:basedOn w:val="a"/>
    <w:pPr>
      <w:ind w:firstLine="420"/>
    </w:pPr>
    <w:rPr>
      <w:rFonts w:ascii="Times New Roman" w:hAnsi="Times New Roman"/>
      <w:szCs w:val="21"/>
    </w:rPr>
  </w:style>
  <w:style w:type="character" w:styleId="affc">
    <w:name w:val="FollowedHyperlink"/>
    <w:basedOn w:val="a1"/>
    <w:uiPriority w:val="99"/>
    <w:semiHidden/>
    <w:unhideWhenUsed/>
    <w:rPr>
      <w:color w:val="800080" w:themeColor="followedHyperlink"/>
      <w:u w:val="single"/>
    </w:rPr>
  </w:style>
  <w:style w:type="character" w:customStyle="1" w:styleId="font61">
    <w:name w:val="font61"/>
    <w:basedOn w:val="a1"/>
    <w:qFormat/>
    <w:rPr>
      <w:rFonts w:ascii="宋体" w:eastAsia="宋体" w:hAnsi="宋体" w:cs="宋体" w:hint="eastAsia"/>
      <w:color w:val="000000"/>
      <w:sz w:val="18"/>
      <w:szCs w:val="18"/>
      <w:u w:val="none"/>
    </w:rPr>
  </w:style>
  <w:style w:type="paragraph" w:customStyle="1" w:styleId="219">
    <w:name w:val="正文首行缩进 21"/>
    <w:basedOn w:val="1f0"/>
    <w:uiPriority w:val="99"/>
    <w:qFormat/>
    <w:pPr>
      <w:spacing w:line="360" w:lineRule="auto"/>
      <w:ind w:firstLine="420"/>
    </w:pPr>
    <w:rPr>
      <w:rFonts w:ascii="宋体" w:eastAsia="宋体" w:hAnsi="宋体"/>
      <w:sz w:val="21"/>
      <w:szCs w:val="20"/>
    </w:rPr>
  </w:style>
  <w:style w:type="paragraph" w:customStyle="1" w:styleId="1f0">
    <w:name w:val="正文文本缩进1"/>
    <w:basedOn w:val="a"/>
    <w:uiPriority w:val="99"/>
    <w:qFormat/>
    <w:pPr>
      <w:ind w:firstLine="645"/>
    </w:pPr>
    <w:rPr>
      <w:rFonts w:ascii="楷体_GB2312" w:eastAsia="楷体_GB2312" w:hAnsiTheme="minorHAnsi" w:cstheme="minorBidi"/>
      <w:sz w:val="32"/>
      <w:szCs w:val="32"/>
    </w:rPr>
  </w:style>
  <w:style w:type="paragraph" w:customStyle="1" w:styleId="37">
    <w:name w:val="列出段落3"/>
    <w:basedOn w:val="a"/>
    <w:uiPriority w:val="34"/>
    <w:qFormat/>
    <w:pPr>
      <w:ind w:firstLine="420"/>
    </w:pPr>
    <w:rPr>
      <w:rFonts w:eastAsiaTheme="minorEastAsia" w:cstheme="minorBidi"/>
      <w:szCs w:val="22"/>
    </w:rPr>
  </w:style>
  <w:style w:type="paragraph" w:customStyle="1" w:styleId="1f1">
    <w:name w:val="引文目录标题1"/>
    <w:basedOn w:val="a"/>
    <w:next w:val="a"/>
    <w:uiPriority w:val="99"/>
    <w:unhideWhenUsed/>
    <w:qFormat/>
    <w:pPr>
      <w:spacing w:before="120"/>
    </w:pPr>
    <w:rPr>
      <w:rFonts w:ascii="Cambria" w:eastAsiaTheme="minorEastAsia" w:hAnsi="Cambria"/>
      <w:sz w:val="24"/>
    </w:rPr>
  </w:style>
  <w:style w:type="paragraph" w:customStyle="1" w:styleId="msonormal0">
    <w:name w:val="msonormal"/>
    <w:basedOn w:val="a"/>
    <w:rsid w:val="004A341F"/>
    <w:pPr>
      <w:widowControl/>
      <w:spacing w:before="100" w:beforeAutospacing="1" w:after="100" w:afterAutospacing="1"/>
      <w:jc w:val="left"/>
    </w:pPr>
    <w:rPr>
      <w:rFonts w:ascii="宋体" w:hAnsi="宋体" w:cs="宋体"/>
      <w:sz w:val="24"/>
    </w:rPr>
  </w:style>
  <w:style w:type="paragraph" w:customStyle="1" w:styleId="xl68">
    <w:name w:val="xl68"/>
    <w:basedOn w:val="a"/>
    <w:rsid w:val="004A341F"/>
    <w:pPr>
      <w:widowControl/>
      <w:spacing w:before="100" w:beforeAutospacing="1" w:after="100" w:afterAutospacing="1"/>
      <w:jc w:val="left"/>
      <w:textAlignment w:val="center"/>
    </w:pPr>
    <w:rPr>
      <w:rFonts w:ascii="宋体" w:hAnsi="宋体" w:cs="宋体"/>
      <w:sz w:val="24"/>
    </w:rPr>
  </w:style>
  <w:style w:type="paragraph" w:customStyle="1" w:styleId="xl69">
    <w:name w:val="xl69"/>
    <w:basedOn w:val="a"/>
    <w:rsid w:val="004A34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rPr>
  </w:style>
  <w:style w:type="paragraph" w:customStyle="1" w:styleId="xl70">
    <w:name w:val="xl70"/>
    <w:basedOn w:val="a"/>
    <w:rsid w:val="004A341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sz w:val="24"/>
    </w:rPr>
  </w:style>
  <w:style w:type="paragraph" w:customStyle="1" w:styleId="xl71">
    <w:name w:val="xl71"/>
    <w:basedOn w:val="a"/>
    <w:rsid w:val="004A34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sz w:val="24"/>
    </w:rPr>
  </w:style>
  <w:style w:type="paragraph" w:customStyle="1" w:styleId="xl72">
    <w:name w:val="xl72"/>
    <w:basedOn w:val="a"/>
    <w:rsid w:val="004A34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sz w:val="24"/>
    </w:rPr>
  </w:style>
  <w:style w:type="paragraph" w:customStyle="1" w:styleId="xl73">
    <w:name w:val="xl73"/>
    <w:basedOn w:val="a"/>
    <w:rsid w:val="004A34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rPr>
  </w:style>
  <w:style w:type="paragraph" w:customStyle="1" w:styleId="xl74">
    <w:name w:val="xl74"/>
    <w:basedOn w:val="a"/>
    <w:rsid w:val="004A341F"/>
    <w:pPr>
      <w:widowControl/>
      <w:spacing w:before="100" w:beforeAutospacing="1" w:after="100" w:afterAutospacing="1"/>
      <w:jc w:val="left"/>
      <w:textAlignment w:val="center"/>
    </w:pPr>
    <w:rPr>
      <w:rFonts w:ascii="宋体" w:hAnsi="宋体" w:cs="宋体"/>
      <w:sz w:val="24"/>
    </w:rPr>
  </w:style>
  <w:style w:type="paragraph" w:customStyle="1" w:styleId="xl75">
    <w:name w:val="xl75"/>
    <w:basedOn w:val="a"/>
    <w:rsid w:val="004A34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4"/>
    </w:rPr>
  </w:style>
  <w:style w:type="paragraph" w:customStyle="1" w:styleId="xl76">
    <w:name w:val="xl76"/>
    <w:basedOn w:val="a"/>
    <w:rsid w:val="004A341F"/>
    <w:pPr>
      <w:widowControl/>
      <w:pBdr>
        <w:top w:val="single" w:sz="4" w:space="0" w:color="auto"/>
        <w:left w:val="single" w:sz="4" w:space="0" w:color="auto"/>
      </w:pBdr>
      <w:spacing w:before="100" w:beforeAutospacing="1" w:after="100" w:afterAutospacing="1"/>
      <w:jc w:val="center"/>
      <w:textAlignment w:val="center"/>
    </w:pPr>
    <w:rPr>
      <w:rFonts w:ascii="宋体" w:hAnsi="宋体" w:cs="宋体"/>
      <w:sz w:val="24"/>
    </w:rPr>
  </w:style>
  <w:style w:type="paragraph" w:customStyle="1" w:styleId="xl77">
    <w:name w:val="xl77"/>
    <w:basedOn w:val="a"/>
    <w:rsid w:val="004A341F"/>
    <w:pPr>
      <w:widowControl/>
      <w:pBdr>
        <w:top w:val="single" w:sz="4" w:space="0" w:color="auto"/>
        <w:right w:val="single" w:sz="4" w:space="0" w:color="auto"/>
      </w:pBdr>
      <w:spacing w:before="100" w:beforeAutospacing="1" w:after="100" w:afterAutospacing="1"/>
      <w:jc w:val="center"/>
      <w:textAlignment w:val="center"/>
    </w:pPr>
    <w:rPr>
      <w:rFonts w:ascii="宋体" w:hAnsi="宋体" w:cs="宋体"/>
      <w:sz w:val="24"/>
    </w:rPr>
  </w:style>
  <w:style w:type="paragraph" w:customStyle="1" w:styleId="xl78">
    <w:name w:val="xl78"/>
    <w:basedOn w:val="a"/>
    <w:rsid w:val="004A341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sz w:val="24"/>
    </w:rPr>
  </w:style>
  <w:style w:type="paragraph" w:customStyle="1" w:styleId="xl79">
    <w:name w:val="xl79"/>
    <w:basedOn w:val="a"/>
    <w:rsid w:val="004A341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rPr>
  </w:style>
  <w:style w:type="paragraph" w:customStyle="1" w:styleId="xl80">
    <w:name w:val="xl80"/>
    <w:basedOn w:val="a"/>
    <w:rsid w:val="004A341F"/>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sz w:val="24"/>
    </w:rPr>
  </w:style>
  <w:style w:type="paragraph" w:customStyle="1" w:styleId="xl81">
    <w:name w:val="xl81"/>
    <w:basedOn w:val="a"/>
    <w:rsid w:val="004A341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rPr>
  </w:style>
  <w:style w:type="paragraph" w:customStyle="1" w:styleId="xl82">
    <w:name w:val="xl82"/>
    <w:basedOn w:val="a"/>
    <w:rsid w:val="004A341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sz w:val="24"/>
    </w:rPr>
  </w:style>
  <w:style w:type="paragraph" w:customStyle="1" w:styleId="xl83">
    <w:name w:val="xl83"/>
    <w:basedOn w:val="a"/>
    <w:rsid w:val="004A341F"/>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sz w:val="24"/>
    </w:rPr>
  </w:style>
  <w:style w:type="paragraph" w:customStyle="1" w:styleId="xl84">
    <w:name w:val="xl84"/>
    <w:basedOn w:val="a"/>
    <w:rsid w:val="004A341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58386">
      <w:bodyDiv w:val="1"/>
      <w:marLeft w:val="0"/>
      <w:marRight w:val="0"/>
      <w:marTop w:val="0"/>
      <w:marBottom w:val="0"/>
      <w:divBdr>
        <w:top w:val="none" w:sz="0" w:space="0" w:color="auto"/>
        <w:left w:val="none" w:sz="0" w:space="0" w:color="auto"/>
        <w:bottom w:val="none" w:sz="0" w:space="0" w:color="auto"/>
        <w:right w:val="none" w:sz="0" w:space="0" w:color="auto"/>
      </w:divBdr>
    </w:div>
    <w:div w:id="1215123767">
      <w:bodyDiv w:val="1"/>
      <w:marLeft w:val="0"/>
      <w:marRight w:val="0"/>
      <w:marTop w:val="0"/>
      <w:marBottom w:val="0"/>
      <w:divBdr>
        <w:top w:val="none" w:sz="0" w:space="0" w:color="auto"/>
        <w:left w:val="none" w:sz="0" w:space="0" w:color="auto"/>
        <w:bottom w:val="none" w:sz="0" w:space="0" w:color="auto"/>
        <w:right w:val="none" w:sz="0" w:space="0" w:color="auto"/>
      </w:divBdr>
    </w:div>
    <w:div w:id="1528639279">
      <w:bodyDiv w:val="1"/>
      <w:marLeft w:val="0"/>
      <w:marRight w:val="0"/>
      <w:marTop w:val="0"/>
      <w:marBottom w:val="0"/>
      <w:divBdr>
        <w:top w:val="none" w:sz="0" w:space="0" w:color="auto"/>
        <w:left w:val="none" w:sz="0" w:space="0" w:color="auto"/>
        <w:bottom w:val="none" w:sz="0" w:space="0" w:color="auto"/>
        <w:right w:val="none" w:sz="0" w:space="0" w:color="auto"/>
      </w:divBdr>
    </w:div>
    <w:div w:id="1586378493">
      <w:bodyDiv w:val="1"/>
      <w:marLeft w:val="0"/>
      <w:marRight w:val="0"/>
      <w:marTop w:val="0"/>
      <w:marBottom w:val="0"/>
      <w:divBdr>
        <w:top w:val="none" w:sz="0" w:space="0" w:color="auto"/>
        <w:left w:val="none" w:sz="0" w:space="0" w:color="auto"/>
        <w:bottom w:val="none" w:sz="0" w:space="0" w:color="auto"/>
        <w:right w:val="none" w:sz="0" w:space="0" w:color="auto"/>
      </w:divBdr>
    </w:div>
    <w:div w:id="1766876693">
      <w:bodyDiv w:val="1"/>
      <w:marLeft w:val="0"/>
      <w:marRight w:val="0"/>
      <w:marTop w:val="0"/>
      <w:marBottom w:val="0"/>
      <w:divBdr>
        <w:top w:val="none" w:sz="0" w:space="0" w:color="auto"/>
        <w:left w:val="none" w:sz="0" w:space="0" w:color="auto"/>
        <w:bottom w:val="none" w:sz="0" w:space="0" w:color="auto"/>
        <w:right w:val="none" w:sz="0" w:space="0" w:color="auto"/>
      </w:divBdr>
    </w:div>
    <w:div w:id="1794009654">
      <w:bodyDiv w:val="1"/>
      <w:marLeft w:val="0"/>
      <w:marRight w:val="0"/>
      <w:marTop w:val="0"/>
      <w:marBottom w:val="0"/>
      <w:divBdr>
        <w:top w:val="none" w:sz="0" w:space="0" w:color="auto"/>
        <w:left w:val="none" w:sz="0" w:space="0" w:color="auto"/>
        <w:bottom w:val="none" w:sz="0" w:space="0" w:color="auto"/>
        <w:right w:val="none" w:sz="0" w:space="0" w:color="auto"/>
      </w:divBdr>
    </w:div>
    <w:div w:id="180396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69</Pages>
  <Words>5978</Words>
  <Characters>34078</Characters>
  <Application>Microsoft Office Word</Application>
  <DocSecurity>0</DocSecurity>
  <Lines>283</Lines>
  <Paragraphs>79</Paragraphs>
  <ScaleCrop>false</ScaleCrop>
  <Company>Kingsoft</Company>
  <LinksUpToDate>false</LinksUpToDate>
  <CharactersWithSpaces>39977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ᥐ_x000b_</cp:lastModifiedBy>
  <cp:revision>9</cp:revision>
  <dcterms:created xsi:type="dcterms:W3CDTF">2025-06-04T01:22:00Z</dcterms:created>
  <dcterms:modified xsi:type="dcterms:W3CDTF">2025-06-26T01:29:00Z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5199071EC0344925947FB781F29DA9CF_13</vt:lpwstr>
  </property>
</Properties>
</file>