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2FD3">
      <w:pPr>
        <w:pStyle w:val="2"/>
        <w:spacing w:beforeAutospacing="0" w:afterAutospacing="0"/>
        <w:jc w:val="both"/>
        <w:rPr>
          <w:b/>
          <w:bCs/>
        </w:rPr>
      </w:pPr>
      <w:r>
        <w:rPr>
          <w:rFonts w:hint="eastAsia" w:ascii="仿宋" w:hAnsi="仿宋" w:eastAsia="仿宋" w:cs="仿宋"/>
          <w:b/>
          <w:bCs/>
          <w:sz w:val="28"/>
          <w:szCs w:val="28"/>
        </w:rPr>
        <w:t> 附件：</w:t>
      </w:r>
      <w:r>
        <w:rPr>
          <w:b/>
          <w:bCs/>
        </w:rPr>
        <w:t> </w:t>
      </w:r>
    </w:p>
    <w:p w14:paraId="6E003101">
      <w:pPr>
        <w:pStyle w:val="2"/>
        <w:shd w:val="clear" w:color="auto" w:fill="FFFFFF"/>
        <w:wordWrap w:val="0"/>
        <w:spacing w:beforeAutospacing="0" w:afterAutospacing="0" w:line="580" w:lineRule="atLeast"/>
        <w:jc w:val="center"/>
        <w:rPr>
          <w:rFonts w:ascii="Times New Roman" w:hAnsi="Times New Roman" w:eastAsia="宋体"/>
          <w:color w:val="000000"/>
          <w:sz w:val="21"/>
          <w:szCs w:val="21"/>
        </w:rPr>
      </w:pPr>
      <w:r>
        <w:t> </w:t>
      </w:r>
      <w:r>
        <w:rPr>
          <w:rFonts w:hint="eastAsia" w:ascii="方正大标宋_GBK" w:hAnsi="Times New Roman" w:eastAsia="方正大标宋_GBK"/>
          <w:color w:val="000000"/>
          <w:sz w:val="44"/>
          <w:szCs w:val="44"/>
        </w:rPr>
        <w:t>阜宁县</w:t>
      </w:r>
      <w:bookmarkStart w:id="0" w:name="_GoBack"/>
      <w:r>
        <w:rPr>
          <w:rFonts w:hint="eastAsia" w:ascii="方正大标宋_GBK" w:hAnsi="Times New Roman" w:eastAsia="方正大标宋_GBK"/>
          <w:color w:val="000000"/>
          <w:sz w:val="44"/>
          <w:szCs w:val="44"/>
        </w:rPr>
        <w:t>政府采购线上合同信用融资政策</w:t>
      </w:r>
    </w:p>
    <w:p w14:paraId="53692DC6">
      <w:pPr>
        <w:widowControl/>
        <w:shd w:val="clear" w:color="auto" w:fill="FFFFFF"/>
        <w:wordWrap w:val="0"/>
        <w:spacing w:line="580" w:lineRule="atLeast"/>
        <w:jc w:val="center"/>
        <w:rPr>
          <w:rFonts w:ascii="Times New Roman" w:hAnsi="Times New Roman" w:eastAsia="宋体" w:cs="Times New Roman"/>
          <w:color w:val="000000"/>
          <w:kern w:val="0"/>
          <w:szCs w:val="21"/>
        </w:rPr>
      </w:pPr>
      <w:r>
        <w:rPr>
          <w:rFonts w:hint="eastAsia" w:ascii="方正大标宋_GBK" w:hAnsi="Times New Roman" w:eastAsia="方正大标宋_GBK" w:cs="Times New Roman"/>
          <w:color w:val="000000"/>
          <w:kern w:val="0"/>
          <w:sz w:val="44"/>
          <w:szCs w:val="44"/>
        </w:rPr>
        <w:t>告知函</w:t>
      </w:r>
      <w:bookmarkEnd w:id="0"/>
    </w:p>
    <w:p w14:paraId="3270D28F">
      <w:pPr>
        <w:widowControl/>
        <w:shd w:val="clear" w:color="auto" w:fill="FFFFFF"/>
        <w:wordWrap w:val="0"/>
        <w:spacing w:line="300" w:lineRule="atLeast"/>
        <w:ind w:left="598" w:firstLine="3360"/>
        <w:rPr>
          <w:rFonts w:ascii="Times New Roman" w:hAnsi="Times New Roman" w:eastAsia="宋体" w:cs="Times New Roman"/>
          <w:color w:val="000000"/>
          <w:kern w:val="0"/>
          <w:szCs w:val="21"/>
        </w:rPr>
      </w:pPr>
      <w:r>
        <w:rPr>
          <w:rFonts w:hint="eastAsia" w:ascii="宋体" w:hAnsi="宋体" w:eastAsia="宋体" w:cs="Times New Roman"/>
          <w:color w:val="000000"/>
          <w:kern w:val="0"/>
          <w:sz w:val="24"/>
        </w:rPr>
        <w:t> </w:t>
      </w:r>
    </w:p>
    <w:p w14:paraId="0951AD1B">
      <w:pPr>
        <w:widowControl/>
        <w:shd w:val="clear" w:color="auto" w:fill="FFFFFF"/>
        <w:wordWrap w:val="0"/>
        <w:spacing w:line="580" w:lineRule="atLeast"/>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各政府采购供应商：</w:t>
      </w:r>
    </w:p>
    <w:p w14:paraId="232D3A03">
      <w:pPr>
        <w:widowControl/>
        <w:shd w:val="clear" w:color="auto" w:fill="FFFFFF"/>
        <w:wordWrap w:val="0"/>
        <w:spacing w:line="58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14:paraId="576647FA">
      <w:pPr>
        <w:widowControl/>
        <w:shd w:val="clear" w:color="auto" w:fill="FFFFFF"/>
        <w:wordWrap w:val="0"/>
        <w:spacing w:line="580" w:lineRule="atLeast"/>
        <w:ind w:firstLine="640"/>
        <w:rPr>
          <w:rFonts w:ascii="Times New Roman" w:hAnsi="Times New Roman" w:eastAsia="宋体" w:cs="Times New Roman"/>
          <w:color w:val="000000"/>
          <w:kern w:val="0"/>
          <w:szCs w:val="21"/>
        </w:rPr>
      </w:pPr>
      <w:r>
        <w:rPr>
          <w:rFonts w:hint="eastAsia" w:ascii="仿宋" w:hAnsi="仿宋" w:eastAsia="仿宋" w:cs="Times New Roman"/>
          <w:color w:val="000000"/>
          <w:kern w:val="0"/>
          <w:sz w:val="32"/>
          <w:szCs w:val="32"/>
        </w:rPr>
        <w:t>我县提供贷款的金融机构是江苏银行，联系人：陈曦，电话：13401723128</w:t>
      </w:r>
    </w:p>
    <w:p w14:paraId="6454F58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506C7"/>
    <w:rsid w:val="2915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2025-02-07T09:06:00Z</dcterms:created>
  <dc:creator>陈胖子</dc:creator>
  <cp:lastModifiedBy>陈胖子</cp:lastModifiedBy>
  <dcterms:modified xsi:type="dcterms:W3CDTF">2025-02-07T09:06:56Z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299EB0B6DBE44DCDAC3D63477CFEF47D_11</vt:lpwstr>
  </property>
  <property fmtid="{D5CDD505-2E9C-101B-9397-08002B2CF9AE}" pid="4" name="KSOTemplateDocerSaveRecord">
    <vt:lpwstr>eyJoZGlkIjoiNDY4YTEyMGQ2MzE4MDk0ZWNhMjA3ZDQ5MGZlNjJlZjQiLCJ1c2VySWQiOiI4MDA4ODQ5NjEifQ==</vt:lpwstr>
  </property>
</Properties>
</file>